
<file path=[Content_Types].xml><?xml version="1.0" encoding="utf-8"?>
<Types xmlns="http://schemas.openxmlformats.org/package/2006/content-types">
  <Default Extension="bin" ContentType="application/vnd.openxmlformats-officedocument.oleObject"/>
  <Default Extension="jpe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0" w:type="pct"/>
        <w:tblBorders>
          <w:top w:val="thinThickSmallGap" w:sz="18" w:space="0" w:color="2C67AE"/>
          <w:left w:val="thinThickSmallGap" w:sz="18" w:space="0" w:color="2C67AE"/>
          <w:bottom w:val="thickThinSmallGap" w:sz="18" w:space="0" w:color="2C67AE"/>
          <w:right w:val="thickThinSmallGap" w:sz="18" w:space="0" w:color="2C67AE"/>
        </w:tblBorders>
        <w:tblLook w:val="04A0" w:firstRow="1" w:lastRow="0" w:firstColumn="1" w:lastColumn="0" w:noHBand="0" w:noVBand="1"/>
      </w:tblPr>
      <w:tblGrid>
        <w:gridCol w:w="2593"/>
        <w:gridCol w:w="1011"/>
        <w:gridCol w:w="1448"/>
        <w:gridCol w:w="1080"/>
        <w:gridCol w:w="3147"/>
      </w:tblGrid>
      <w:tr w:rsidR="00486DE1" w:rsidRPr="00672345" w14:paraId="3191C038" w14:textId="77777777" w:rsidTr="00E41E0E">
        <w:trPr>
          <w:trHeight w:val="580"/>
        </w:trPr>
        <w:tc>
          <w:tcPr>
            <w:tcW w:w="1397" w:type="pct"/>
            <w:tcBorders>
              <w:top w:val="thinThickSmallGap" w:sz="18" w:space="0" w:color="2C67AE"/>
              <w:bottom w:val="thinThickSmallGap" w:sz="18" w:space="0" w:color="2C67AE"/>
            </w:tcBorders>
            <w:shd w:val="clear" w:color="auto" w:fill="auto"/>
            <w:vAlign w:val="center"/>
          </w:tcPr>
          <w:p w14:paraId="2492E96B" w14:textId="14F73F6A" w:rsidR="00486DE1" w:rsidRPr="00672345" w:rsidRDefault="0040051D" w:rsidP="00914900">
            <w:pPr>
              <w:tabs>
                <w:tab w:val="left" w:pos="3777"/>
                <w:tab w:val="center" w:pos="4607"/>
              </w:tabs>
              <w:spacing w:line="240" w:lineRule="auto"/>
              <w:ind w:left="-72" w:right="-71" w:firstLine="0"/>
              <w:jc w:val="center"/>
              <w:rPr>
                <w:rFonts w:ascii="Times New Roman" w:eastAsia="Calibri" w:hAnsi="Times New Roman"/>
                <w:b/>
                <w:noProof/>
                <w:color w:val="000000"/>
                <w:lang w:eastAsia="ru-RU" w:bidi="ar-SA"/>
              </w:rPr>
            </w:pPr>
            <w:r w:rsidRPr="00672345">
              <w:rPr>
                <w:rFonts w:ascii="Times New Roman" w:eastAsia="Calibri" w:hAnsi="Times New Roman"/>
                <w:noProof/>
                <w:sz w:val="22"/>
                <w:lang w:val="ru-RU" w:eastAsia="ru-RU" w:bidi="ar-SA"/>
              </w:rPr>
              <w:drawing>
                <wp:inline distT="0" distB="0" distL="0" distR="0" wp14:anchorId="10B77B82" wp14:editId="775248F3">
                  <wp:extent cx="1000125" cy="352425"/>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00125" cy="352425"/>
                          </a:xfrm>
                          <a:prstGeom prst="rect">
                            <a:avLst/>
                          </a:prstGeom>
                          <a:noFill/>
                          <a:ln>
                            <a:noFill/>
                          </a:ln>
                        </pic:spPr>
                      </pic:pic>
                    </a:graphicData>
                  </a:graphic>
                </wp:inline>
              </w:drawing>
            </w:r>
          </w:p>
        </w:tc>
        <w:tc>
          <w:tcPr>
            <w:tcW w:w="1907" w:type="pct"/>
            <w:gridSpan w:val="3"/>
            <w:tcBorders>
              <w:top w:val="thinThickSmallGap" w:sz="18" w:space="0" w:color="2C67AE"/>
              <w:bottom w:val="thinThickSmallGap" w:sz="18" w:space="0" w:color="2C67AE"/>
            </w:tcBorders>
            <w:shd w:val="clear" w:color="auto" w:fill="auto"/>
            <w:vAlign w:val="center"/>
          </w:tcPr>
          <w:p w14:paraId="33116385" w14:textId="77777777" w:rsidR="00486DE1" w:rsidRPr="00672345" w:rsidRDefault="00486DE1" w:rsidP="00914900">
            <w:pPr>
              <w:tabs>
                <w:tab w:val="left" w:pos="3777"/>
                <w:tab w:val="center" w:pos="4607"/>
              </w:tabs>
              <w:spacing w:line="240" w:lineRule="auto"/>
              <w:ind w:right="34" w:firstLine="0"/>
              <w:jc w:val="center"/>
              <w:rPr>
                <w:rFonts w:ascii="Times New Roman" w:eastAsia="Calibri" w:hAnsi="Times New Roman"/>
                <w:noProof/>
                <w:color w:val="000000"/>
                <w:sz w:val="20"/>
                <w:lang w:val="ru-RU" w:eastAsia="ru-RU" w:bidi="ar-SA"/>
              </w:rPr>
            </w:pPr>
            <w:r w:rsidRPr="00672345">
              <w:rPr>
                <w:rFonts w:ascii="Times New Roman" w:eastAsia="Calibri" w:hAnsi="Times New Roman"/>
                <w:noProof/>
                <w:color w:val="000000"/>
                <w:sz w:val="20"/>
                <w:lang w:val="ru-RU" w:eastAsia="ru-RU" w:bidi="ar-SA"/>
              </w:rPr>
              <w:t>ИП Крылов Иван Васильевич</w:t>
            </w:r>
          </w:p>
          <w:p w14:paraId="3D23C141" w14:textId="77777777" w:rsidR="00486DE1" w:rsidRPr="00672345" w:rsidRDefault="00486DE1" w:rsidP="00914900">
            <w:pPr>
              <w:tabs>
                <w:tab w:val="left" w:pos="3777"/>
                <w:tab w:val="center" w:pos="4607"/>
              </w:tabs>
              <w:spacing w:line="240" w:lineRule="auto"/>
              <w:ind w:right="34" w:firstLine="0"/>
              <w:jc w:val="center"/>
              <w:rPr>
                <w:rFonts w:ascii="Times New Roman" w:eastAsia="Calibri" w:hAnsi="Times New Roman"/>
                <w:noProof/>
                <w:color w:val="000000"/>
                <w:sz w:val="20"/>
                <w:lang w:val="ru-RU" w:eastAsia="ru-RU" w:bidi="ar-SA"/>
              </w:rPr>
            </w:pPr>
            <w:r w:rsidRPr="00672345">
              <w:rPr>
                <w:rFonts w:ascii="Times New Roman" w:eastAsia="Calibri" w:hAnsi="Times New Roman"/>
                <w:noProof/>
                <w:color w:val="000000"/>
                <w:sz w:val="20"/>
                <w:lang w:val="ru-RU" w:eastAsia="ru-RU" w:bidi="ar-SA"/>
              </w:rPr>
              <w:t>ИНН 352526900865</w:t>
            </w:r>
          </w:p>
        </w:tc>
        <w:tc>
          <w:tcPr>
            <w:tcW w:w="1696" w:type="pct"/>
            <w:tcBorders>
              <w:top w:val="thinThickSmallGap" w:sz="18" w:space="0" w:color="2C67AE"/>
              <w:bottom w:val="thinThickSmallGap" w:sz="18" w:space="0" w:color="2C67AE"/>
            </w:tcBorders>
            <w:shd w:val="clear" w:color="auto" w:fill="auto"/>
            <w:vAlign w:val="center"/>
          </w:tcPr>
          <w:p w14:paraId="1FB9AF96" w14:textId="77777777" w:rsidR="00486DE1" w:rsidRPr="00672345" w:rsidRDefault="00486DE1" w:rsidP="00914900">
            <w:pPr>
              <w:tabs>
                <w:tab w:val="left" w:pos="3777"/>
                <w:tab w:val="center" w:pos="4607"/>
              </w:tabs>
              <w:spacing w:line="240" w:lineRule="auto"/>
              <w:ind w:right="34" w:firstLine="0"/>
              <w:jc w:val="center"/>
              <w:rPr>
                <w:rFonts w:ascii="Times New Roman" w:eastAsia="Calibri" w:hAnsi="Times New Roman"/>
                <w:noProof/>
                <w:color w:val="000000"/>
                <w:sz w:val="20"/>
                <w:lang w:eastAsia="ru-RU" w:bidi="ar-SA"/>
              </w:rPr>
            </w:pPr>
            <w:r w:rsidRPr="00672345">
              <w:rPr>
                <w:rFonts w:ascii="Times New Roman" w:eastAsia="Calibri" w:hAnsi="Times New Roman"/>
                <w:noProof/>
                <w:color w:val="000000"/>
                <w:sz w:val="20"/>
                <w:lang w:eastAsia="ru-RU" w:bidi="ar-SA"/>
              </w:rPr>
              <w:t xml:space="preserve">8 (8172) 50-35-32 | </w:t>
            </w:r>
            <w:hyperlink r:id="rId9" w:history="1">
              <w:r w:rsidRPr="00672345">
                <w:rPr>
                  <w:rFonts w:ascii="Times New Roman" w:eastAsia="Calibri" w:hAnsi="Times New Roman"/>
                  <w:noProof/>
                  <w:color w:val="000000"/>
                  <w:sz w:val="20"/>
                  <w:lang w:eastAsia="ru-RU" w:bidi="ar-SA"/>
                </w:rPr>
                <w:t xml:space="preserve">5s-proekt.ru </w:t>
              </w:r>
            </w:hyperlink>
            <w:r w:rsidRPr="00672345">
              <w:rPr>
                <w:rFonts w:ascii="Times New Roman" w:eastAsia="Calibri" w:hAnsi="Times New Roman"/>
                <w:noProof/>
                <w:color w:val="000000"/>
                <w:sz w:val="20"/>
                <w:lang w:eastAsia="ru-RU" w:bidi="ar-SA"/>
              </w:rPr>
              <w:t xml:space="preserve"> </w:t>
            </w:r>
            <w:hyperlink r:id="rId10" w:history="1">
              <w:r w:rsidRPr="00672345">
                <w:rPr>
                  <w:rFonts w:ascii="Times New Roman" w:eastAsia="Calibri" w:hAnsi="Times New Roman"/>
                  <w:noProof/>
                  <w:color w:val="000000"/>
                  <w:sz w:val="20"/>
                  <w:lang w:eastAsia="ru-RU" w:bidi="ar-SA"/>
                </w:rPr>
                <w:t>ea503532@yandex.ru</w:t>
              </w:r>
            </w:hyperlink>
          </w:p>
        </w:tc>
      </w:tr>
      <w:tr w:rsidR="008E2B0A" w:rsidRPr="00672345" w14:paraId="2AD4C885" w14:textId="77777777" w:rsidTr="00E41E0E">
        <w:tc>
          <w:tcPr>
            <w:tcW w:w="1942" w:type="pct"/>
            <w:gridSpan w:val="2"/>
            <w:tcBorders>
              <w:top w:val="thinThickSmallGap" w:sz="18" w:space="0" w:color="2C67AE"/>
            </w:tcBorders>
            <w:shd w:val="clear" w:color="auto" w:fill="auto"/>
            <w:vAlign w:val="center"/>
          </w:tcPr>
          <w:p w14:paraId="3F87FD0F" w14:textId="77777777" w:rsidR="008E2B0A" w:rsidRPr="00672345" w:rsidRDefault="008E2B0A" w:rsidP="008E2B0A">
            <w:pPr>
              <w:spacing w:before="1680" w:line="240" w:lineRule="auto"/>
              <w:ind w:right="142" w:firstLine="0"/>
              <w:jc w:val="center"/>
              <w:rPr>
                <w:rFonts w:ascii="Times New Roman" w:eastAsia="Calibri" w:hAnsi="Times New Roman"/>
                <w:lang w:bidi="ar-SA"/>
              </w:rPr>
            </w:pPr>
          </w:p>
        </w:tc>
        <w:tc>
          <w:tcPr>
            <w:tcW w:w="780" w:type="pct"/>
            <w:tcBorders>
              <w:top w:val="thinThickSmallGap" w:sz="18" w:space="0" w:color="2C67AE"/>
            </w:tcBorders>
            <w:shd w:val="clear" w:color="auto" w:fill="auto"/>
            <w:vAlign w:val="center"/>
          </w:tcPr>
          <w:p w14:paraId="5F0404AF" w14:textId="77777777" w:rsidR="008E2B0A" w:rsidRPr="00672345" w:rsidRDefault="008E2B0A" w:rsidP="008E2B0A">
            <w:pPr>
              <w:spacing w:before="1680" w:line="240" w:lineRule="auto"/>
              <w:ind w:right="142" w:firstLine="0"/>
              <w:jc w:val="center"/>
              <w:rPr>
                <w:rFonts w:ascii="Times New Roman" w:eastAsia="Calibri" w:hAnsi="Times New Roman"/>
                <w:lang w:bidi="ar-SA"/>
              </w:rPr>
            </w:pPr>
          </w:p>
        </w:tc>
        <w:tc>
          <w:tcPr>
            <w:tcW w:w="2278" w:type="pct"/>
            <w:gridSpan w:val="2"/>
            <w:tcBorders>
              <w:top w:val="thinThickSmallGap" w:sz="18" w:space="0" w:color="2C67AE"/>
            </w:tcBorders>
            <w:shd w:val="clear" w:color="auto" w:fill="auto"/>
            <w:vAlign w:val="center"/>
          </w:tcPr>
          <w:p w14:paraId="1F57C059" w14:textId="77777777" w:rsidR="008E2B0A" w:rsidRPr="00672345" w:rsidRDefault="008E2B0A" w:rsidP="008E2B0A">
            <w:pPr>
              <w:spacing w:line="240" w:lineRule="auto"/>
              <w:ind w:right="142" w:firstLine="40"/>
              <w:jc w:val="center"/>
              <w:rPr>
                <w:rFonts w:ascii="Times New Roman" w:eastAsia="Calibri" w:hAnsi="Times New Roman"/>
              </w:rPr>
            </w:pPr>
          </w:p>
          <w:p w14:paraId="6A1950AF" w14:textId="77777777" w:rsidR="008E16B4" w:rsidRPr="00672345" w:rsidRDefault="008E16B4" w:rsidP="008E16B4">
            <w:pPr>
              <w:tabs>
                <w:tab w:val="left" w:pos="3680"/>
              </w:tabs>
              <w:spacing w:line="240" w:lineRule="auto"/>
              <w:ind w:right="142" w:firstLine="0"/>
              <w:jc w:val="center"/>
              <w:rPr>
                <w:rFonts w:ascii="Times New Roman" w:eastAsia="Calibri" w:hAnsi="Times New Roman"/>
                <w:lang w:val="ru-RU" w:bidi="ar-SA"/>
              </w:rPr>
            </w:pPr>
            <w:bookmarkStart w:id="0" w:name="OLE_LINK7"/>
            <w:r w:rsidRPr="00672345">
              <w:rPr>
                <w:rFonts w:ascii="Times New Roman" w:eastAsia="Calibri" w:hAnsi="Times New Roman"/>
                <w:lang w:val="ru-RU" w:bidi="ar-SA"/>
              </w:rPr>
              <w:t>УТВЕРЖДАЮ</w:t>
            </w:r>
          </w:p>
          <w:p w14:paraId="260EFF7D" w14:textId="77777777" w:rsidR="008E16B4" w:rsidRPr="00672345" w:rsidRDefault="008E16B4" w:rsidP="008E16B4">
            <w:pPr>
              <w:tabs>
                <w:tab w:val="left" w:pos="1320"/>
                <w:tab w:val="left" w:pos="3680"/>
              </w:tabs>
              <w:spacing w:line="240" w:lineRule="auto"/>
              <w:ind w:right="142" w:firstLine="0"/>
              <w:jc w:val="center"/>
              <w:rPr>
                <w:rFonts w:ascii="Times New Roman" w:eastAsia="Calibri" w:hAnsi="Times New Roman"/>
                <w:sz w:val="22"/>
                <w:lang w:val="ru-RU" w:eastAsia="ru-RU" w:bidi="ar-SA"/>
              </w:rPr>
            </w:pPr>
            <w:r w:rsidRPr="00672345">
              <w:rPr>
                <w:rFonts w:ascii="Times New Roman" w:eastAsia="Calibri" w:hAnsi="Times New Roman"/>
                <w:sz w:val="22"/>
                <w:lang w:val="ru-RU" w:eastAsia="ru-RU" w:bidi="ar-SA"/>
              </w:rPr>
              <w:t xml:space="preserve">Глава сельского поселения </w:t>
            </w:r>
          </w:p>
          <w:p w14:paraId="491225A3" w14:textId="5EB6CE23" w:rsidR="008E16B4" w:rsidRPr="00672345" w:rsidRDefault="008E16B4" w:rsidP="008E16B4">
            <w:pPr>
              <w:tabs>
                <w:tab w:val="left" w:pos="1320"/>
                <w:tab w:val="left" w:pos="3680"/>
              </w:tabs>
              <w:spacing w:line="240" w:lineRule="auto"/>
              <w:ind w:right="142" w:firstLine="0"/>
              <w:jc w:val="center"/>
              <w:rPr>
                <w:rFonts w:ascii="Times New Roman" w:eastAsia="Calibri" w:hAnsi="Times New Roman"/>
                <w:sz w:val="22"/>
                <w:lang w:val="ru-RU" w:eastAsia="ru-RU" w:bidi="ar-SA"/>
              </w:rPr>
            </w:pPr>
            <w:r w:rsidRPr="00672345">
              <w:rPr>
                <w:rFonts w:ascii="Times New Roman" w:eastAsia="Calibri" w:hAnsi="Times New Roman"/>
                <w:sz w:val="22"/>
                <w:lang w:val="ru-RU" w:eastAsia="ru-RU" w:bidi="ar-SA"/>
              </w:rPr>
              <w:t xml:space="preserve">«село Тымлат» </w:t>
            </w:r>
          </w:p>
          <w:p w14:paraId="68394B7F" w14:textId="7BE987F8" w:rsidR="008E16B4" w:rsidRPr="00672345" w:rsidRDefault="008E16B4" w:rsidP="008E16B4">
            <w:pPr>
              <w:tabs>
                <w:tab w:val="left" w:pos="1320"/>
                <w:tab w:val="left" w:pos="3680"/>
              </w:tabs>
              <w:spacing w:line="240" w:lineRule="auto"/>
              <w:ind w:right="142" w:firstLine="0"/>
              <w:jc w:val="center"/>
              <w:rPr>
                <w:rFonts w:ascii="Times New Roman" w:eastAsia="Calibri" w:hAnsi="Times New Roman"/>
                <w:sz w:val="22"/>
                <w:lang w:val="ru-RU" w:eastAsia="ru-RU" w:bidi="ar-SA"/>
              </w:rPr>
            </w:pPr>
            <w:r w:rsidRPr="00672345">
              <w:rPr>
                <w:rFonts w:ascii="Times New Roman" w:eastAsia="Calibri" w:hAnsi="Times New Roman"/>
                <w:sz w:val="22"/>
                <w:lang w:val="ru-RU" w:eastAsia="ru-RU" w:bidi="ar-SA"/>
              </w:rPr>
              <w:t xml:space="preserve">Суздалов Константин Владимирович </w:t>
            </w:r>
          </w:p>
          <w:p w14:paraId="791245FD" w14:textId="77777777" w:rsidR="008E16B4" w:rsidRPr="00672345" w:rsidRDefault="008E16B4" w:rsidP="008E16B4">
            <w:pPr>
              <w:tabs>
                <w:tab w:val="left" w:pos="1320"/>
                <w:tab w:val="left" w:pos="3680"/>
              </w:tabs>
              <w:spacing w:line="240" w:lineRule="auto"/>
              <w:ind w:right="142" w:firstLine="0"/>
              <w:jc w:val="center"/>
              <w:rPr>
                <w:rFonts w:ascii="Times New Roman" w:eastAsia="Calibri" w:hAnsi="Times New Roman"/>
                <w:sz w:val="22"/>
                <w:lang w:val="ru-RU" w:bidi="ar-SA"/>
              </w:rPr>
            </w:pPr>
            <w:r w:rsidRPr="00672345">
              <w:rPr>
                <w:rFonts w:ascii="Times New Roman" w:eastAsia="Calibri" w:hAnsi="Times New Roman"/>
                <w:sz w:val="22"/>
                <w:lang w:val="ru-RU" w:bidi="ar-SA"/>
              </w:rPr>
              <w:t>____________/</w:t>
            </w:r>
            <w:bookmarkStart w:id="1" w:name="_Hlk162617311"/>
            <w:r w:rsidRPr="00672345">
              <w:rPr>
                <w:rFonts w:ascii="Times New Roman" w:eastAsia="Calibri" w:hAnsi="Times New Roman"/>
                <w:sz w:val="22"/>
                <w:lang w:val="ru-RU" w:bidi="ar-SA"/>
              </w:rPr>
              <w:t xml:space="preserve"> </w:t>
            </w:r>
            <w:r w:rsidRPr="00672345">
              <w:rPr>
                <w:rFonts w:ascii="Times New Roman" w:eastAsia="Calibri" w:hAnsi="Times New Roman"/>
                <w:sz w:val="22"/>
                <w:lang w:val="ru-RU" w:eastAsia="ru-RU" w:bidi="ar-SA"/>
              </w:rPr>
              <w:t xml:space="preserve">Суздалов </w:t>
            </w:r>
            <w:r w:rsidRPr="00672345">
              <w:rPr>
                <w:rFonts w:ascii="Times New Roman" w:eastAsia="Calibri" w:hAnsi="Times New Roman"/>
                <w:sz w:val="22"/>
                <w:lang w:val="ru-RU" w:bidi="ar-SA"/>
              </w:rPr>
              <w:t>К.В.</w:t>
            </w:r>
            <w:bookmarkEnd w:id="1"/>
            <w:r w:rsidRPr="00672345">
              <w:rPr>
                <w:rFonts w:ascii="Times New Roman" w:eastAsia="Calibri" w:hAnsi="Times New Roman"/>
                <w:sz w:val="22"/>
                <w:lang w:val="ru-RU" w:bidi="ar-SA"/>
              </w:rPr>
              <w:t>/</w:t>
            </w:r>
          </w:p>
          <w:p w14:paraId="4D13E89B" w14:textId="77777777" w:rsidR="008E16B4" w:rsidRPr="00672345" w:rsidRDefault="008E16B4" w:rsidP="008E16B4">
            <w:pPr>
              <w:spacing w:line="240" w:lineRule="auto"/>
              <w:ind w:right="142" w:firstLine="35"/>
              <w:jc w:val="center"/>
              <w:rPr>
                <w:rFonts w:ascii="Times New Roman" w:eastAsia="Calibri" w:hAnsi="Times New Roman"/>
                <w:sz w:val="22"/>
                <w:lang w:val="ru-RU" w:bidi="ar-SA"/>
              </w:rPr>
            </w:pPr>
            <w:r w:rsidRPr="00672345">
              <w:rPr>
                <w:rFonts w:ascii="Times New Roman" w:eastAsia="Calibri" w:hAnsi="Times New Roman"/>
                <w:sz w:val="22"/>
                <w:lang w:val="ru-RU" w:bidi="ar-SA"/>
              </w:rPr>
              <w:t>«___» _____________ 2025 г.</w:t>
            </w:r>
          </w:p>
          <w:p w14:paraId="01E0DEED" w14:textId="0FCF5927" w:rsidR="008E2B0A" w:rsidRPr="00672345" w:rsidRDefault="008E16B4" w:rsidP="008E16B4">
            <w:pPr>
              <w:spacing w:line="240" w:lineRule="auto"/>
              <w:ind w:right="142" w:firstLine="40"/>
              <w:jc w:val="center"/>
              <w:rPr>
                <w:rFonts w:ascii="Times New Roman" w:eastAsia="Calibri" w:hAnsi="Times New Roman"/>
                <w:lang w:val="ru-RU" w:bidi="ar-SA"/>
              </w:rPr>
            </w:pPr>
            <w:r w:rsidRPr="00672345">
              <w:rPr>
                <w:rFonts w:ascii="Times New Roman" w:eastAsia="Calibri" w:hAnsi="Times New Roman"/>
                <w:lang w:val="ru-RU" w:bidi="ar-SA"/>
              </w:rPr>
              <w:t>М.П.</w:t>
            </w:r>
            <w:bookmarkEnd w:id="0"/>
          </w:p>
        </w:tc>
      </w:tr>
      <w:tr w:rsidR="00486DE1" w:rsidRPr="00672345" w14:paraId="29E3581B" w14:textId="77777777" w:rsidTr="005D58E9">
        <w:trPr>
          <w:trHeight w:val="2296"/>
        </w:trPr>
        <w:tc>
          <w:tcPr>
            <w:tcW w:w="5000" w:type="pct"/>
            <w:gridSpan w:val="5"/>
            <w:shd w:val="clear" w:color="auto" w:fill="auto"/>
            <w:vAlign w:val="center"/>
          </w:tcPr>
          <w:p w14:paraId="401D666B" w14:textId="77777777" w:rsidR="00486DE1" w:rsidRPr="00672345" w:rsidRDefault="00486DE1" w:rsidP="00914900">
            <w:pPr>
              <w:tabs>
                <w:tab w:val="left" w:pos="3777"/>
                <w:tab w:val="center" w:pos="4607"/>
              </w:tabs>
              <w:spacing w:line="240" w:lineRule="auto"/>
              <w:ind w:left="1418" w:right="1559" w:firstLine="0"/>
              <w:jc w:val="center"/>
              <w:rPr>
                <w:rFonts w:ascii="Times New Roman" w:eastAsia="Calibri" w:hAnsi="Times New Roman"/>
                <w:b/>
                <w:noProof/>
                <w:color w:val="000000"/>
                <w:sz w:val="28"/>
                <w:lang w:val="ru-RU" w:eastAsia="ru-RU" w:bidi="ar-SA"/>
              </w:rPr>
            </w:pPr>
            <w:r w:rsidRPr="00672345">
              <w:rPr>
                <w:rFonts w:ascii="Times New Roman" w:eastAsia="Calibri" w:hAnsi="Times New Roman"/>
                <w:b/>
                <w:noProof/>
                <w:color w:val="000000"/>
                <w:sz w:val="28"/>
                <w:lang w:val="ru-RU" w:eastAsia="ru-RU" w:bidi="ar-SA"/>
              </w:rPr>
              <w:t>СХЕМА</w:t>
            </w:r>
          </w:p>
          <w:p w14:paraId="42EEE805" w14:textId="6B525EA5" w:rsidR="00486DE1" w:rsidRPr="00672345" w:rsidRDefault="00486DE1" w:rsidP="00914900">
            <w:pPr>
              <w:tabs>
                <w:tab w:val="left" w:pos="3777"/>
                <w:tab w:val="center" w:pos="4607"/>
              </w:tabs>
              <w:spacing w:line="240" w:lineRule="auto"/>
              <w:ind w:left="1418" w:right="1559" w:firstLine="0"/>
              <w:jc w:val="center"/>
              <w:rPr>
                <w:rFonts w:ascii="Times New Roman" w:eastAsia="Calibri" w:hAnsi="Times New Roman"/>
                <w:b/>
                <w:noProof/>
                <w:color w:val="000000"/>
                <w:sz w:val="28"/>
                <w:lang w:val="ru-RU" w:eastAsia="ru-RU" w:bidi="ar-SA"/>
              </w:rPr>
            </w:pPr>
            <w:r w:rsidRPr="00672345">
              <w:rPr>
                <w:rFonts w:ascii="Times New Roman" w:eastAsia="Calibri" w:hAnsi="Times New Roman"/>
                <w:b/>
                <w:noProof/>
                <w:color w:val="000000"/>
                <w:sz w:val="28"/>
                <w:lang w:val="ru-RU" w:eastAsia="ru-RU" w:bidi="ar-SA"/>
              </w:rPr>
              <w:t xml:space="preserve">ТЕПЛОСНАБЖЕНИЯ НА ТЕРРИТОРИИ </w:t>
            </w:r>
            <w:r w:rsidR="00C265B7" w:rsidRPr="00672345">
              <w:rPr>
                <w:rFonts w:ascii="Times New Roman" w:eastAsia="Calibri" w:hAnsi="Times New Roman"/>
                <w:b/>
                <w:noProof/>
                <w:color w:val="000000"/>
                <w:sz w:val="28"/>
                <w:lang w:val="ru-RU" w:eastAsia="ru-RU" w:bidi="ar-SA"/>
              </w:rPr>
              <w:t>СЕЛЬСКОГО ПОСЕЛЕНИЯ «СЕЛО ТЫМЛАТ»</w:t>
            </w:r>
            <w:r w:rsidR="00257ED5" w:rsidRPr="00672345">
              <w:rPr>
                <w:rFonts w:ascii="Times New Roman" w:eastAsia="Calibri" w:hAnsi="Times New Roman"/>
                <w:b/>
                <w:noProof/>
                <w:color w:val="000000"/>
                <w:sz w:val="28"/>
                <w:lang w:val="ru-RU" w:eastAsia="ru-RU" w:bidi="ar-SA"/>
              </w:rPr>
              <w:t xml:space="preserve"> </w:t>
            </w:r>
          </w:p>
          <w:p w14:paraId="09700184" w14:textId="674CC154" w:rsidR="007F2703" w:rsidRPr="00672345" w:rsidRDefault="00C265B7" w:rsidP="00914900">
            <w:pPr>
              <w:tabs>
                <w:tab w:val="left" w:pos="3777"/>
                <w:tab w:val="center" w:pos="4607"/>
              </w:tabs>
              <w:spacing w:line="240" w:lineRule="auto"/>
              <w:ind w:left="1418" w:right="1559" w:firstLine="0"/>
              <w:jc w:val="center"/>
              <w:rPr>
                <w:rFonts w:ascii="Times New Roman" w:eastAsia="Calibri" w:hAnsi="Times New Roman"/>
                <w:b/>
                <w:noProof/>
                <w:color w:val="000000"/>
                <w:sz w:val="28"/>
                <w:lang w:val="ru-RU" w:eastAsia="ru-RU" w:bidi="ar-SA"/>
              </w:rPr>
            </w:pPr>
            <w:r w:rsidRPr="00672345">
              <w:rPr>
                <w:rFonts w:ascii="Times New Roman" w:eastAsia="Calibri" w:hAnsi="Times New Roman"/>
                <w:b/>
                <w:noProof/>
                <w:color w:val="000000"/>
                <w:sz w:val="28"/>
                <w:lang w:val="ru-RU" w:eastAsia="ru-RU" w:bidi="ar-SA"/>
              </w:rPr>
              <w:t>КАРАГИН</w:t>
            </w:r>
            <w:r w:rsidR="009205CE" w:rsidRPr="00672345">
              <w:rPr>
                <w:rFonts w:ascii="Times New Roman" w:eastAsia="Calibri" w:hAnsi="Times New Roman"/>
                <w:b/>
                <w:noProof/>
                <w:color w:val="000000"/>
                <w:sz w:val="28"/>
                <w:lang w:val="ru-RU" w:eastAsia="ru-RU" w:bidi="ar-SA"/>
              </w:rPr>
              <w:t>С</w:t>
            </w:r>
            <w:r w:rsidR="00ED5D1D" w:rsidRPr="00672345">
              <w:rPr>
                <w:rFonts w:ascii="Times New Roman" w:eastAsia="Calibri" w:hAnsi="Times New Roman"/>
                <w:b/>
                <w:noProof/>
                <w:color w:val="000000"/>
                <w:sz w:val="28"/>
                <w:lang w:val="ru-RU" w:eastAsia="ru-RU" w:bidi="ar-SA"/>
              </w:rPr>
              <w:t>КОГО РАЙОНА</w:t>
            </w:r>
            <w:r w:rsidR="002C39A4" w:rsidRPr="00672345">
              <w:rPr>
                <w:rFonts w:ascii="Times New Roman" w:eastAsia="Calibri" w:hAnsi="Times New Roman"/>
                <w:b/>
                <w:noProof/>
                <w:color w:val="000000"/>
                <w:sz w:val="28"/>
                <w:lang w:val="ru-RU" w:eastAsia="ru-RU" w:bidi="ar-SA"/>
              </w:rPr>
              <w:t xml:space="preserve"> </w:t>
            </w:r>
          </w:p>
          <w:p w14:paraId="6247D6CA" w14:textId="71BDFF21" w:rsidR="00486DE1" w:rsidRPr="00672345" w:rsidRDefault="00C7623E" w:rsidP="00914900">
            <w:pPr>
              <w:tabs>
                <w:tab w:val="left" w:pos="3777"/>
                <w:tab w:val="center" w:pos="4607"/>
              </w:tabs>
              <w:spacing w:line="240" w:lineRule="auto"/>
              <w:ind w:left="1418" w:right="1559" w:firstLine="0"/>
              <w:jc w:val="center"/>
              <w:rPr>
                <w:rFonts w:ascii="Times New Roman" w:eastAsia="Calibri" w:hAnsi="Times New Roman"/>
                <w:b/>
                <w:noProof/>
                <w:color w:val="000000"/>
                <w:sz w:val="28"/>
                <w:lang w:val="ru-RU" w:eastAsia="ru-RU" w:bidi="ar-SA"/>
              </w:rPr>
            </w:pPr>
            <w:r w:rsidRPr="00672345">
              <w:rPr>
                <w:rFonts w:ascii="Times New Roman" w:eastAsia="Calibri" w:hAnsi="Times New Roman"/>
                <w:b/>
                <w:noProof/>
                <w:color w:val="000000"/>
                <w:sz w:val="28"/>
                <w:lang w:val="ru-RU" w:eastAsia="ru-RU" w:bidi="ar-SA"/>
              </w:rPr>
              <w:t>КАМЧАТСКОМ КРАЕ</w:t>
            </w:r>
          </w:p>
          <w:p w14:paraId="7907EE74" w14:textId="77777777" w:rsidR="00486DE1" w:rsidRPr="00672345" w:rsidRDefault="00486DE1" w:rsidP="00914900">
            <w:pPr>
              <w:tabs>
                <w:tab w:val="left" w:pos="3777"/>
                <w:tab w:val="center" w:pos="4607"/>
              </w:tabs>
              <w:spacing w:line="240" w:lineRule="auto"/>
              <w:ind w:left="1418" w:right="1559" w:firstLine="0"/>
              <w:jc w:val="center"/>
              <w:rPr>
                <w:rFonts w:ascii="Times New Roman" w:eastAsia="Calibri" w:hAnsi="Times New Roman"/>
                <w:b/>
                <w:noProof/>
                <w:color w:val="000000"/>
                <w:sz w:val="28"/>
                <w:lang w:val="ru-RU" w:eastAsia="ru-RU" w:bidi="ar-SA"/>
              </w:rPr>
            </w:pPr>
            <w:r w:rsidRPr="00672345">
              <w:rPr>
                <w:rFonts w:ascii="Times New Roman" w:eastAsia="Calibri" w:hAnsi="Times New Roman"/>
                <w:b/>
                <w:noProof/>
                <w:color w:val="000000"/>
                <w:sz w:val="28"/>
                <w:lang w:val="ru-RU" w:eastAsia="ru-RU" w:bidi="ar-SA"/>
              </w:rPr>
              <w:t>до 2034 год</w:t>
            </w:r>
          </w:p>
          <w:p w14:paraId="4053C7A2" w14:textId="77777777" w:rsidR="00486DE1" w:rsidRPr="00672345" w:rsidRDefault="00486DE1" w:rsidP="00914900">
            <w:pPr>
              <w:tabs>
                <w:tab w:val="left" w:pos="3777"/>
                <w:tab w:val="center" w:pos="4607"/>
              </w:tabs>
              <w:spacing w:line="240" w:lineRule="auto"/>
              <w:ind w:left="1418" w:right="1559" w:firstLine="0"/>
              <w:jc w:val="center"/>
              <w:rPr>
                <w:rFonts w:ascii="Times New Roman" w:eastAsia="Calibri" w:hAnsi="Times New Roman"/>
                <w:b/>
                <w:noProof/>
                <w:color w:val="000000"/>
                <w:sz w:val="28"/>
                <w:lang w:val="ru-RU" w:eastAsia="ru-RU" w:bidi="ar-SA"/>
              </w:rPr>
            </w:pPr>
          </w:p>
          <w:p w14:paraId="50B42459" w14:textId="3DFDEA8E" w:rsidR="00486DE1" w:rsidRPr="00672345" w:rsidRDefault="00486DE1" w:rsidP="005D58E9">
            <w:pPr>
              <w:tabs>
                <w:tab w:val="left" w:pos="3777"/>
                <w:tab w:val="center" w:pos="4607"/>
              </w:tabs>
              <w:spacing w:line="240" w:lineRule="auto"/>
              <w:ind w:left="1418" w:right="1559" w:firstLine="0"/>
              <w:jc w:val="center"/>
              <w:rPr>
                <w:rFonts w:ascii="Times New Roman" w:eastAsia="Calibri" w:hAnsi="Times New Roman"/>
                <w:b/>
                <w:noProof/>
                <w:color w:val="000000"/>
                <w:sz w:val="28"/>
                <w:lang w:val="ru-RU" w:eastAsia="ru-RU" w:bidi="ar-SA"/>
              </w:rPr>
            </w:pPr>
            <w:r w:rsidRPr="00672345">
              <w:rPr>
                <w:rFonts w:ascii="Times New Roman" w:eastAsia="Calibri" w:hAnsi="Times New Roman"/>
                <w:b/>
                <w:noProof/>
                <w:color w:val="000000"/>
                <w:sz w:val="28"/>
                <w:lang w:val="ru-RU" w:eastAsia="ru-RU" w:bidi="ar-SA"/>
              </w:rPr>
              <w:t>Утверждаемая ча</w:t>
            </w:r>
            <w:r w:rsidR="00172E82" w:rsidRPr="00672345">
              <w:rPr>
                <w:rFonts w:ascii="Times New Roman" w:eastAsia="Calibri" w:hAnsi="Times New Roman"/>
                <w:b/>
                <w:noProof/>
                <w:color w:val="000000"/>
                <w:sz w:val="28"/>
                <w:lang w:val="ru-RU" w:eastAsia="ru-RU" w:bidi="ar-SA"/>
              </w:rPr>
              <w:t>с</w:t>
            </w:r>
            <w:r w:rsidRPr="00672345">
              <w:rPr>
                <w:rFonts w:ascii="Times New Roman" w:eastAsia="Calibri" w:hAnsi="Times New Roman"/>
                <w:b/>
                <w:noProof/>
                <w:color w:val="000000"/>
                <w:sz w:val="28"/>
                <w:lang w:val="ru-RU" w:eastAsia="ru-RU" w:bidi="ar-SA"/>
              </w:rPr>
              <w:t xml:space="preserve">ть </w:t>
            </w:r>
          </w:p>
        </w:tc>
      </w:tr>
      <w:tr w:rsidR="0088726D" w:rsidRPr="00672345" w14:paraId="5E38DCFC" w14:textId="77777777" w:rsidTr="005D58E9">
        <w:trPr>
          <w:trHeight w:val="2933"/>
        </w:trPr>
        <w:tc>
          <w:tcPr>
            <w:tcW w:w="5000" w:type="pct"/>
            <w:gridSpan w:val="5"/>
            <w:shd w:val="clear" w:color="auto" w:fill="auto"/>
            <w:vAlign w:val="center"/>
          </w:tcPr>
          <w:p w14:paraId="2775688E" w14:textId="77777777" w:rsidR="0088726D" w:rsidRPr="00672345" w:rsidRDefault="0088726D" w:rsidP="005D58E9">
            <w:pPr>
              <w:pStyle w:val="affffffffff7"/>
              <w:rPr>
                <w:noProof/>
                <w:lang w:eastAsia="ru-RU"/>
              </w:rPr>
            </w:pPr>
          </w:p>
        </w:tc>
      </w:tr>
      <w:tr w:rsidR="00486DE1" w:rsidRPr="00672345" w14:paraId="6E0A8084" w14:textId="77777777" w:rsidTr="00E41E0E">
        <w:trPr>
          <w:trHeight w:val="2093"/>
        </w:trPr>
        <w:tc>
          <w:tcPr>
            <w:tcW w:w="1942" w:type="pct"/>
            <w:gridSpan w:val="2"/>
            <w:shd w:val="clear" w:color="auto" w:fill="auto"/>
            <w:vAlign w:val="center"/>
          </w:tcPr>
          <w:p w14:paraId="11B7BB42" w14:textId="77777777" w:rsidR="00486DE1" w:rsidRPr="00672345" w:rsidRDefault="00486DE1" w:rsidP="00914900">
            <w:pPr>
              <w:spacing w:before="1680" w:line="240" w:lineRule="auto"/>
              <w:ind w:right="142" w:firstLine="0"/>
              <w:jc w:val="center"/>
              <w:rPr>
                <w:rFonts w:ascii="Times New Roman" w:eastAsia="Calibri" w:hAnsi="Times New Roman"/>
                <w:lang w:val="ru-RU" w:bidi="ar-SA"/>
              </w:rPr>
            </w:pPr>
          </w:p>
        </w:tc>
        <w:tc>
          <w:tcPr>
            <w:tcW w:w="780" w:type="pct"/>
            <w:shd w:val="clear" w:color="auto" w:fill="auto"/>
            <w:vAlign w:val="center"/>
          </w:tcPr>
          <w:p w14:paraId="50979656" w14:textId="77777777" w:rsidR="00486DE1" w:rsidRPr="00672345" w:rsidRDefault="00486DE1" w:rsidP="00914900">
            <w:pPr>
              <w:spacing w:before="1680" w:line="240" w:lineRule="auto"/>
              <w:ind w:right="142" w:firstLine="0"/>
              <w:jc w:val="center"/>
              <w:rPr>
                <w:rFonts w:ascii="Times New Roman" w:eastAsia="Calibri" w:hAnsi="Times New Roman"/>
                <w:lang w:val="ru-RU" w:bidi="ar-SA"/>
              </w:rPr>
            </w:pPr>
          </w:p>
        </w:tc>
        <w:tc>
          <w:tcPr>
            <w:tcW w:w="2278" w:type="pct"/>
            <w:gridSpan w:val="2"/>
            <w:shd w:val="clear" w:color="auto" w:fill="auto"/>
            <w:vAlign w:val="center"/>
          </w:tcPr>
          <w:p w14:paraId="1C0ABB0C" w14:textId="77777777" w:rsidR="007F3154" w:rsidRPr="00672345" w:rsidRDefault="007F3154" w:rsidP="007F3154">
            <w:pPr>
              <w:spacing w:line="240" w:lineRule="auto"/>
              <w:ind w:left="-276" w:right="-250" w:firstLine="24"/>
              <w:jc w:val="center"/>
              <w:rPr>
                <w:rFonts w:ascii="Times New Roman" w:eastAsia="Calibri" w:hAnsi="Times New Roman"/>
                <w:lang w:val="ru-RU"/>
              </w:rPr>
            </w:pPr>
            <w:r w:rsidRPr="00672345">
              <w:rPr>
                <w:rFonts w:ascii="Times New Roman" w:eastAsia="Calibri" w:hAnsi="Times New Roman"/>
                <w:lang w:val="ru-RU"/>
              </w:rPr>
              <w:t>ИСПОЛНИТЕЛЬ</w:t>
            </w:r>
          </w:p>
          <w:p w14:paraId="46FBE6DA" w14:textId="0FB10904" w:rsidR="00486DE1" w:rsidRPr="00672345" w:rsidRDefault="0004109A" w:rsidP="007F3154">
            <w:pPr>
              <w:spacing w:line="240" w:lineRule="auto"/>
              <w:ind w:left="-276" w:right="-250" w:firstLine="24"/>
              <w:jc w:val="center"/>
              <w:rPr>
                <w:rFonts w:ascii="Times New Roman" w:eastAsia="Calibri" w:hAnsi="Times New Roman"/>
                <w:lang w:val="ru-RU" w:bidi="ar-SA"/>
              </w:rPr>
            </w:pPr>
            <w:r w:rsidRPr="00672345">
              <w:rPr>
                <w:rFonts w:ascii="Times New Roman" w:eastAsia="Calibri" w:hAnsi="Times New Roman"/>
                <w:lang w:val="ru-RU"/>
              </w:rPr>
              <w:t>ИП Крылов Иван Васильевич</w:t>
            </w:r>
          </w:p>
          <w:p w14:paraId="48D419A1" w14:textId="77777777" w:rsidR="00486DE1" w:rsidRPr="00672345" w:rsidRDefault="00486DE1" w:rsidP="00914900">
            <w:pPr>
              <w:spacing w:line="240" w:lineRule="auto"/>
              <w:ind w:left="-276" w:right="-250" w:firstLine="0"/>
              <w:jc w:val="center"/>
              <w:rPr>
                <w:rFonts w:ascii="Times New Roman" w:eastAsia="Calibri" w:hAnsi="Times New Roman"/>
                <w:lang w:val="ru-RU" w:bidi="ar-SA"/>
              </w:rPr>
            </w:pPr>
          </w:p>
          <w:p w14:paraId="0BE80690" w14:textId="77777777" w:rsidR="00486DE1" w:rsidRPr="00672345" w:rsidRDefault="00486DE1" w:rsidP="00914900">
            <w:pPr>
              <w:spacing w:line="240" w:lineRule="auto"/>
              <w:ind w:left="-276" w:right="-250" w:firstLine="0"/>
              <w:jc w:val="center"/>
              <w:rPr>
                <w:rFonts w:ascii="Times New Roman" w:eastAsia="Calibri" w:hAnsi="Times New Roman"/>
                <w:lang w:val="ru-RU" w:bidi="ar-SA"/>
              </w:rPr>
            </w:pPr>
            <w:r w:rsidRPr="00672345">
              <w:rPr>
                <w:rFonts w:ascii="Times New Roman" w:eastAsia="Calibri" w:hAnsi="Times New Roman"/>
                <w:lang w:val="ru-RU" w:bidi="ar-SA"/>
              </w:rPr>
              <w:t>____________/</w:t>
            </w:r>
            <w:r w:rsidR="000939B7" w:rsidRPr="00672345">
              <w:rPr>
                <w:rFonts w:ascii="Times New Roman" w:eastAsia="Calibri" w:hAnsi="Times New Roman"/>
                <w:lang w:val="ru-RU"/>
              </w:rPr>
              <w:t xml:space="preserve"> Крылов И.В.</w:t>
            </w:r>
            <w:r w:rsidRPr="00672345">
              <w:rPr>
                <w:rFonts w:ascii="Times New Roman" w:eastAsia="Calibri" w:hAnsi="Times New Roman"/>
                <w:lang w:val="ru-RU" w:bidi="ar-SA"/>
              </w:rPr>
              <w:t>/</w:t>
            </w:r>
          </w:p>
          <w:p w14:paraId="5F508A51" w14:textId="58799F1A" w:rsidR="00486DE1" w:rsidRPr="00672345" w:rsidRDefault="00486DE1" w:rsidP="00914900">
            <w:pPr>
              <w:spacing w:line="240" w:lineRule="auto"/>
              <w:ind w:left="-276" w:right="-250" w:firstLine="0"/>
              <w:jc w:val="center"/>
              <w:rPr>
                <w:rFonts w:ascii="Times New Roman" w:eastAsia="Calibri" w:hAnsi="Times New Roman"/>
                <w:lang w:val="ru-RU" w:bidi="ar-SA"/>
              </w:rPr>
            </w:pPr>
            <w:r w:rsidRPr="00672345">
              <w:rPr>
                <w:rFonts w:ascii="Times New Roman" w:eastAsia="Calibri" w:hAnsi="Times New Roman"/>
                <w:lang w:val="ru-RU" w:bidi="ar-SA"/>
              </w:rPr>
              <w:t xml:space="preserve">«___» _____________ </w:t>
            </w:r>
            <w:r w:rsidR="008D751E" w:rsidRPr="00672345">
              <w:rPr>
                <w:rFonts w:ascii="Times New Roman" w:eastAsia="Calibri" w:hAnsi="Times New Roman"/>
                <w:lang w:val="ru-RU" w:bidi="ar-SA"/>
              </w:rPr>
              <w:t>2025</w:t>
            </w:r>
            <w:r w:rsidRPr="00672345">
              <w:rPr>
                <w:rFonts w:ascii="Times New Roman" w:eastAsia="Calibri" w:hAnsi="Times New Roman"/>
                <w:lang w:val="ru-RU" w:bidi="ar-SA"/>
              </w:rPr>
              <w:t xml:space="preserve"> г.</w:t>
            </w:r>
          </w:p>
          <w:p w14:paraId="2FD7349F" w14:textId="77777777" w:rsidR="00486DE1" w:rsidRPr="00672345" w:rsidRDefault="00486DE1" w:rsidP="00914900">
            <w:pPr>
              <w:spacing w:line="240" w:lineRule="auto"/>
              <w:ind w:left="-276" w:right="-250" w:firstLine="0"/>
              <w:jc w:val="center"/>
              <w:rPr>
                <w:rFonts w:ascii="Times New Roman" w:eastAsia="Calibri" w:hAnsi="Times New Roman"/>
                <w:lang w:val="ru-RU" w:bidi="ar-SA"/>
              </w:rPr>
            </w:pPr>
            <w:r w:rsidRPr="00672345">
              <w:rPr>
                <w:rFonts w:ascii="Times New Roman" w:eastAsia="Calibri" w:hAnsi="Times New Roman"/>
                <w:lang w:val="ru-RU" w:bidi="ar-SA"/>
              </w:rPr>
              <w:t>М.П.</w:t>
            </w:r>
          </w:p>
        </w:tc>
      </w:tr>
      <w:tr w:rsidR="00486DE1" w:rsidRPr="00672345" w14:paraId="582BC8CA" w14:textId="77777777" w:rsidTr="00E41E0E">
        <w:trPr>
          <w:trHeight w:val="1133"/>
        </w:trPr>
        <w:tc>
          <w:tcPr>
            <w:tcW w:w="5000" w:type="pct"/>
            <w:gridSpan w:val="5"/>
            <w:shd w:val="clear" w:color="auto" w:fill="auto"/>
            <w:vAlign w:val="center"/>
          </w:tcPr>
          <w:p w14:paraId="39F792B4" w14:textId="77777777" w:rsidR="008E2B0A" w:rsidRPr="00672345" w:rsidRDefault="008E2B0A" w:rsidP="00914900">
            <w:pPr>
              <w:spacing w:line="240" w:lineRule="auto"/>
              <w:ind w:right="142" w:firstLine="0"/>
              <w:jc w:val="center"/>
              <w:rPr>
                <w:rFonts w:ascii="Times New Roman" w:eastAsia="Calibri" w:hAnsi="Times New Roman"/>
                <w:noProof/>
                <w:color w:val="000000"/>
                <w:lang w:val="ru-RU" w:eastAsia="ru-RU" w:bidi="ar-SA"/>
              </w:rPr>
            </w:pPr>
          </w:p>
          <w:p w14:paraId="1ACB8971" w14:textId="77777777" w:rsidR="008E2B0A" w:rsidRPr="00672345" w:rsidRDefault="008E2B0A" w:rsidP="00914900">
            <w:pPr>
              <w:spacing w:line="240" w:lineRule="auto"/>
              <w:ind w:right="142" w:firstLine="0"/>
              <w:jc w:val="center"/>
              <w:rPr>
                <w:rFonts w:ascii="Times New Roman" w:eastAsia="Calibri" w:hAnsi="Times New Roman"/>
                <w:noProof/>
                <w:color w:val="000000"/>
                <w:lang w:val="ru-RU" w:eastAsia="ru-RU" w:bidi="ar-SA"/>
              </w:rPr>
            </w:pPr>
          </w:p>
          <w:p w14:paraId="6470A356" w14:textId="77777777" w:rsidR="008E2B0A" w:rsidRPr="00672345" w:rsidRDefault="008E2B0A" w:rsidP="00914900">
            <w:pPr>
              <w:spacing w:line="240" w:lineRule="auto"/>
              <w:ind w:right="142" w:firstLine="0"/>
              <w:jc w:val="center"/>
              <w:rPr>
                <w:rFonts w:ascii="Times New Roman" w:eastAsia="Calibri" w:hAnsi="Times New Roman"/>
                <w:noProof/>
                <w:color w:val="000000"/>
                <w:lang w:val="ru-RU" w:eastAsia="ru-RU" w:bidi="ar-SA"/>
              </w:rPr>
            </w:pPr>
          </w:p>
          <w:p w14:paraId="6A049B5B" w14:textId="77777777" w:rsidR="008E2B0A" w:rsidRPr="00672345" w:rsidRDefault="008E2B0A" w:rsidP="00914900">
            <w:pPr>
              <w:spacing w:line="240" w:lineRule="auto"/>
              <w:ind w:right="142" w:firstLine="0"/>
              <w:jc w:val="center"/>
              <w:rPr>
                <w:rFonts w:ascii="Times New Roman" w:eastAsia="Calibri" w:hAnsi="Times New Roman"/>
                <w:noProof/>
                <w:color w:val="000000"/>
                <w:lang w:val="ru-RU" w:eastAsia="ru-RU" w:bidi="ar-SA"/>
              </w:rPr>
            </w:pPr>
          </w:p>
          <w:p w14:paraId="2DE0CA18" w14:textId="77777777" w:rsidR="008E2B0A" w:rsidRPr="00672345" w:rsidRDefault="008E2B0A" w:rsidP="00914900">
            <w:pPr>
              <w:spacing w:line="240" w:lineRule="auto"/>
              <w:ind w:right="142" w:firstLine="0"/>
              <w:jc w:val="center"/>
              <w:rPr>
                <w:rFonts w:ascii="Times New Roman" w:eastAsia="Calibri" w:hAnsi="Times New Roman"/>
                <w:noProof/>
                <w:color w:val="000000"/>
                <w:lang w:val="ru-RU" w:eastAsia="ru-RU" w:bidi="ar-SA"/>
              </w:rPr>
            </w:pPr>
          </w:p>
          <w:p w14:paraId="571A34D4" w14:textId="77777777" w:rsidR="00E01DC5" w:rsidRPr="00672345" w:rsidRDefault="00E01DC5" w:rsidP="00914900">
            <w:pPr>
              <w:spacing w:line="240" w:lineRule="auto"/>
              <w:ind w:right="142" w:firstLine="0"/>
              <w:jc w:val="center"/>
              <w:rPr>
                <w:rFonts w:ascii="Times New Roman" w:eastAsia="Calibri" w:hAnsi="Times New Roman"/>
                <w:noProof/>
                <w:color w:val="000000"/>
                <w:lang w:val="ru-RU" w:eastAsia="ru-RU" w:bidi="ar-SA"/>
              </w:rPr>
            </w:pPr>
          </w:p>
          <w:p w14:paraId="23044F44" w14:textId="77777777" w:rsidR="00E01DC5" w:rsidRPr="00672345" w:rsidRDefault="00E01DC5" w:rsidP="00914900">
            <w:pPr>
              <w:spacing w:line="240" w:lineRule="auto"/>
              <w:ind w:right="142" w:firstLine="0"/>
              <w:jc w:val="center"/>
              <w:rPr>
                <w:rFonts w:ascii="Times New Roman" w:eastAsia="Calibri" w:hAnsi="Times New Roman"/>
                <w:noProof/>
                <w:color w:val="000000"/>
                <w:lang w:val="ru-RU" w:eastAsia="ru-RU" w:bidi="ar-SA"/>
              </w:rPr>
            </w:pPr>
          </w:p>
          <w:p w14:paraId="782AB7C6" w14:textId="77777777" w:rsidR="00E01DC5" w:rsidRPr="00672345" w:rsidRDefault="00E01DC5" w:rsidP="00914900">
            <w:pPr>
              <w:spacing w:line="240" w:lineRule="auto"/>
              <w:ind w:right="142" w:firstLine="0"/>
              <w:jc w:val="center"/>
              <w:rPr>
                <w:rFonts w:ascii="Times New Roman" w:eastAsia="Calibri" w:hAnsi="Times New Roman"/>
                <w:noProof/>
                <w:color w:val="000000"/>
                <w:lang w:val="ru-RU" w:eastAsia="ru-RU" w:bidi="ar-SA"/>
              </w:rPr>
            </w:pPr>
          </w:p>
          <w:p w14:paraId="6DF5DEF4" w14:textId="77777777" w:rsidR="008E2B0A" w:rsidRPr="00672345" w:rsidRDefault="008E2B0A" w:rsidP="00914900">
            <w:pPr>
              <w:spacing w:line="240" w:lineRule="auto"/>
              <w:ind w:right="142" w:firstLine="0"/>
              <w:jc w:val="center"/>
              <w:rPr>
                <w:rFonts w:ascii="Times New Roman" w:eastAsia="Calibri" w:hAnsi="Times New Roman"/>
                <w:noProof/>
                <w:color w:val="000000"/>
                <w:lang w:val="ru-RU" w:eastAsia="ru-RU" w:bidi="ar-SA"/>
              </w:rPr>
            </w:pPr>
          </w:p>
          <w:p w14:paraId="1C48A20E" w14:textId="1D26A0DC" w:rsidR="00486DE1" w:rsidRPr="00672345" w:rsidRDefault="00486DE1" w:rsidP="00914900">
            <w:pPr>
              <w:spacing w:line="240" w:lineRule="auto"/>
              <w:ind w:right="142" w:firstLine="0"/>
              <w:jc w:val="center"/>
              <w:rPr>
                <w:rFonts w:ascii="Times New Roman" w:eastAsia="Calibri" w:hAnsi="Times New Roman"/>
                <w:noProof/>
                <w:color w:val="000000"/>
                <w:lang w:val="ru-RU" w:eastAsia="ru-RU" w:bidi="ar-SA"/>
              </w:rPr>
            </w:pPr>
            <w:r w:rsidRPr="00672345">
              <w:rPr>
                <w:rFonts w:ascii="Times New Roman" w:eastAsia="Calibri" w:hAnsi="Times New Roman"/>
                <w:noProof/>
                <w:color w:val="000000"/>
                <w:lang w:val="ru-RU" w:eastAsia="ru-RU" w:bidi="ar-SA"/>
              </w:rPr>
              <w:t>г. Вологда</w:t>
            </w:r>
          </w:p>
          <w:p w14:paraId="4FDF837F" w14:textId="5E6A50A6" w:rsidR="00486DE1" w:rsidRPr="00672345" w:rsidRDefault="008D751E" w:rsidP="000939B7">
            <w:pPr>
              <w:spacing w:line="240" w:lineRule="auto"/>
              <w:ind w:right="142" w:firstLine="0"/>
              <w:jc w:val="center"/>
              <w:rPr>
                <w:rFonts w:ascii="Times New Roman" w:eastAsia="Calibri" w:hAnsi="Times New Roman"/>
                <w:noProof/>
                <w:color w:val="000000"/>
                <w:lang w:val="ru-RU" w:eastAsia="ru-RU" w:bidi="ar-SA"/>
              </w:rPr>
            </w:pPr>
            <w:r w:rsidRPr="00672345">
              <w:rPr>
                <w:rFonts w:ascii="Times New Roman" w:eastAsia="Calibri" w:hAnsi="Times New Roman"/>
                <w:noProof/>
                <w:color w:val="000000"/>
                <w:lang w:val="ru-RU" w:eastAsia="ru-RU" w:bidi="ar-SA"/>
              </w:rPr>
              <w:t>2025</w:t>
            </w:r>
            <w:r w:rsidR="00486DE1" w:rsidRPr="00672345">
              <w:rPr>
                <w:rFonts w:ascii="Times New Roman" w:eastAsia="Calibri" w:hAnsi="Times New Roman"/>
                <w:noProof/>
                <w:color w:val="000000"/>
                <w:lang w:val="ru-RU" w:eastAsia="ru-RU" w:bidi="ar-SA"/>
              </w:rPr>
              <w:t xml:space="preserve"> год</w:t>
            </w:r>
          </w:p>
          <w:p w14:paraId="297DBF97" w14:textId="77777777" w:rsidR="008E2B0A" w:rsidRPr="00672345" w:rsidRDefault="008E2B0A" w:rsidP="000939B7">
            <w:pPr>
              <w:spacing w:line="240" w:lineRule="auto"/>
              <w:ind w:right="142" w:firstLine="0"/>
              <w:jc w:val="center"/>
              <w:rPr>
                <w:rFonts w:ascii="Times New Roman" w:eastAsia="Calibri" w:hAnsi="Times New Roman"/>
                <w:lang w:bidi="ar-SA"/>
              </w:rPr>
            </w:pPr>
          </w:p>
        </w:tc>
      </w:tr>
    </w:tbl>
    <w:p w14:paraId="22C2CB6C" w14:textId="77777777" w:rsidR="00A27113" w:rsidRPr="00672345" w:rsidRDefault="00A27113" w:rsidP="00A27113">
      <w:pPr>
        <w:ind w:firstLine="0"/>
        <w:jc w:val="center"/>
        <w:rPr>
          <w:rFonts w:ascii="Times New Roman" w:hAnsi="Times New Roman"/>
          <w:color w:val="000000"/>
          <w:lang w:val="ru-RU"/>
        </w:rPr>
        <w:sectPr w:rsidR="00A27113" w:rsidRPr="00672345" w:rsidSect="0055025A">
          <w:headerReference w:type="default" r:id="rId11"/>
          <w:footerReference w:type="default" r:id="rId12"/>
          <w:headerReference w:type="first" r:id="rId13"/>
          <w:footerReference w:type="first" r:id="rId14"/>
          <w:type w:val="continuous"/>
          <w:pgSz w:w="11906" w:h="16838"/>
          <w:pgMar w:top="1134" w:right="850" w:bottom="1134" w:left="1701" w:header="708" w:footer="708" w:gutter="0"/>
          <w:cols w:space="708"/>
          <w:titlePg/>
          <w:docGrid w:linePitch="360"/>
        </w:sectPr>
      </w:pPr>
    </w:p>
    <w:p w14:paraId="65211033" w14:textId="77777777" w:rsidR="0080629A" w:rsidRPr="00672345" w:rsidRDefault="0080629A" w:rsidP="0080629A">
      <w:pPr>
        <w:spacing w:after="200" w:line="240" w:lineRule="auto"/>
        <w:ind w:firstLine="0"/>
        <w:jc w:val="left"/>
        <w:rPr>
          <w:rFonts w:ascii="Times New Roman" w:eastAsia="Calibri" w:hAnsi="Times New Roman"/>
          <w:b/>
          <w:sz w:val="22"/>
          <w:szCs w:val="24"/>
          <w:lang w:val="ru-RU" w:bidi="ar-SA"/>
        </w:rPr>
      </w:pPr>
      <w:bookmarkStart w:id="4" w:name="_Hlk185715039"/>
      <w:bookmarkStart w:id="5" w:name="_Hlk198918883"/>
      <w:r w:rsidRPr="00672345">
        <w:rPr>
          <w:rFonts w:ascii="Times New Roman" w:eastAsia="Calibri" w:hAnsi="Times New Roman"/>
          <w:b/>
          <w:sz w:val="22"/>
          <w:szCs w:val="24"/>
          <w:lang w:val="ru-RU" w:bidi="ar-SA"/>
        </w:rPr>
        <w:lastRenderedPageBreak/>
        <w:t xml:space="preserve">Заказчик: </w:t>
      </w:r>
    </w:p>
    <w:p w14:paraId="126C1124" w14:textId="77777777" w:rsidR="008E16B4" w:rsidRPr="00672345" w:rsidRDefault="008E16B4" w:rsidP="008E16B4">
      <w:pPr>
        <w:spacing w:after="200" w:line="240" w:lineRule="auto"/>
        <w:ind w:firstLine="0"/>
        <w:jc w:val="left"/>
        <w:rPr>
          <w:rFonts w:ascii="Times New Roman" w:eastAsia="Calibri" w:hAnsi="Times New Roman"/>
          <w:b/>
          <w:sz w:val="22"/>
          <w:szCs w:val="24"/>
          <w:lang w:val="ru-RU" w:bidi="ar-SA"/>
        </w:rPr>
      </w:pPr>
      <w:bookmarkStart w:id="6" w:name="_Hlk187753818"/>
      <w:bookmarkStart w:id="7" w:name="_Hlk187853546"/>
      <w:bookmarkStart w:id="8" w:name="_Hlk196084317"/>
      <w:bookmarkEnd w:id="4"/>
      <w:bookmarkEnd w:id="5"/>
      <w:r w:rsidRPr="00672345">
        <w:rPr>
          <w:rFonts w:ascii="Times New Roman" w:eastAsia="Calibri" w:hAnsi="Times New Roman"/>
          <w:b/>
          <w:sz w:val="22"/>
          <w:szCs w:val="24"/>
          <w:lang w:val="ru-RU" w:bidi="ar-SA"/>
        </w:rPr>
        <w:t xml:space="preserve">Администрация сельского поселения «село Тымлат» Карагинского района Камчатского края </w:t>
      </w:r>
      <w:bookmarkEnd w:id="6"/>
      <w:bookmarkEnd w:id="7"/>
    </w:p>
    <w:p w14:paraId="56DA46C0" w14:textId="77777777" w:rsidR="008E16B4" w:rsidRPr="00672345" w:rsidRDefault="008E16B4" w:rsidP="008E16B4">
      <w:pPr>
        <w:spacing w:after="200" w:line="240" w:lineRule="auto"/>
        <w:ind w:firstLine="0"/>
        <w:jc w:val="left"/>
        <w:rPr>
          <w:rFonts w:ascii="Times New Roman" w:eastAsia="Calibri" w:hAnsi="Times New Roman"/>
          <w:b/>
          <w:sz w:val="22"/>
          <w:szCs w:val="24"/>
          <w:lang w:val="ru-RU" w:bidi="ar-SA"/>
        </w:rPr>
      </w:pPr>
    </w:p>
    <w:p w14:paraId="0ED92831" w14:textId="77777777" w:rsidR="008E16B4" w:rsidRPr="00672345" w:rsidRDefault="008E16B4" w:rsidP="008E16B4">
      <w:pPr>
        <w:spacing w:after="200" w:line="240" w:lineRule="auto"/>
        <w:ind w:firstLine="0"/>
        <w:jc w:val="left"/>
        <w:rPr>
          <w:rFonts w:ascii="Times New Roman" w:eastAsia="Calibri" w:hAnsi="Times New Roman"/>
          <w:bCs/>
          <w:iCs/>
          <w:color w:val="0A0A0C"/>
          <w:sz w:val="22"/>
          <w:szCs w:val="24"/>
          <w:lang w:val="ru-RU" w:bidi="ar-SA"/>
        </w:rPr>
      </w:pPr>
      <w:r w:rsidRPr="00672345">
        <w:rPr>
          <w:rFonts w:ascii="Times New Roman" w:eastAsia="Calibri" w:hAnsi="Times New Roman"/>
          <w:b/>
          <w:sz w:val="22"/>
          <w:szCs w:val="24"/>
          <w:lang w:val="ru-RU" w:bidi="ar-SA"/>
        </w:rPr>
        <w:t xml:space="preserve">Юридический адрес: </w:t>
      </w:r>
      <w:r w:rsidRPr="00672345">
        <w:rPr>
          <w:rFonts w:ascii="Times New Roman" w:eastAsia="Calibri" w:hAnsi="Times New Roman"/>
          <w:bCs/>
          <w:iCs/>
          <w:color w:val="0A0A0C"/>
          <w:sz w:val="22"/>
          <w:szCs w:val="24"/>
          <w:lang w:val="ru-RU" w:bidi="ar-SA"/>
        </w:rPr>
        <w:t>688710, с. Тымлат Карагинского района улица Комарова, 15</w:t>
      </w:r>
    </w:p>
    <w:p w14:paraId="3BE79D9E" w14:textId="77777777" w:rsidR="008E16B4" w:rsidRPr="00672345" w:rsidRDefault="008E16B4" w:rsidP="008E16B4">
      <w:pPr>
        <w:spacing w:after="200" w:line="240" w:lineRule="auto"/>
        <w:ind w:firstLine="0"/>
        <w:jc w:val="left"/>
        <w:rPr>
          <w:rFonts w:ascii="Times New Roman" w:eastAsia="Calibri" w:hAnsi="Times New Roman"/>
          <w:bCs/>
          <w:iCs/>
          <w:color w:val="0A0A0C"/>
          <w:sz w:val="22"/>
          <w:szCs w:val="24"/>
          <w:lang w:val="ru-RU" w:bidi="ar-SA"/>
        </w:rPr>
      </w:pPr>
      <w:r w:rsidRPr="00672345">
        <w:rPr>
          <w:rFonts w:ascii="Times New Roman" w:eastAsia="Calibri" w:hAnsi="Times New Roman"/>
          <w:b/>
          <w:sz w:val="22"/>
          <w:szCs w:val="24"/>
          <w:lang w:val="ru-RU" w:bidi="ar-SA"/>
        </w:rPr>
        <w:t xml:space="preserve">Фактический адрес: </w:t>
      </w:r>
      <w:r w:rsidRPr="00672345">
        <w:rPr>
          <w:rFonts w:ascii="Times New Roman" w:eastAsia="Calibri" w:hAnsi="Times New Roman"/>
          <w:bCs/>
          <w:iCs/>
          <w:color w:val="0A0A0C"/>
          <w:sz w:val="22"/>
          <w:szCs w:val="24"/>
          <w:lang w:val="ru-RU" w:bidi="ar-SA"/>
        </w:rPr>
        <w:t>688710, с. Тымлат Карагинского района улица Комарова, 15</w:t>
      </w:r>
    </w:p>
    <w:p w14:paraId="3F968A9E" w14:textId="77777777" w:rsidR="008E16B4" w:rsidRPr="00672345" w:rsidRDefault="008E16B4" w:rsidP="008E16B4">
      <w:pPr>
        <w:spacing w:after="200" w:line="240" w:lineRule="auto"/>
        <w:ind w:firstLine="0"/>
        <w:jc w:val="left"/>
        <w:rPr>
          <w:rFonts w:ascii="Times New Roman" w:eastAsia="Calibri" w:hAnsi="Times New Roman"/>
          <w:b/>
          <w:sz w:val="22"/>
          <w:szCs w:val="24"/>
          <w:lang w:val="ru-RU" w:bidi="ar-SA"/>
        </w:rPr>
      </w:pPr>
    </w:p>
    <w:p w14:paraId="0D50AF89" w14:textId="77777777" w:rsidR="008E16B4" w:rsidRPr="00672345" w:rsidRDefault="008E16B4" w:rsidP="008E16B4">
      <w:pPr>
        <w:spacing w:after="200" w:line="240" w:lineRule="auto"/>
        <w:ind w:firstLine="0"/>
        <w:jc w:val="left"/>
        <w:rPr>
          <w:rFonts w:ascii="Times New Roman" w:eastAsia="Calibri" w:hAnsi="Times New Roman"/>
          <w:sz w:val="22"/>
          <w:szCs w:val="24"/>
          <w:lang w:val="ru-RU" w:eastAsia="ru-RU" w:bidi="ar-SA"/>
        </w:rPr>
      </w:pPr>
      <w:r w:rsidRPr="00672345">
        <w:rPr>
          <w:rFonts w:ascii="Times New Roman" w:eastAsia="Calibri" w:hAnsi="Times New Roman"/>
          <w:b/>
          <w:sz w:val="22"/>
          <w:szCs w:val="24"/>
          <w:lang w:val="ru-RU" w:bidi="ar-SA"/>
        </w:rPr>
        <w:t xml:space="preserve">____________/ </w:t>
      </w:r>
      <w:r w:rsidRPr="00672345">
        <w:rPr>
          <w:rFonts w:ascii="Times New Roman" w:eastAsia="Calibri" w:hAnsi="Times New Roman"/>
          <w:b/>
          <w:bCs/>
          <w:sz w:val="22"/>
          <w:lang w:val="ru-RU" w:eastAsia="ru-RU" w:bidi="ar-SA"/>
        </w:rPr>
        <w:t>Суздалов К.В.</w:t>
      </w:r>
      <w:r w:rsidRPr="00672345">
        <w:rPr>
          <w:rFonts w:ascii="Times New Roman" w:eastAsia="Calibri" w:hAnsi="Times New Roman"/>
          <w:b/>
          <w:sz w:val="22"/>
          <w:szCs w:val="24"/>
          <w:lang w:val="ru-RU" w:bidi="ar-SA"/>
        </w:rPr>
        <w:t>/</w:t>
      </w:r>
    </w:p>
    <w:bookmarkEnd w:id="8"/>
    <w:p w14:paraId="7852EFC6" w14:textId="77777777" w:rsidR="00F16201" w:rsidRPr="00672345" w:rsidRDefault="00F16201" w:rsidP="00F16201">
      <w:pPr>
        <w:ind w:firstLine="0"/>
        <w:jc w:val="left"/>
        <w:rPr>
          <w:rFonts w:ascii="Times New Roman" w:hAnsi="Times New Roman"/>
          <w:b/>
          <w:szCs w:val="24"/>
          <w:lang w:val="ru-RU"/>
        </w:rPr>
      </w:pPr>
    </w:p>
    <w:p w14:paraId="20C56BF4" w14:textId="77777777" w:rsidR="00307ABC" w:rsidRPr="00672345" w:rsidRDefault="00307ABC" w:rsidP="009403E9">
      <w:pPr>
        <w:ind w:firstLine="0"/>
        <w:jc w:val="left"/>
        <w:rPr>
          <w:rFonts w:ascii="Times New Roman" w:hAnsi="Times New Roman"/>
          <w:b/>
          <w:bCs/>
          <w:caps/>
          <w:color w:val="000000"/>
          <w:sz w:val="28"/>
          <w:szCs w:val="28"/>
          <w:lang w:val="ru-RU"/>
        </w:rPr>
      </w:pPr>
    </w:p>
    <w:p w14:paraId="50CB2E34" w14:textId="77777777" w:rsidR="00486DE1" w:rsidRPr="00672345" w:rsidRDefault="00486DE1" w:rsidP="009403E9">
      <w:pPr>
        <w:ind w:firstLine="0"/>
        <w:jc w:val="left"/>
        <w:rPr>
          <w:rFonts w:ascii="Times New Roman" w:hAnsi="Times New Roman"/>
          <w:b/>
          <w:bCs/>
          <w:caps/>
          <w:color w:val="000000"/>
          <w:sz w:val="28"/>
          <w:szCs w:val="28"/>
          <w:lang w:val="ru-RU"/>
        </w:rPr>
      </w:pPr>
    </w:p>
    <w:p w14:paraId="1DB8746F" w14:textId="77777777" w:rsidR="00486DE1" w:rsidRPr="00672345" w:rsidRDefault="00486DE1" w:rsidP="009403E9">
      <w:pPr>
        <w:ind w:firstLine="0"/>
        <w:jc w:val="left"/>
        <w:rPr>
          <w:rFonts w:ascii="Times New Roman" w:hAnsi="Times New Roman"/>
          <w:b/>
          <w:bCs/>
          <w:caps/>
          <w:color w:val="000000"/>
          <w:sz w:val="28"/>
          <w:szCs w:val="28"/>
          <w:lang w:val="ru-RU"/>
        </w:rPr>
      </w:pPr>
    </w:p>
    <w:p w14:paraId="48577D3F" w14:textId="77777777" w:rsidR="00486DE1" w:rsidRPr="00672345" w:rsidRDefault="00486DE1" w:rsidP="009403E9">
      <w:pPr>
        <w:ind w:firstLine="0"/>
        <w:jc w:val="left"/>
        <w:rPr>
          <w:rFonts w:ascii="Times New Roman" w:hAnsi="Times New Roman"/>
          <w:b/>
          <w:bCs/>
          <w:caps/>
          <w:color w:val="000000"/>
          <w:sz w:val="28"/>
          <w:szCs w:val="28"/>
          <w:lang w:val="ru-RU"/>
        </w:rPr>
      </w:pPr>
    </w:p>
    <w:p w14:paraId="5F6CB932" w14:textId="77777777" w:rsidR="00486DE1" w:rsidRPr="00672345" w:rsidRDefault="00486DE1" w:rsidP="009403E9">
      <w:pPr>
        <w:ind w:firstLine="0"/>
        <w:jc w:val="left"/>
        <w:rPr>
          <w:rFonts w:ascii="Times New Roman" w:hAnsi="Times New Roman"/>
          <w:b/>
          <w:bCs/>
          <w:caps/>
          <w:color w:val="000000"/>
          <w:sz w:val="28"/>
          <w:szCs w:val="28"/>
          <w:lang w:val="ru-RU"/>
        </w:rPr>
      </w:pPr>
    </w:p>
    <w:p w14:paraId="69098ECD" w14:textId="77777777" w:rsidR="00486DE1" w:rsidRPr="00672345" w:rsidRDefault="00486DE1" w:rsidP="009403E9">
      <w:pPr>
        <w:ind w:firstLine="0"/>
        <w:jc w:val="left"/>
        <w:rPr>
          <w:rFonts w:ascii="Times New Roman" w:hAnsi="Times New Roman"/>
          <w:b/>
          <w:bCs/>
          <w:caps/>
          <w:color w:val="000000"/>
          <w:sz w:val="28"/>
          <w:szCs w:val="28"/>
          <w:lang w:val="ru-RU"/>
        </w:rPr>
      </w:pPr>
    </w:p>
    <w:p w14:paraId="2EB82DEF" w14:textId="77777777" w:rsidR="00486DE1" w:rsidRPr="00672345" w:rsidRDefault="00486DE1" w:rsidP="009403E9">
      <w:pPr>
        <w:ind w:firstLine="0"/>
        <w:jc w:val="left"/>
        <w:rPr>
          <w:rFonts w:ascii="Times New Roman" w:hAnsi="Times New Roman"/>
          <w:b/>
          <w:bCs/>
          <w:caps/>
          <w:color w:val="000000"/>
          <w:sz w:val="28"/>
          <w:szCs w:val="28"/>
          <w:lang w:val="ru-RU"/>
        </w:rPr>
      </w:pPr>
    </w:p>
    <w:p w14:paraId="6AC6ED08" w14:textId="77777777" w:rsidR="00307ABC" w:rsidRPr="00672345" w:rsidRDefault="00307ABC" w:rsidP="00760F60">
      <w:pPr>
        <w:ind w:firstLine="0"/>
        <w:jc w:val="center"/>
        <w:rPr>
          <w:rFonts w:ascii="Times New Roman" w:hAnsi="Times New Roman"/>
          <w:b/>
          <w:bCs/>
          <w:caps/>
          <w:color w:val="000000"/>
          <w:sz w:val="28"/>
          <w:szCs w:val="28"/>
          <w:lang w:val="ru-RU"/>
        </w:rPr>
      </w:pPr>
    </w:p>
    <w:p w14:paraId="6C80497C" w14:textId="77777777" w:rsidR="00307ABC" w:rsidRPr="00672345" w:rsidRDefault="00307ABC" w:rsidP="00760F60">
      <w:pPr>
        <w:ind w:firstLine="0"/>
        <w:jc w:val="center"/>
        <w:rPr>
          <w:rFonts w:ascii="Times New Roman" w:hAnsi="Times New Roman"/>
          <w:b/>
          <w:bCs/>
          <w:caps/>
          <w:color w:val="000000"/>
          <w:sz w:val="28"/>
          <w:szCs w:val="28"/>
          <w:lang w:val="ru-RU"/>
        </w:rPr>
      </w:pPr>
    </w:p>
    <w:p w14:paraId="10900460" w14:textId="77777777" w:rsidR="00E947BA" w:rsidRPr="00672345" w:rsidRDefault="00E947BA" w:rsidP="00760F60">
      <w:pPr>
        <w:ind w:firstLine="0"/>
        <w:jc w:val="center"/>
        <w:rPr>
          <w:rFonts w:ascii="Times New Roman" w:hAnsi="Times New Roman"/>
          <w:b/>
          <w:bCs/>
          <w:caps/>
          <w:color w:val="000000"/>
          <w:sz w:val="28"/>
          <w:szCs w:val="28"/>
          <w:lang w:val="ru-RU"/>
        </w:rPr>
      </w:pPr>
    </w:p>
    <w:p w14:paraId="000480C4" w14:textId="77777777" w:rsidR="00E947BA" w:rsidRPr="00672345" w:rsidRDefault="00E947BA" w:rsidP="00760F60">
      <w:pPr>
        <w:ind w:firstLine="0"/>
        <w:jc w:val="center"/>
        <w:rPr>
          <w:rFonts w:ascii="Times New Roman" w:hAnsi="Times New Roman"/>
          <w:b/>
          <w:bCs/>
          <w:caps/>
          <w:color w:val="000000"/>
          <w:sz w:val="28"/>
          <w:szCs w:val="28"/>
          <w:lang w:val="ru-RU"/>
        </w:rPr>
      </w:pPr>
    </w:p>
    <w:p w14:paraId="47CC80EC" w14:textId="77777777" w:rsidR="00E947BA" w:rsidRPr="00672345" w:rsidRDefault="00E947BA" w:rsidP="00760F60">
      <w:pPr>
        <w:ind w:firstLine="0"/>
        <w:jc w:val="center"/>
        <w:rPr>
          <w:rFonts w:ascii="Times New Roman" w:hAnsi="Times New Roman"/>
          <w:b/>
          <w:bCs/>
          <w:caps/>
          <w:color w:val="000000"/>
          <w:sz w:val="28"/>
          <w:szCs w:val="28"/>
          <w:lang w:val="ru-RU"/>
        </w:rPr>
      </w:pPr>
    </w:p>
    <w:p w14:paraId="0B7AAD8A" w14:textId="77777777" w:rsidR="00E947BA" w:rsidRPr="00672345" w:rsidRDefault="00E947BA" w:rsidP="00760F60">
      <w:pPr>
        <w:ind w:firstLine="0"/>
        <w:jc w:val="center"/>
        <w:rPr>
          <w:rFonts w:ascii="Times New Roman" w:hAnsi="Times New Roman"/>
          <w:b/>
          <w:bCs/>
          <w:caps/>
          <w:color w:val="000000"/>
          <w:sz w:val="28"/>
          <w:szCs w:val="28"/>
          <w:lang w:val="ru-RU"/>
        </w:rPr>
      </w:pPr>
    </w:p>
    <w:p w14:paraId="7C603343" w14:textId="77777777" w:rsidR="00307ABC" w:rsidRPr="00672345" w:rsidRDefault="00307ABC" w:rsidP="00760F60">
      <w:pPr>
        <w:ind w:firstLine="0"/>
        <w:jc w:val="center"/>
        <w:rPr>
          <w:rFonts w:ascii="Times New Roman" w:hAnsi="Times New Roman"/>
          <w:b/>
          <w:bCs/>
          <w:caps/>
          <w:color w:val="000000"/>
          <w:sz w:val="28"/>
          <w:szCs w:val="28"/>
          <w:lang w:val="ru-RU"/>
        </w:rPr>
      </w:pPr>
    </w:p>
    <w:p w14:paraId="119B9105" w14:textId="77777777" w:rsidR="00307ABC" w:rsidRPr="00672345" w:rsidRDefault="00307ABC" w:rsidP="00760F60">
      <w:pPr>
        <w:ind w:firstLine="0"/>
        <w:jc w:val="center"/>
        <w:rPr>
          <w:rFonts w:ascii="Times New Roman" w:hAnsi="Times New Roman"/>
          <w:b/>
          <w:bCs/>
          <w:caps/>
          <w:color w:val="000000"/>
          <w:sz w:val="28"/>
          <w:szCs w:val="28"/>
          <w:lang w:val="ru-RU"/>
        </w:rPr>
      </w:pPr>
    </w:p>
    <w:p w14:paraId="18173413" w14:textId="77777777" w:rsidR="009403E9" w:rsidRPr="00672345" w:rsidRDefault="009403E9" w:rsidP="00760F60">
      <w:pPr>
        <w:ind w:firstLine="0"/>
        <w:jc w:val="center"/>
        <w:rPr>
          <w:rFonts w:ascii="Times New Roman" w:hAnsi="Times New Roman"/>
          <w:b/>
          <w:bCs/>
          <w:caps/>
          <w:color w:val="000000"/>
          <w:sz w:val="28"/>
          <w:szCs w:val="28"/>
          <w:lang w:val="ru-RU"/>
        </w:rPr>
      </w:pPr>
    </w:p>
    <w:p w14:paraId="4D358CC7" w14:textId="77777777" w:rsidR="00B27549" w:rsidRPr="00672345" w:rsidRDefault="00B27549" w:rsidP="00760F60">
      <w:pPr>
        <w:ind w:firstLine="0"/>
        <w:jc w:val="center"/>
        <w:rPr>
          <w:rFonts w:ascii="Times New Roman" w:hAnsi="Times New Roman"/>
          <w:b/>
          <w:bCs/>
          <w:caps/>
          <w:color w:val="000000"/>
          <w:sz w:val="28"/>
          <w:szCs w:val="28"/>
          <w:lang w:val="ru-RU"/>
        </w:rPr>
      </w:pPr>
    </w:p>
    <w:p w14:paraId="1A6679E6" w14:textId="77777777" w:rsidR="009403E9" w:rsidRPr="00672345" w:rsidRDefault="009403E9" w:rsidP="00760F60">
      <w:pPr>
        <w:ind w:firstLine="0"/>
        <w:jc w:val="center"/>
        <w:rPr>
          <w:rFonts w:ascii="Times New Roman" w:hAnsi="Times New Roman"/>
          <w:b/>
          <w:bCs/>
          <w:caps/>
          <w:color w:val="000000"/>
          <w:sz w:val="28"/>
          <w:szCs w:val="28"/>
          <w:lang w:val="ru-RU"/>
        </w:rPr>
      </w:pPr>
    </w:p>
    <w:p w14:paraId="00B316D2" w14:textId="77777777" w:rsidR="007838D5" w:rsidRPr="00672345" w:rsidRDefault="007838D5" w:rsidP="00760F60">
      <w:pPr>
        <w:ind w:firstLine="0"/>
        <w:jc w:val="center"/>
        <w:rPr>
          <w:rFonts w:ascii="Times New Roman" w:hAnsi="Times New Roman"/>
          <w:b/>
          <w:bCs/>
          <w:caps/>
          <w:color w:val="000000"/>
          <w:sz w:val="28"/>
          <w:szCs w:val="28"/>
          <w:lang w:val="ru-RU"/>
        </w:rPr>
      </w:pPr>
    </w:p>
    <w:p w14:paraId="685F2A98" w14:textId="77777777" w:rsidR="00307ABC" w:rsidRPr="00672345" w:rsidRDefault="00307ABC" w:rsidP="00760F60">
      <w:pPr>
        <w:ind w:firstLine="0"/>
        <w:jc w:val="center"/>
        <w:rPr>
          <w:rFonts w:ascii="Times New Roman" w:hAnsi="Times New Roman"/>
          <w:b/>
          <w:bCs/>
          <w:caps/>
          <w:color w:val="000000"/>
          <w:sz w:val="28"/>
          <w:szCs w:val="28"/>
          <w:lang w:val="ru-RU"/>
        </w:rPr>
      </w:pPr>
    </w:p>
    <w:p w14:paraId="5869AE4D" w14:textId="77777777" w:rsidR="004D06FA" w:rsidRPr="00672345" w:rsidRDefault="004D06FA" w:rsidP="00760F60">
      <w:pPr>
        <w:ind w:firstLine="0"/>
        <w:jc w:val="center"/>
        <w:rPr>
          <w:rFonts w:ascii="Times New Roman" w:hAnsi="Times New Roman"/>
          <w:b/>
          <w:bCs/>
          <w:caps/>
          <w:color w:val="000000"/>
          <w:sz w:val="28"/>
          <w:szCs w:val="28"/>
          <w:lang w:val="ru-RU"/>
        </w:rPr>
      </w:pPr>
    </w:p>
    <w:p w14:paraId="7C0C019E" w14:textId="77777777" w:rsidR="00AE120D" w:rsidRPr="00672345" w:rsidRDefault="00AE120D" w:rsidP="00760F60">
      <w:pPr>
        <w:ind w:firstLine="0"/>
        <w:jc w:val="center"/>
        <w:rPr>
          <w:rFonts w:ascii="Times New Roman" w:hAnsi="Times New Roman"/>
          <w:b/>
          <w:bCs/>
          <w:caps/>
          <w:color w:val="000000"/>
          <w:sz w:val="28"/>
          <w:szCs w:val="28"/>
          <w:lang w:val="ru-RU"/>
        </w:rPr>
      </w:pPr>
    </w:p>
    <w:p w14:paraId="07774C43" w14:textId="77777777" w:rsidR="00ED0996" w:rsidRPr="00672345" w:rsidRDefault="00B16C58" w:rsidP="00AE120D">
      <w:pPr>
        <w:spacing w:line="240" w:lineRule="auto"/>
        <w:ind w:firstLine="0"/>
        <w:rPr>
          <w:rFonts w:ascii="Times New Roman" w:hAnsi="Times New Roman"/>
          <w:bCs/>
          <w:caps/>
          <w:color w:val="000000"/>
          <w:sz w:val="22"/>
          <w:lang w:val="ru-RU"/>
        </w:rPr>
      </w:pPr>
      <w:r w:rsidRPr="00672345">
        <w:rPr>
          <w:rFonts w:ascii="Times New Roman" w:hAnsi="Times New Roman"/>
          <w:bCs/>
          <w:caps/>
          <w:color w:val="000000"/>
          <w:sz w:val="22"/>
          <w:lang w:val="ru-RU"/>
        </w:rPr>
        <w:lastRenderedPageBreak/>
        <w:t>ОГЛАВЛЕНИЕ</w:t>
      </w:r>
    </w:p>
    <w:p w14:paraId="520BF61C" w14:textId="54B9958F" w:rsidR="00AE120D" w:rsidRPr="00672345" w:rsidRDefault="00761B53" w:rsidP="00AE120D">
      <w:pPr>
        <w:pStyle w:val="1f4"/>
        <w:ind w:firstLine="0"/>
        <w:rPr>
          <w:rFonts w:eastAsiaTheme="minorEastAsia"/>
          <w:bCs w:val="0"/>
          <w:iCs w:val="0"/>
          <w:kern w:val="2"/>
          <w:sz w:val="22"/>
          <w:szCs w:val="22"/>
          <w:lang w:val="ru-RU" w:eastAsia="ru-RU" w:bidi="ar-SA"/>
          <w14:ligatures w14:val="standardContextual"/>
        </w:rPr>
      </w:pPr>
      <w:r w:rsidRPr="00672345">
        <w:rPr>
          <w:rStyle w:val="affff9"/>
          <w:color w:val="000000"/>
          <w:sz w:val="22"/>
          <w:szCs w:val="22"/>
          <w:u w:val="none"/>
        </w:rPr>
        <w:fldChar w:fldCharType="begin"/>
      </w:r>
      <w:r w:rsidR="00ED0996" w:rsidRPr="00672345">
        <w:rPr>
          <w:rStyle w:val="affff9"/>
          <w:color w:val="000000"/>
          <w:sz w:val="22"/>
          <w:szCs w:val="22"/>
          <w:u w:val="none"/>
        </w:rPr>
        <w:instrText xml:space="preserve"> TOC \o "1-3" \h \z \u </w:instrText>
      </w:r>
      <w:r w:rsidRPr="00672345">
        <w:rPr>
          <w:rStyle w:val="affff9"/>
          <w:color w:val="000000"/>
          <w:sz w:val="22"/>
          <w:szCs w:val="22"/>
          <w:u w:val="none"/>
        </w:rPr>
        <w:fldChar w:fldCharType="separate"/>
      </w:r>
      <w:hyperlink w:anchor="_Toc196164262" w:history="1">
        <w:r w:rsidR="00AE120D" w:rsidRPr="00672345">
          <w:rPr>
            <w:rStyle w:val="affff9"/>
            <w:sz w:val="22"/>
            <w:szCs w:val="22"/>
          </w:rPr>
          <w:t>1.</w:t>
        </w:r>
        <w:r w:rsidR="00AE120D" w:rsidRPr="00672345">
          <w:rPr>
            <w:rFonts w:eastAsiaTheme="minorEastAsia"/>
            <w:bCs w:val="0"/>
            <w:iCs w:val="0"/>
            <w:kern w:val="2"/>
            <w:sz w:val="22"/>
            <w:szCs w:val="22"/>
            <w:lang w:val="ru-RU" w:eastAsia="ru-RU" w:bidi="ar-SA"/>
            <w14:ligatures w14:val="standardContextual"/>
          </w:rPr>
          <w:tab/>
        </w:r>
        <w:r w:rsidR="00AE120D" w:rsidRPr="00672345">
          <w:rPr>
            <w:rStyle w:val="affff9"/>
            <w:sz w:val="22"/>
            <w:szCs w:val="22"/>
          </w:rPr>
          <w:t>Показатели существующего и перспективного спроса на тепловую энергию (мощность) и теплоноситель в установленных границах территории поселения</w:t>
        </w:r>
        <w:r w:rsidR="00AE120D" w:rsidRPr="00672345">
          <w:rPr>
            <w:webHidden/>
            <w:sz w:val="22"/>
            <w:szCs w:val="22"/>
          </w:rPr>
          <w:tab/>
        </w:r>
        <w:r w:rsidR="00AE120D" w:rsidRPr="00672345">
          <w:rPr>
            <w:webHidden/>
            <w:sz w:val="22"/>
            <w:szCs w:val="22"/>
          </w:rPr>
          <w:fldChar w:fldCharType="begin"/>
        </w:r>
        <w:r w:rsidR="00AE120D" w:rsidRPr="00672345">
          <w:rPr>
            <w:webHidden/>
            <w:sz w:val="22"/>
            <w:szCs w:val="22"/>
          </w:rPr>
          <w:instrText xml:space="preserve"> PAGEREF _Toc196164262 \h </w:instrText>
        </w:r>
        <w:r w:rsidR="00AE120D" w:rsidRPr="00672345">
          <w:rPr>
            <w:webHidden/>
            <w:sz w:val="22"/>
            <w:szCs w:val="22"/>
          </w:rPr>
        </w:r>
        <w:r w:rsidR="00AE120D" w:rsidRPr="00672345">
          <w:rPr>
            <w:webHidden/>
            <w:sz w:val="22"/>
            <w:szCs w:val="22"/>
          </w:rPr>
          <w:fldChar w:fldCharType="separate"/>
        </w:r>
        <w:r w:rsidR="00672345" w:rsidRPr="00672345">
          <w:rPr>
            <w:webHidden/>
            <w:sz w:val="22"/>
            <w:szCs w:val="22"/>
          </w:rPr>
          <w:t>7</w:t>
        </w:r>
        <w:r w:rsidR="00AE120D" w:rsidRPr="00672345">
          <w:rPr>
            <w:webHidden/>
            <w:sz w:val="22"/>
            <w:szCs w:val="22"/>
          </w:rPr>
          <w:fldChar w:fldCharType="end"/>
        </w:r>
      </w:hyperlink>
    </w:p>
    <w:p w14:paraId="2FED6EF5" w14:textId="136E03A4"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63" w:history="1">
        <w:r w:rsidR="00AE120D" w:rsidRPr="00672345">
          <w:rPr>
            <w:rStyle w:val="affff9"/>
            <w:rFonts w:ascii="Times New Roman" w:hAnsi="Times New Roman" w:cs="Times New Roman"/>
            <w:sz w:val="22"/>
          </w:rPr>
          <w:t>1.1.</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Величина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_Toc196164263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7</w:t>
        </w:r>
        <w:r w:rsidR="00AE120D" w:rsidRPr="00672345">
          <w:rPr>
            <w:rFonts w:ascii="Times New Roman" w:hAnsi="Times New Roman" w:cs="Times New Roman"/>
            <w:webHidden/>
            <w:sz w:val="22"/>
          </w:rPr>
          <w:fldChar w:fldCharType="end"/>
        </w:r>
      </w:hyperlink>
    </w:p>
    <w:p w14:paraId="42C67E3A" w14:textId="6FEBFD0B"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64" w:history="1">
        <w:r w:rsidR="00AE120D" w:rsidRPr="00672345">
          <w:rPr>
            <w:rStyle w:val="affff9"/>
            <w:rFonts w:ascii="Times New Roman" w:hAnsi="Times New Roman" w:cs="Times New Roman"/>
            <w:sz w:val="22"/>
          </w:rPr>
          <w:t>1.2.</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_Toc196164264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11</w:t>
        </w:r>
        <w:r w:rsidR="00AE120D" w:rsidRPr="00672345">
          <w:rPr>
            <w:rFonts w:ascii="Times New Roman" w:hAnsi="Times New Roman" w:cs="Times New Roman"/>
            <w:webHidden/>
            <w:sz w:val="22"/>
          </w:rPr>
          <w:fldChar w:fldCharType="end"/>
        </w:r>
      </w:hyperlink>
    </w:p>
    <w:p w14:paraId="53E54D03" w14:textId="2EB7C4B3"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65" w:history="1">
        <w:r w:rsidR="00AE120D" w:rsidRPr="00672345">
          <w:rPr>
            <w:rStyle w:val="affff9"/>
            <w:rFonts w:ascii="Times New Roman" w:hAnsi="Times New Roman" w:cs="Times New Roman"/>
            <w:sz w:val="22"/>
          </w:rPr>
          <w:t>1.3.</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_Toc196164265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13</w:t>
        </w:r>
        <w:r w:rsidR="00AE120D" w:rsidRPr="00672345">
          <w:rPr>
            <w:rFonts w:ascii="Times New Roman" w:hAnsi="Times New Roman" w:cs="Times New Roman"/>
            <w:webHidden/>
            <w:sz w:val="22"/>
          </w:rPr>
          <w:fldChar w:fldCharType="end"/>
        </w:r>
      </w:hyperlink>
    </w:p>
    <w:p w14:paraId="1EC8530B" w14:textId="67C56B22"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66" w:history="1">
        <w:r w:rsidR="00AE120D" w:rsidRPr="00672345">
          <w:rPr>
            <w:rStyle w:val="affff9"/>
            <w:rFonts w:ascii="Times New Roman" w:hAnsi="Times New Roman" w:cs="Times New Roman"/>
            <w:sz w:val="22"/>
            <w:lang w:val="ru-RU"/>
          </w:rPr>
          <w:t>1.4.</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Существующие и</w:t>
        </w:r>
        <w:r w:rsidR="00AE120D" w:rsidRPr="00672345">
          <w:rPr>
            <w:rStyle w:val="affff9"/>
            <w:rFonts w:ascii="Times New Roman" w:hAnsi="Times New Roman" w:cs="Times New Roman"/>
            <w:sz w:val="22"/>
            <w:shd w:val="clear" w:color="auto" w:fill="FFFFFF"/>
          </w:rPr>
          <w:t xml:space="preserve">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_Toc196164266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13</w:t>
        </w:r>
        <w:r w:rsidR="00AE120D" w:rsidRPr="00672345">
          <w:rPr>
            <w:rFonts w:ascii="Times New Roman" w:hAnsi="Times New Roman" w:cs="Times New Roman"/>
            <w:webHidden/>
            <w:sz w:val="22"/>
          </w:rPr>
          <w:fldChar w:fldCharType="end"/>
        </w:r>
      </w:hyperlink>
    </w:p>
    <w:p w14:paraId="06269681" w14:textId="6F718A3D" w:rsidR="00AE120D" w:rsidRPr="00672345" w:rsidRDefault="00000000" w:rsidP="00AE120D">
      <w:pPr>
        <w:pStyle w:val="1f4"/>
        <w:ind w:firstLine="0"/>
        <w:rPr>
          <w:rFonts w:eastAsiaTheme="minorEastAsia"/>
          <w:bCs w:val="0"/>
          <w:iCs w:val="0"/>
          <w:kern w:val="2"/>
          <w:sz w:val="22"/>
          <w:szCs w:val="22"/>
          <w:lang w:val="ru-RU" w:eastAsia="ru-RU" w:bidi="ar-SA"/>
          <w14:ligatures w14:val="standardContextual"/>
        </w:rPr>
      </w:pPr>
      <w:hyperlink w:anchor="_Toc196164267" w:history="1">
        <w:r w:rsidR="00AE120D" w:rsidRPr="00672345">
          <w:rPr>
            <w:rStyle w:val="affff9"/>
            <w:sz w:val="22"/>
            <w:szCs w:val="22"/>
          </w:rPr>
          <w:t>2.</w:t>
        </w:r>
        <w:r w:rsidR="00AE120D" w:rsidRPr="00672345">
          <w:rPr>
            <w:rFonts w:eastAsiaTheme="minorEastAsia"/>
            <w:bCs w:val="0"/>
            <w:iCs w:val="0"/>
            <w:kern w:val="2"/>
            <w:sz w:val="22"/>
            <w:szCs w:val="22"/>
            <w:lang w:val="ru-RU" w:eastAsia="ru-RU" w:bidi="ar-SA"/>
            <w14:ligatures w14:val="standardContextual"/>
          </w:rPr>
          <w:tab/>
        </w:r>
        <w:r w:rsidR="00AE120D" w:rsidRPr="00672345">
          <w:rPr>
            <w:rStyle w:val="affff9"/>
            <w:sz w:val="22"/>
            <w:szCs w:val="22"/>
          </w:rPr>
          <w:t>Существующие и перспективные балансы тепловой мощности источников тепловой энергии и тепловой нагрузки потребителей</w:t>
        </w:r>
        <w:r w:rsidR="00AE120D" w:rsidRPr="00672345">
          <w:rPr>
            <w:webHidden/>
            <w:sz w:val="22"/>
            <w:szCs w:val="22"/>
          </w:rPr>
          <w:tab/>
        </w:r>
        <w:r w:rsidR="00AE120D" w:rsidRPr="00672345">
          <w:rPr>
            <w:webHidden/>
            <w:sz w:val="22"/>
            <w:szCs w:val="22"/>
          </w:rPr>
          <w:fldChar w:fldCharType="begin"/>
        </w:r>
        <w:r w:rsidR="00AE120D" w:rsidRPr="00672345">
          <w:rPr>
            <w:webHidden/>
            <w:sz w:val="22"/>
            <w:szCs w:val="22"/>
          </w:rPr>
          <w:instrText xml:space="preserve"> PAGEREF _Toc196164267 \h </w:instrText>
        </w:r>
        <w:r w:rsidR="00AE120D" w:rsidRPr="00672345">
          <w:rPr>
            <w:webHidden/>
            <w:sz w:val="22"/>
            <w:szCs w:val="22"/>
          </w:rPr>
        </w:r>
        <w:r w:rsidR="00AE120D" w:rsidRPr="00672345">
          <w:rPr>
            <w:webHidden/>
            <w:sz w:val="22"/>
            <w:szCs w:val="22"/>
          </w:rPr>
          <w:fldChar w:fldCharType="separate"/>
        </w:r>
        <w:r w:rsidR="00672345" w:rsidRPr="00672345">
          <w:rPr>
            <w:webHidden/>
            <w:sz w:val="22"/>
            <w:szCs w:val="22"/>
          </w:rPr>
          <w:t>14</w:t>
        </w:r>
        <w:r w:rsidR="00AE120D" w:rsidRPr="00672345">
          <w:rPr>
            <w:webHidden/>
            <w:sz w:val="22"/>
            <w:szCs w:val="22"/>
          </w:rPr>
          <w:fldChar w:fldCharType="end"/>
        </w:r>
      </w:hyperlink>
    </w:p>
    <w:p w14:paraId="11688D9C" w14:textId="7B2EA38C"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68" w:history="1">
        <w:r w:rsidR="00AE120D" w:rsidRPr="00672345">
          <w:rPr>
            <w:rStyle w:val="affff9"/>
            <w:rFonts w:ascii="Times New Roman" w:hAnsi="Times New Roman" w:cs="Times New Roman"/>
            <w:sz w:val="22"/>
          </w:rPr>
          <w:t>2.1.</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Описание существующих и перспективных зон действия систем теплоснабжения и источников тепловой энергии</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_Toc196164268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14</w:t>
        </w:r>
        <w:r w:rsidR="00AE120D" w:rsidRPr="00672345">
          <w:rPr>
            <w:rFonts w:ascii="Times New Roman" w:hAnsi="Times New Roman" w:cs="Times New Roman"/>
            <w:webHidden/>
            <w:sz w:val="22"/>
          </w:rPr>
          <w:fldChar w:fldCharType="end"/>
        </w:r>
      </w:hyperlink>
    </w:p>
    <w:p w14:paraId="730D5CBB" w14:textId="53292FD1"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69" w:history="1">
        <w:r w:rsidR="00AE120D" w:rsidRPr="00672345">
          <w:rPr>
            <w:rStyle w:val="affff9"/>
            <w:rFonts w:ascii="Times New Roman" w:hAnsi="Times New Roman" w:cs="Times New Roman"/>
            <w:sz w:val="22"/>
          </w:rPr>
          <w:t>2.2.</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_Toc196164269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17</w:t>
        </w:r>
        <w:r w:rsidR="00AE120D" w:rsidRPr="00672345">
          <w:rPr>
            <w:rFonts w:ascii="Times New Roman" w:hAnsi="Times New Roman" w:cs="Times New Roman"/>
            <w:webHidden/>
            <w:sz w:val="22"/>
          </w:rPr>
          <w:fldChar w:fldCharType="end"/>
        </w:r>
      </w:hyperlink>
    </w:p>
    <w:p w14:paraId="62AB6193" w14:textId="01CBBD6F"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70" w:history="1">
        <w:r w:rsidR="00AE120D" w:rsidRPr="00672345">
          <w:rPr>
            <w:rStyle w:val="affff9"/>
            <w:rFonts w:ascii="Times New Roman" w:hAnsi="Times New Roman" w:cs="Times New Roman"/>
            <w:sz w:val="22"/>
          </w:rPr>
          <w:t>2.3.</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Перспективные балансы тепловой мощности источников тепловой энергии и</w:t>
        </w:r>
        <w:r w:rsidR="00AE120D" w:rsidRPr="00672345">
          <w:rPr>
            <w:rStyle w:val="affff9"/>
            <w:rFonts w:ascii="Times New Roman" w:hAnsi="Times New Roman" w:cs="Times New Roman"/>
            <w:sz w:val="22"/>
            <w:lang w:val="ru-RU"/>
          </w:rPr>
          <w:t xml:space="preserve"> </w:t>
        </w:r>
        <w:r w:rsidR="00AE120D" w:rsidRPr="00672345">
          <w:rPr>
            <w:rStyle w:val="affff9"/>
            <w:rFonts w:ascii="Times New Roman" w:hAnsi="Times New Roman" w:cs="Times New Roman"/>
            <w:sz w:val="22"/>
          </w:rPr>
          <w:t>тепловой нагрузки потребителей в случае, если зона действия источника тепловой энергии расположена в границах двух или более поселений, сельских поселений либо в границах городского поселения (поселения) и города федерального значения или сельских поселений (поселений) и города федерального значения, с указанием величины тепловой нагрузки для потребителей каждого поселения, городского поселения, города федерального</w:t>
        </w:r>
        <w:r w:rsidR="00AE120D" w:rsidRPr="00672345">
          <w:rPr>
            <w:rStyle w:val="affff9"/>
            <w:rFonts w:ascii="Times New Roman" w:hAnsi="Times New Roman" w:cs="Times New Roman"/>
            <w:sz w:val="22"/>
            <w:lang w:val="ru-RU"/>
          </w:rPr>
          <w:t xml:space="preserve"> </w:t>
        </w:r>
        <w:r w:rsidR="00AE120D" w:rsidRPr="00672345">
          <w:rPr>
            <w:rStyle w:val="affff9"/>
            <w:rFonts w:ascii="Times New Roman" w:hAnsi="Times New Roman" w:cs="Times New Roman"/>
            <w:sz w:val="22"/>
          </w:rPr>
          <w:t>значения.</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_Toc196164270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19</w:t>
        </w:r>
        <w:r w:rsidR="00AE120D" w:rsidRPr="00672345">
          <w:rPr>
            <w:rFonts w:ascii="Times New Roman" w:hAnsi="Times New Roman" w:cs="Times New Roman"/>
            <w:webHidden/>
            <w:sz w:val="22"/>
          </w:rPr>
          <w:fldChar w:fldCharType="end"/>
        </w:r>
      </w:hyperlink>
    </w:p>
    <w:p w14:paraId="63CB371E" w14:textId="0FC1B5EB"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71" w:history="1">
        <w:r w:rsidR="00AE120D" w:rsidRPr="00672345">
          <w:rPr>
            <w:rStyle w:val="affff9"/>
            <w:rFonts w:ascii="Times New Roman" w:hAnsi="Times New Roman" w:cs="Times New Roman"/>
            <w:sz w:val="22"/>
          </w:rPr>
          <w:t>2.4.</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Радиус эффективного теплоснабжения, позволяющий определить условия, при которых подключение (технологическое присоединение) теплопотребляющих установок к системе теплоснабжения нецелесообразно, и определяемый в соответствии с методическими указаниями по разработке схем теплоснабжения</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_Toc196164271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19</w:t>
        </w:r>
        <w:r w:rsidR="00AE120D" w:rsidRPr="00672345">
          <w:rPr>
            <w:rFonts w:ascii="Times New Roman" w:hAnsi="Times New Roman" w:cs="Times New Roman"/>
            <w:webHidden/>
            <w:sz w:val="22"/>
          </w:rPr>
          <w:fldChar w:fldCharType="end"/>
        </w:r>
      </w:hyperlink>
    </w:p>
    <w:p w14:paraId="060E5743" w14:textId="3C0B7B30" w:rsidR="00AE120D" w:rsidRPr="00672345" w:rsidRDefault="00000000" w:rsidP="00AE120D">
      <w:pPr>
        <w:pStyle w:val="1f4"/>
        <w:ind w:firstLine="0"/>
        <w:rPr>
          <w:rFonts w:eastAsiaTheme="minorEastAsia"/>
          <w:bCs w:val="0"/>
          <w:iCs w:val="0"/>
          <w:kern w:val="2"/>
          <w:sz w:val="22"/>
          <w:szCs w:val="22"/>
          <w:lang w:val="ru-RU" w:eastAsia="ru-RU" w:bidi="ar-SA"/>
          <w14:ligatures w14:val="standardContextual"/>
        </w:rPr>
      </w:pPr>
      <w:hyperlink w:anchor="_Toc196164272" w:history="1">
        <w:r w:rsidR="00AE120D" w:rsidRPr="00672345">
          <w:rPr>
            <w:rStyle w:val="affff9"/>
            <w:sz w:val="22"/>
            <w:szCs w:val="22"/>
          </w:rPr>
          <w:t>3.</w:t>
        </w:r>
        <w:r w:rsidR="00AE120D" w:rsidRPr="00672345">
          <w:rPr>
            <w:rFonts w:eastAsiaTheme="minorEastAsia"/>
            <w:bCs w:val="0"/>
            <w:iCs w:val="0"/>
            <w:kern w:val="2"/>
            <w:sz w:val="22"/>
            <w:szCs w:val="22"/>
            <w:lang w:val="ru-RU" w:eastAsia="ru-RU" w:bidi="ar-SA"/>
            <w14:ligatures w14:val="standardContextual"/>
          </w:rPr>
          <w:tab/>
        </w:r>
        <w:r w:rsidR="00AE120D" w:rsidRPr="00672345">
          <w:rPr>
            <w:rStyle w:val="affff9"/>
            <w:sz w:val="22"/>
            <w:szCs w:val="22"/>
          </w:rPr>
          <w:t>Существующие и перспективные балансы теплоносителя</w:t>
        </w:r>
        <w:r w:rsidR="00AE120D" w:rsidRPr="00672345">
          <w:rPr>
            <w:webHidden/>
            <w:sz w:val="22"/>
            <w:szCs w:val="22"/>
          </w:rPr>
          <w:tab/>
        </w:r>
        <w:r w:rsidR="00AE120D" w:rsidRPr="00672345">
          <w:rPr>
            <w:webHidden/>
            <w:sz w:val="22"/>
            <w:szCs w:val="22"/>
          </w:rPr>
          <w:fldChar w:fldCharType="begin"/>
        </w:r>
        <w:r w:rsidR="00AE120D" w:rsidRPr="00672345">
          <w:rPr>
            <w:webHidden/>
            <w:sz w:val="22"/>
            <w:szCs w:val="22"/>
          </w:rPr>
          <w:instrText xml:space="preserve"> PAGEREF _Toc196164272 \h </w:instrText>
        </w:r>
        <w:r w:rsidR="00AE120D" w:rsidRPr="00672345">
          <w:rPr>
            <w:webHidden/>
            <w:sz w:val="22"/>
            <w:szCs w:val="22"/>
          </w:rPr>
        </w:r>
        <w:r w:rsidR="00AE120D" w:rsidRPr="00672345">
          <w:rPr>
            <w:webHidden/>
            <w:sz w:val="22"/>
            <w:szCs w:val="22"/>
          </w:rPr>
          <w:fldChar w:fldCharType="separate"/>
        </w:r>
        <w:r w:rsidR="00672345" w:rsidRPr="00672345">
          <w:rPr>
            <w:webHidden/>
            <w:sz w:val="22"/>
            <w:szCs w:val="22"/>
          </w:rPr>
          <w:t>22</w:t>
        </w:r>
        <w:r w:rsidR="00AE120D" w:rsidRPr="00672345">
          <w:rPr>
            <w:webHidden/>
            <w:sz w:val="22"/>
            <w:szCs w:val="22"/>
          </w:rPr>
          <w:fldChar w:fldCharType="end"/>
        </w:r>
      </w:hyperlink>
    </w:p>
    <w:p w14:paraId="6F366540" w14:textId="0B481498"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73" w:history="1">
        <w:r w:rsidR="00AE120D" w:rsidRPr="00672345">
          <w:rPr>
            <w:rStyle w:val="affff9"/>
            <w:rFonts w:ascii="Times New Roman" w:hAnsi="Times New Roman" w:cs="Times New Roman"/>
            <w:sz w:val="22"/>
          </w:rPr>
          <w:t>3.1.</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_Toc196164273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22</w:t>
        </w:r>
        <w:r w:rsidR="00AE120D" w:rsidRPr="00672345">
          <w:rPr>
            <w:rFonts w:ascii="Times New Roman" w:hAnsi="Times New Roman" w:cs="Times New Roman"/>
            <w:webHidden/>
            <w:sz w:val="22"/>
          </w:rPr>
          <w:fldChar w:fldCharType="end"/>
        </w:r>
      </w:hyperlink>
    </w:p>
    <w:p w14:paraId="14D74622" w14:textId="4980FD01" w:rsidR="00AE120D" w:rsidRPr="00672345" w:rsidRDefault="00000000" w:rsidP="00AE120D">
      <w:pPr>
        <w:pStyle w:val="1f4"/>
        <w:ind w:firstLine="0"/>
        <w:rPr>
          <w:rFonts w:eastAsiaTheme="minorEastAsia"/>
          <w:bCs w:val="0"/>
          <w:iCs w:val="0"/>
          <w:kern w:val="2"/>
          <w:sz w:val="22"/>
          <w:szCs w:val="22"/>
          <w:lang w:val="ru-RU" w:eastAsia="ru-RU" w:bidi="ar-SA"/>
          <w14:ligatures w14:val="standardContextual"/>
        </w:rPr>
      </w:pPr>
      <w:hyperlink w:anchor="_Toc196164274" w:history="1">
        <w:r w:rsidR="00AE120D" w:rsidRPr="00672345">
          <w:rPr>
            <w:rStyle w:val="affff9"/>
            <w:sz w:val="22"/>
            <w:szCs w:val="22"/>
          </w:rPr>
          <w:t>4.</w:t>
        </w:r>
        <w:r w:rsidR="00AE120D" w:rsidRPr="00672345">
          <w:rPr>
            <w:rFonts w:eastAsiaTheme="minorEastAsia"/>
            <w:bCs w:val="0"/>
            <w:iCs w:val="0"/>
            <w:kern w:val="2"/>
            <w:sz w:val="22"/>
            <w:szCs w:val="22"/>
            <w:lang w:val="ru-RU" w:eastAsia="ru-RU" w:bidi="ar-SA"/>
            <w14:ligatures w14:val="standardContextual"/>
          </w:rPr>
          <w:tab/>
        </w:r>
        <w:r w:rsidR="00AE120D" w:rsidRPr="00672345">
          <w:rPr>
            <w:rStyle w:val="affff9"/>
            <w:sz w:val="22"/>
            <w:szCs w:val="22"/>
          </w:rPr>
          <w:t>Основные положения мастер-плана развития систем теплоснабжения поселения</w:t>
        </w:r>
        <w:r w:rsidR="00AE120D" w:rsidRPr="00672345">
          <w:rPr>
            <w:webHidden/>
            <w:sz w:val="22"/>
            <w:szCs w:val="22"/>
          </w:rPr>
          <w:tab/>
        </w:r>
        <w:r w:rsidR="00AE120D" w:rsidRPr="00672345">
          <w:rPr>
            <w:webHidden/>
            <w:sz w:val="22"/>
            <w:szCs w:val="22"/>
          </w:rPr>
          <w:fldChar w:fldCharType="begin"/>
        </w:r>
        <w:r w:rsidR="00AE120D" w:rsidRPr="00672345">
          <w:rPr>
            <w:webHidden/>
            <w:sz w:val="22"/>
            <w:szCs w:val="22"/>
          </w:rPr>
          <w:instrText xml:space="preserve"> PAGEREF _Toc196164274 \h </w:instrText>
        </w:r>
        <w:r w:rsidR="00AE120D" w:rsidRPr="00672345">
          <w:rPr>
            <w:webHidden/>
            <w:sz w:val="22"/>
            <w:szCs w:val="22"/>
          </w:rPr>
        </w:r>
        <w:r w:rsidR="00AE120D" w:rsidRPr="00672345">
          <w:rPr>
            <w:webHidden/>
            <w:sz w:val="22"/>
            <w:szCs w:val="22"/>
          </w:rPr>
          <w:fldChar w:fldCharType="separate"/>
        </w:r>
        <w:r w:rsidR="00672345" w:rsidRPr="00672345">
          <w:rPr>
            <w:webHidden/>
            <w:sz w:val="22"/>
            <w:szCs w:val="22"/>
          </w:rPr>
          <w:t>24</w:t>
        </w:r>
        <w:r w:rsidR="00AE120D" w:rsidRPr="00672345">
          <w:rPr>
            <w:webHidden/>
            <w:sz w:val="22"/>
            <w:szCs w:val="22"/>
          </w:rPr>
          <w:fldChar w:fldCharType="end"/>
        </w:r>
      </w:hyperlink>
    </w:p>
    <w:p w14:paraId="21AA3FD3" w14:textId="582474EF"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75" w:history="1">
        <w:r w:rsidR="00AE120D" w:rsidRPr="00672345">
          <w:rPr>
            <w:rStyle w:val="affff9"/>
            <w:rFonts w:ascii="Times New Roman" w:hAnsi="Times New Roman" w:cs="Times New Roman"/>
            <w:sz w:val="22"/>
          </w:rPr>
          <w:t>4.1.</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Технико-экономическое сравнение вариантов перспективного развития систем теплоснабжения поселения</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_Toc196164275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26</w:t>
        </w:r>
        <w:r w:rsidR="00AE120D" w:rsidRPr="00672345">
          <w:rPr>
            <w:rFonts w:ascii="Times New Roman" w:hAnsi="Times New Roman" w:cs="Times New Roman"/>
            <w:webHidden/>
            <w:sz w:val="22"/>
          </w:rPr>
          <w:fldChar w:fldCharType="end"/>
        </w:r>
      </w:hyperlink>
    </w:p>
    <w:p w14:paraId="1B5F4158" w14:textId="1F697484"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76" w:history="1">
        <w:r w:rsidR="00AE120D" w:rsidRPr="00672345">
          <w:rPr>
            <w:rStyle w:val="affff9"/>
            <w:rFonts w:ascii="Times New Roman" w:hAnsi="Times New Roman" w:cs="Times New Roman"/>
            <w:sz w:val="22"/>
          </w:rPr>
          <w:t>4.2.</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Обоснование выбора приоритетного варианта перспективного развития систем теплоснабжения поселения, муниципального образования, муниципального образования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муниципального образования, муниципального образования федерального значения</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_Toc196164276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26</w:t>
        </w:r>
        <w:r w:rsidR="00AE120D" w:rsidRPr="00672345">
          <w:rPr>
            <w:rFonts w:ascii="Times New Roman" w:hAnsi="Times New Roman" w:cs="Times New Roman"/>
            <w:webHidden/>
            <w:sz w:val="22"/>
          </w:rPr>
          <w:fldChar w:fldCharType="end"/>
        </w:r>
      </w:hyperlink>
    </w:p>
    <w:p w14:paraId="305A8F95" w14:textId="17463D82" w:rsidR="00AE120D" w:rsidRPr="00672345" w:rsidRDefault="00000000" w:rsidP="00AE120D">
      <w:pPr>
        <w:pStyle w:val="1f4"/>
        <w:ind w:firstLine="0"/>
        <w:rPr>
          <w:rFonts w:eastAsiaTheme="minorEastAsia"/>
          <w:bCs w:val="0"/>
          <w:iCs w:val="0"/>
          <w:kern w:val="2"/>
          <w:sz w:val="22"/>
          <w:szCs w:val="22"/>
          <w:lang w:val="ru-RU" w:eastAsia="ru-RU" w:bidi="ar-SA"/>
          <w14:ligatures w14:val="standardContextual"/>
        </w:rPr>
      </w:pPr>
      <w:hyperlink w:anchor="_Toc196164277" w:history="1">
        <w:r w:rsidR="00AE120D" w:rsidRPr="00672345">
          <w:rPr>
            <w:rStyle w:val="affff9"/>
            <w:sz w:val="22"/>
            <w:szCs w:val="22"/>
          </w:rPr>
          <w:t>5.</w:t>
        </w:r>
        <w:r w:rsidR="00AE120D" w:rsidRPr="00672345">
          <w:rPr>
            <w:rFonts w:eastAsiaTheme="minorEastAsia"/>
            <w:bCs w:val="0"/>
            <w:iCs w:val="0"/>
            <w:kern w:val="2"/>
            <w:sz w:val="22"/>
            <w:szCs w:val="22"/>
            <w:lang w:val="ru-RU" w:eastAsia="ru-RU" w:bidi="ar-SA"/>
            <w14:ligatures w14:val="standardContextual"/>
          </w:rPr>
          <w:tab/>
        </w:r>
        <w:r w:rsidR="00AE120D" w:rsidRPr="00672345">
          <w:rPr>
            <w:rStyle w:val="affff9"/>
            <w:sz w:val="22"/>
            <w:szCs w:val="22"/>
          </w:rPr>
          <w:t>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r w:rsidR="00AE120D" w:rsidRPr="00672345">
          <w:rPr>
            <w:webHidden/>
            <w:sz w:val="22"/>
            <w:szCs w:val="22"/>
          </w:rPr>
          <w:tab/>
        </w:r>
        <w:r w:rsidR="00AE120D" w:rsidRPr="00672345">
          <w:rPr>
            <w:webHidden/>
            <w:sz w:val="22"/>
            <w:szCs w:val="22"/>
          </w:rPr>
          <w:fldChar w:fldCharType="begin"/>
        </w:r>
        <w:r w:rsidR="00AE120D" w:rsidRPr="00672345">
          <w:rPr>
            <w:webHidden/>
            <w:sz w:val="22"/>
            <w:szCs w:val="22"/>
          </w:rPr>
          <w:instrText xml:space="preserve"> PAGEREF _Toc196164277 \h </w:instrText>
        </w:r>
        <w:r w:rsidR="00AE120D" w:rsidRPr="00672345">
          <w:rPr>
            <w:webHidden/>
            <w:sz w:val="22"/>
            <w:szCs w:val="22"/>
          </w:rPr>
        </w:r>
        <w:r w:rsidR="00AE120D" w:rsidRPr="00672345">
          <w:rPr>
            <w:webHidden/>
            <w:sz w:val="22"/>
            <w:szCs w:val="22"/>
          </w:rPr>
          <w:fldChar w:fldCharType="separate"/>
        </w:r>
        <w:r w:rsidR="00672345" w:rsidRPr="00672345">
          <w:rPr>
            <w:webHidden/>
            <w:sz w:val="22"/>
            <w:szCs w:val="22"/>
          </w:rPr>
          <w:t>27</w:t>
        </w:r>
        <w:r w:rsidR="00AE120D" w:rsidRPr="00672345">
          <w:rPr>
            <w:webHidden/>
            <w:sz w:val="22"/>
            <w:szCs w:val="22"/>
          </w:rPr>
          <w:fldChar w:fldCharType="end"/>
        </w:r>
      </w:hyperlink>
    </w:p>
    <w:p w14:paraId="1D430CF7" w14:textId="0D7B8D4A"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78" w:history="1">
        <w:r w:rsidR="00AE120D" w:rsidRPr="00672345">
          <w:rPr>
            <w:rStyle w:val="affff9"/>
            <w:rFonts w:ascii="Times New Roman" w:hAnsi="Times New Roman" w:cs="Times New Roman"/>
            <w:sz w:val="22"/>
          </w:rPr>
          <w:t>5.1.</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_Toc196164278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33</w:t>
        </w:r>
        <w:r w:rsidR="00AE120D" w:rsidRPr="00672345">
          <w:rPr>
            <w:rFonts w:ascii="Times New Roman" w:hAnsi="Times New Roman" w:cs="Times New Roman"/>
            <w:webHidden/>
            <w:sz w:val="22"/>
          </w:rPr>
          <w:fldChar w:fldCharType="end"/>
        </w:r>
      </w:hyperlink>
    </w:p>
    <w:p w14:paraId="30551E4C" w14:textId="15D66EF2"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79" w:history="1">
        <w:r w:rsidR="00AE120D" w:rsidRPr="00672345">
          <w:rPr>
            <w:rStyle w:val="affff9"/>
            <w:rFonts w:ascii="Times New Roman" w:hAnsi="Times New Roman" w:cs="Times New Roman"/>
            <w:sz w:val="22"/>
          </w:rPr>
          <w:t>5.2.</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Предложения по техническому перевооружению источников тепловой энергии с целью повышения эффективности работы систем теплоснабжения</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_Toc196164279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33</w:t>
        </w:r>
        <w:r w:rsidR="00AE120D" w:rsidRPr="00672345">
          <w:rPr>
            <w:rFonts w:ascii="Times New Roman" w:hAnsi="Times New Roman" w:cs="Times New Roman"/>
            <w:webHidden/>
            <w:sz w:val="22"/>
          </w:rPr>
          <w:fldChar w:fldCharType="end"/>
        </w:r>
      </w:hyperlink>
    </w:p>
    <w:p w14:paraId="4C7816C9" w14:textId="720B843F"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80" w:history="1">
        <w:r w:rsidR="00AE120D" w:rsidRPr="00672345">
          <w:rPr>
            <w:rStyle w:val="affff9"/>
            <w:rFonts w:ascii="Times New Roman" w:hAnsi="Times New Roman" w:cs="Times New Roman"/>
            <w:sz w:val="22"/>
          </w:rPr>
          <w:t>5.3.</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_Toc196164280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33</w:t>
        </w:r>
        <w:r w:rsidR="00AE120D" w:rsidRPr="00672345">
          <w:rPr>
            <w:rFonts w:ascii="Times New Roman" w:hAnsi="Times New Roman" w:cs="Times New Roman"/>
            <w:webHidden/>
            <w:sz w:val="22"/>
          </w:rPr>
          <w:fldChar w:fldCharType="end"/>
        </w:r>
      </w:hyperlink>
    </w:p>
    <w:p w14:paraId="360EFA4E" w14:textId="0A119D2A"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81" w:history="1">
        <w:r w:rsidR="00AE120D" w:rsidRPr="00672345">
          <w:rPr>
            <w:rStyle w:val="affff9"/>
            <w:rFonts w:ascii="Times New Roman" w:hAnsi="Times New Roman" w:cs="Times New Roman"/>
            <w:sz w:val="22"/>
          </w:rPr>
          <w:t>5.4.</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_Toc196164281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33</w:t>
        </w:r>
        <w:r w:rsidR="00AE120D" w:rsidRPr="00672345">
          <w:rPr>
            <w:rFonts w:ascii="Times New Roman" w:hAnsi="Times New Roman" w:cs="Times New Roman"/>
            <w:webHidden/>
            <w:sz w:val="22"/>
          </w:rPr>
          <w:fldChar w:fldCharType="end"/>
        </w:r>
      </w:hyperlink>
    </w:p>
    <w:p w14:paraId="77A561A4" w14:textId="14048C10"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82" w:history="1">
        <w:r w:rsidR="00AE120D" w:rsidRPr="00672345">
          <w:rPr>
            <w:rStyle w:val="affff9"/>
            <w:rFonts w:ascii="Times New Roman" w:hAnsi="Times New Roman" w:cs="Times New Roman"/>
            <w:sz w:val="22"/>
          </w:rPr>
          <w:t>5.5.</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_Toc196164282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34</w:t>
        </w:r>
        <w:r w:rsidR="00AE120D" w:rsidRPr="00672345">
          <w:rPr>
            <w:rFonts w:ascii="Times New Roman" w:hAnsi="Times New Roman" w:cs="Times New Roman"/>
            <w:webHidden/>
            <w:sz w:val="22"/>
          </w:rPr>
          <w:fldChar w:fldCharType="end"/>
        </w:r>
      </w:hyperlink>
    </w:p>
    <w:p w14:paraId="1E9FD295" w14:textId="4366A71D"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83" w:history="1">
        <w:r w:rsidR="00AE120D" w:rsidRPr="00672345">
          <w:rPr>
            <w:rStyle w:val="affff9"/>
            <w:rFonts w:ascii="Times New Roman" w:hAnsi="Times New Roman" w:cs="Times New Roman"/>
            <w:sz w:val="22"/>
          </w:rPr>
          <w:t>5.6.</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_Toc196164283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34</w:t>
        </w:r>
        <w:r w:rsidR="00AE120D" w:rsidRPr="00672345">
          <w:rPr>
            <w:rFonts w:ascii="Times New Roman" w:hAnsi="Times New Roman" w:cs="Times New Roman"/>
            <w:webHidden/>
            <w:sz w:val="22"/>
          </w:rPr>
          <w:fldChar w:fldCharType="end"/>
        </w:r>
      </w:hyperlink>
    </w:p>
    <w:p w14:paraId="745E574C" w14:textId="47C899DE"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84" w:history="1">
        <w:r w:rsidR="00AE120D" w:rsidRPr="00672345">
          <w:rPr>
            <w:rStyle w:val="affff9"/>
            <w:rFonts w:ascii="Times New Roman" w:hAnsi="Times New Roman" w:cs="Times New Roman"/>
            <w:sz w:val="22"/>
          </w:rPr>
          <w:t>5.7.</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_Toc196164284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34</w:t>
        </w:r>
        <w:r w:rsidR="00AE120D" w:rsidRPr="00672345">
          <w:rPr>
            <w:rFonts w:ascii="Times New Roman" w:hAnsi="Times New Roman" w:cs="Times New Roman"/>
            <w:webHidden/>
            <w:sz w:val="22"/>
          </w:rPr>
          <w:fldChar w:fldCharType="end"/>
        </w:r>
      </w:hyperlink>
    </w:p>
    <w:p w14:paraId="6247EF26" w14:textId="3F7683E6"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85" w:history="1">
        <w:r w:rsidR="00AE120D" w:rsidRPr="00672345">
          <w:rPr>
            <w:rStyle w:val="affff9"/>
            <w:rFonts w:ascii="Times New Roman" w:hAnsi="Times New Roman" w:cs="Times New Roman"/>
            <w:sz w:val="22"/>
          </w:rPr>
          <w:t>5.8.</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_Toc196164285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35</w:t>
        </w:r>
        <w:r w:rsidR="00AE120D" w:rsidRPr="00672345">
          <w:rPr>
            <w:rFonts w:ascii="Times New Roman" w:hAnsi="Times New Roman" w:cs="Times New Roman"/>
            <w:webHidden/>
            <w:sz w:val="22"/>
          </w:rPr>
          <w:fldChar w:fldCharType="end"/>
        </w:r>
      </w:hyperlink>
    </w:p>
    <w:p w14:paraId="7CAE7E69" w14:textId="6F24437D"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86" w:history="1">
        <w:r w:rsidR="00AE120D" w:rsidRPr="00672345">
          <w:rPr>
            <w:rStyle w:val="affff9"/>
            <w:rFonts w:ascii="Times New Roman" w:hAnsi="Times New Roman" w:cs="Times New Roman"/>
            <w:sz w:val="22"/>
          </w:rPr>
          <w:t>5.9.</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_Toc196164286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35</w:t>
        </w:r>
        <w:r w:rsidR="00AE120D" w:rsidRPr="00672345">
          <w:rPr>
            <w:rFonts w:ascii="Times New Roman" w:hAnsi="Times New Roman" w:cs="Times New Roman"/>
            <w:webHidden/>
            <w:sz w:val="22"/>
          </w:rPr>
          <w:fldChar w:fldCharType="end"/>
        </w:r>
      </w:hyperlink>
    </w:p>
    <w:p w14:paraId="4D347AC7" w14:textId="32808D18" w:rsidR="00AE120D" w:rsidRPr="00672345" w:rsidRDefault="00000000" w:rsidP="00AE120D">
      <w:pPr>
        <w:pStyle w:val="1f4"/>
        <w:ind w:firstLine="0"/>
        <w:rPr>
          <w:rFonts w:eastAsiaTheme="minorEastAsia"/>
          <w:bCs w:val="0"/>
          <w:iCs w:val="0"/>
          <w:kern w:val="2"/>
          <w:sz w:val="22"/>
          <w:szCs w:val="22"/>
          <w:lang w:val="ru-RU" w:eastAsia="ru-RU" w:bidi="ar-SA"/>
          <w14:ligatures w14:val="standardContextual"/>
        </w:rPr>
      </w:pPr>
      <w:hyperlink w:anchor="_Toc196164287" w:history="1">
        <w:r w:rsidR="00AE120D" w:rsidRPr="00672345">
          <w:rPr>
            <w:rStyle w:val="affff9"/>
            <w:sz w:val="22"/>
            <w:szCs w:val="22"/>
          </w:rPr>
          <w:t>6.</w:t>
        </w:r>
        <w:r w:rsidR="00AE120D" w:rsidRPr="00672345">
          <w:rPr>
            <w:rFonts w:eastAsiaTheme="minorEastAsia"/>
            <w:bCs w:val="0"/>
            <w:iCs w:val="0"/>
            <w:kern w:val="2"/>
            <w:sz w:val="22"/>
            <w:szCs w:val="22"/>
            <w:lang w:val="ru-RU" w:eastAsia="ru-RU" w:bidi="ar-SA"/>
            <w14:ligatures w14:val="standardContextual"/>
          </w:rPr>
          <w:tab/>
        </w:r>
        <w:r w:rsidR="00AE120D" w:rsidRPr="00672345">
          <w:rPr>
            <w:rStyle w:val="affff9"/>
            <w:sz w:val="22"/>
            <w:szCs w:val="22"/>
          </w:rPr>
          <w:t>Предложения по строительству и реконструкции тепловых сетей</w:t>
        </w:r>
        <w:r w:rsidR="00AE120D" w:rsidRPr="00672345">
          <w:rPr>
            <w:webHidden/>
            <w:sz w:val="22"/>
            <w:szCs w:val="22"/>
          </w:rPr>
          <w:tab/>
        </w:r>
        <w:r w:rsidR="00AE120D" w:rsidRPr="00672345">
          <w:rPr>
            <w:webHidden/>
            <w:sz w:val="22"/>
            <w:szCs w:val="22"/>
          </w:rPr>
          <w:fldChar w:fldCharType="begin"/>
        </w:r>
        <w:r w:rsidR="00AE120D" w:rsidRPr="00672345">
          <w:rPr>
            <w:webHidden/>
            <w:sz w:val="22"/>
            <w:szCs w:val="22"/>
          </w:rPr>
          <w:instrText xml:space="preserve"> PAGEREF _Toc196164287 \h </w:instrText>
        </w:r>
        <w:r w:rsidR="00AE120D" w:rsidRPr="00672345">
          <w:rPr>
            <w:webHidden/>
            <w:sz w:val="22"/>
            <w:szCs w:val="22"/>
          </w:rPr>
        </w:r>
        <w:r w:rsidR="00AE120D" w:rsidRPr="00672345">
          <w:rPr>
            <w:webHidden/>
            <w:sz w:val="22"/>
            <w:szCs w:val="22"/>
          </w:rPr>
          <w:fldChar w:fldCharType="separate"/>
        </w:r>
        <w:r w:rsidR="00672345" w:rsidRPr="00672345">
          <w:rPr>
            <w:webHidden/>
            <w:sz w:val="22"/>
            <w:szCs w:val="22"/>
          </w:rPr>
          <w:t>36</w:t>
        </w:r>
        <w:r w:rsidR="00AE120D" w:rsidRPr="00672345">
          <w:rPr>
            <w:webHidden/>
            <w:sz w:val="22"/>
            <w:szCs w:val="22"/>
          </w:rPr>
          <w:fldChar w:fldCharType="end"/>
        </w:r>
      </w:hyperlink>
    </w:p>
    <w:p w14:paraId="71570F37" w14:textId="05B83F97"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88" w:history="1">
        <w:r w:rsidR="00AE120D" w:rsidRPr="00672345">
          <w:rPr>
            <w:rStyle w:val="affff9"/>
            <w:rFonts w:ascii="Times New Roman" w:hAnsi="Times New Roman" w:cs="Times New Roman"/>
            <w:sz w:val="22"/>
          </w:rPr>
          <w:t>6.1.</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_Toc196164288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36</w:t>
        </w:r>
        <w:r w:rsidR="00AE120D" w:rsidRPr="00672345">
          <w:rPr>
            <w:rFonts w:ascii="Times New Roman" w:hAnsi="Times New Roman" w:cs="Times New Roman"/>
            <w:webHidden/>
            <w:sz w:val="22"/>
          </w:rPr>
          <w:fldChar w:fldCharType="end"/>
        </w:r>
      </w:hyperlink>
    </w:p>
    <w:p w14:paraId="33EF928A" w14:textId="78F41570"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89" w:history="1">
        <w:r w:rsidR="00AE120D" w:rsidRPr="00672345">
          <w:rPr>
            <w:rStyle w:val="affff9"/>
            <w:rFonts w:ascii="Times New Roman" w:hAnsi="Times New Roman" w:cs="Times New Roman"/>
            <w:sz w:val="22"/>
          </w:rPr>
          <w:t>6.2.</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_Toc196164289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36</w:t>
        </w:r>
        <w:r w:rsidR="00AE120D" w:rsidRPr="00672345">
          <w:rPr>
            <w:rFonts w:ascii="Times New Roman" w:hAnsi="Times New Roman" w:cs="Times New Roman"/>
            <w:webHidden/>
            <w:sz w:val="22"/>
          </w:rPr>
          <w:fldChar w:fldCharType="end"/>
        </w:r>
      </w:hyperlink>
    </w:p>
    <w:p w14:paraId="08D57ECB" w14:textId="465EDA61"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90" w:history="1">
        <w:r w:rsidR="00AE120D" w:rsidRPr="00672345">
          <w:rPr>
            <w:rStyle w:val="affff9"/>
            <w:rFonts w:ascii="Times New Roman" w:hAnsi="Times New Roman" w:cs="Times New Roman"/>
            <w:sz w:val="22"/>
          </w:rPr>
          <w:t>6.3.</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_Toc196164290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37</w:t>
        </w:r>
        <w:r w:rsidR="00AE120D" w:rsidRPr="00672345">
          <w:rPr>
            <w:rFonts w:ascii="Times New Roman" w:hAnsi="Times New Roman" w:cs="Times New Roman"/>
            <w:webHidden/>
            <w:sz w:val="22"/>
          </w:rPr>
          <w:fldChar w:fldCharType="end"/>
        </w:r>
      </w:hyperlink>
    </w:p>
    <w:p w14:paraId="016DF03E" w14:textId="6720B768"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91" w:history="1">
        <w:r w:rsidR="00AE120D" w:rsidRPr="00672345">
          <w:rPr>
            <w:rStyle w:val="affff9"/>
            <w:rFonts w:ascii="Times New Roman" w:hAnsi="Times New Roman" w:cs="Times New Roman"/>
            <w:sz w:val="22"/>
          </w:rPr>
          <w:t>6.4.</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_Toc196164291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37</w:t>
        </w:r>
        <w:r w:rsidR="00AE120D" w:rsidRPr="00672345">
          <w:rPr>
            <w:rFonts w:ascii="Times New Roman" w:hAnsi="Times New Roman" w:cs="Times New Roman"/>
            <w:webHidden/>
            <w:sz w:val="22"/>
          </w:rPr>
          <w:fldChar w:fldCharType="end"/>
        </w:r>
      </w:hyperlink>
    </w:p>
    <w:p w14:paraId="71A61A5E" w14:textId="72F74AA8"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92" w:history="1">
        <w:r w:rsidR="00AE120D" w:rsidRPr="00672345">
          <w:rPr>
            <w:rStyle w:val="affff9"/>
            <w:rFonts w:ascii="Times New Roman" w:hAnsi="Times New Roman" w:cs="Times New Roman"/>
            <w:sz w:val="22"/>
          </w:rPr>
          <w:t>6.5.</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Предложения по строительству и реконструкции тепловых сетей для обеспечения нормативной надежности теплоснабжения потребителей</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_Toc196164292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37</w:t>
        </w:r>
        <w:r w:rsidR="00AE120D" w:rsidRPr="00672345">
          <w:rPr>
            <w:rFonts w:ascii="Times New Roman" w:hAnsi="Times New Roman" w:cs="Times New Roman"/>
            <w:webHidden/>
            <w:sz w:val="22"/>
          </w:rPr>
          <w:fldChar w:fldCharType="end"/>
        </w:r>
      </w:hyperlink>
    </w:p>
    <w:p w14:paraId="0C4E698F" w14:textId="57FF0240" w:rsidR="00AE120D" w:rsidRPr="00672345" w:rsidRDefault="00000000" w:rsidP="00AE120D">
      <w:pPr>
        <w:pStyle w:val="1f4"/>
        <w:ind w:firstLine="0"/>
        <w:rPr>
          <w:rFonts w:eastAsiaTheme="minorEastAsia"/>
          <w:bCs w:val="0"/>
          <w:iCs w:val="0"/>
          <w:kern w:val="2"/>
          <w:sz w:val="22"/>
          <w:szCs w:val="22"/>
          <w:lang w:val="ru-RU" w:eastAsia="ru-RU" w:bidi="ar-SA"/>
          <w14:ligatures w14:val="standardContextual"/>
        </w:rPr>
      </w:pPr>
      <w:hyperlink w:anchor="_Toc196164293" w:history="1">
        <w:r w:rsidR="00AE120D" w:rsidRPr="00672345">
          <w:rPr>
            <w:rStyle w:val="affff9"/>
            <w:sz w:val="22"/>
            <w:szCs w:val="22"/>
          </w:rPr>
          <w:t>7.</w:t>
        </w:r>
        <w:r w:rsidR="00AE120D" w:rsidRPr="00672345">
          <w:rPr>
            <w:rFonts w:eastAsiaTheme="minorEastAsia"/>
            <w:bCs w:val="0"/>
            <w:iCs w:val="0"/>
            <w:kern w:val="2"/>
            <w:sz w:val="22"/>
            <w:szCs w:val="22"/>
            <w:lang w:val="ru-RU" w:eastAsia="ru-RU" w:bidi="ar-SA"/>
            <w14:ligatures w14:val="standardContextual"/>
          </w:rPr>
          <w:tab/>
        </w:r>
        <w:r w:rsidR="00AE120D" w:rsidRPr="00672345">
          <w:rPr>
            <w:rStyle w:val="affff9"/>
            <w:sz w:val="22"/>
            <w:szCs w:val="22"/>
          </w:rPr>
          <w:t>Предложения по переводу открытых систем теплоснабжения (горячего водоснабжения) в закрытые системы горячего водоснабжения</w:t>
        </w:r>
        <w:r w:rsidR="00AE120D" w:rsidRPr="00672345">
          <w:rPr>
            <w:webHidden/>
            <w:sz w:val="22"/>
            <w:szCs w:val="22"/>
          </w:rPr>
          <w:tab/>
        </w:r>
        <w:r w:rsidR="00AE120D" w:rsidRPr="00672345">
          <w:rPr>
            <w:webHidden/>
            <w:sz w:val="22"/>
            <w:szCs w:val="22"/>
          </w:rPr>
          <w:fldChar w:fldCharType="begin"/>
        </w:r>
        <w:r w:rsidR="00AE120D" w:rsidRPr="00672345">
          <w:rPr>
            <w:webHidden/>
            <w:sz w:val="22"/>
            <w:szCs w:val="22"/>
          </w:rPr>
          <w:instrText xml:space="preserve"> PAGEREF _Toc196164293 \h </w:instrText>
        </w:r>
        <w:r w:rsidR="00AE120D" w:rsidRPr="00672345">
          <w:rPr>
            <w:webHidden/>
            <w:sz w:val="22"/>
            <w:szCs w:val="22"/>
          </w:rPr>
        </w:r>
        <w:r w:rsidR="00AE120D" w:rsidRPr="00672345">
          <w:rPr>
            <w:webHidden/>
            <w:sz w:val="22"/>
            <w:szCs w:val="22"/>
          </w:rPr>
          <w:fldChar w:fldCharType="separate"/>
        </w:r>
        <w:r w:rsidR="00672345" w:rsidRPr="00672345">
          <w:rPr>
            <w:webHidden/>
            <w:sz w:val="22"/>
            <w:szCs w:val="22"/>
          </w:rPr>
          <w:t>39</w:t>
        </w:r>
        <w:r w:rsidR="00AE120D" w:rsidRPr="00672345">
          <w:rPr>
            <w:webHidden/>
            <w:sz w:val="22"/>
            <w:szCs w:val="22"/>
          </w:rPr>
          <w:fldChar w:fldCharType="end"/>
        </w:r>
      </w:hyperlink>
    </w:p>
    <w:p w14:paraId="3734570F" w14:textId="79B6AB87"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94" w:history="1">
        <w:r w:rsidR="00AE120D" w:rsidRPr="00672345">
          <w:rPr>
            <w:rStyle w:val="affff9"/>
            <w:rFonts w:ascii="Times New Roman" w:hAnsi="Times New Roman" w:cs="Times New Roman"/>
            <w:sz w:val="22"/>
          </w:rPr>
          <w:t>7.1.</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_Toc196164294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39</w:t>
        </w:r>
        <w:r w:rsidR="00AE120D" w:rsidRPr="00672345">
          <w:rPr>
            <w:rFonts w:ascii="Times New Roman" w:hAnsi="Times New Roman" w:cs="Times New Roman"/>
            <w:webHidden/>
            <w:sz w:val="22"/>
          </w:rPr>
          <w:fldChar w:fldCharType="end"/>
        </w:r>
      </w:hyperlink>
    </w:p>
    <w:p w14:paraId="6DFCB88F" w14:textId="18FFE69A"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95" w:history="1">
        <w:r w:rsidR="00AE120D" w:rsidRPr="00672345">
          <w:rPr>
            <w:rStyle w:val="affff9"/>
            <w:rFonts w:ascii="Times New Roman" w:hAnsi="Times New Roman" w:cs="Times New Roman"/>
            <w:sz w:val="22"/>
          </w:rPr>
          <w:t>7.2.</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_Toc196164295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40</w:t>
        </w:r>
        <w:r w:rsidR="00AE120D" w:rsidRPr="00672345">
          <w:rPr>
            <w:rFonts w:ascii="Times New Roman" w:hAnsi="Times New Roman" w:cs="Times New Roman"/>
            <w:webHidden/>
            <w:sz w:val="22"/>
          </w:rPr>
          <w:fldChar w:fldCharType="end"/>
        </w:r>
      </w:hyperlink>
    </w:p>
    <w:p w14:paraId="13412530" w14:textId="1293D8B5" w:rsidR="00AE120D" w:rsidRPr="00672345" w:rsidRDefault="00000000" w:rsidP="00AE120D">
      <w:pPr>
        <w:pStyle w:val="1f4"/>
        <w:ind w:firstLine="0"/>
        <w:rPr>
          <w:rFonts w:eastAsiaTheme="minorEastAsia"/>
          <w:bCs w:val="0"/>
          <w:iCs w:val="0"/>
          <w:kern w:val="2"/>
          <w:sz w:val="22"/>
          <w:szCs w:val="22"/>
          <w:lang w:val="ru-RU" w:eastAsia="ru-RU" w:bidi="ar-SA"/>
          <w14:ligatures w14:val="standardContextual"/>
        </w:rPr>
      </w:pPr>
      <w:hyperlink w:anchor="_Toc196164296" w:history="1">
        <w:r w:rsidR="00AE120D" w:rsidRPr="00672345">
          <w:rPr>
            <w:rStyle w:val="affff9"/>
            <w:sz w:val="22"/>
            <w:szCs w:val="22"/>
          </w:rPr>
          <w:t>8.</w:t>
        </w:r>
        <w:r w:rsidR="00AE120D" w:rsidRPr="00672345">
          <w:rPr>
            <w:rFonts w:eastAsiaTheme="minorEastAsia"/>
            <w:bCs w:val="0"/>
            <w:iCs w:val="0"/>
            <w:kern w:val="2"/>
            <w:sz w:val="22"/>
            <w:szCs w:val="22"/>
            <w:lang w:val="ru-RU" w:eastAsia="ru-RU" w:bidi="ar-SA"/>
            <w14:ligatures w14:val="standardContextual"/>
          </w:rPr>
          <w:tab/>
        </w:r>
        <w:r w:rsidR="00AE120D" w:rsidRPr="00672345">
          <w:rPr>
            <w:rStyle w:val="affff9"/>
            <w:sz w:val="22"/>
            <w:szCs w:val="22"/>
          </w:rPr>
          <w:t>Перспективные топливные балансы</w:t>
        </w:r>
        <w:r w:rsidR="00AE120D" w:rsidRPr="00672345">
          <w:rPr>
            <w:webHidden/>
            <w:sz w:val="22"/>
            <w:szCs w:val="22"/>
          </w:rPr>
          <w:tab/>
        </w:r>
        <w:r w:rsidR="00AE120D" w:rsidRPr="00672345">
          <w:rPr>
            <w:webHidden/>
            <w:sz w:val="22"/>
            <w:szCs w:val="22"/>
          </w:rPr>
          <w:fldChar w:fldCharType="begin"/>
        </w:r>
        <w:r w:rsidR="00AE120D" w:rsidRPr="00672345">
          <w:rPr>
            <w:webHidden/>
            <w:sz w:val="22"/>
            <w:szCs w:val="22"/>
          </w:rPr>
          <w:instrText xml:space="preserve"> PAGEREF _Toc196164296 \h </w:instrText>
        </w:r>
        <w:r w:rsidR="00AE120D" w:rsidRPr="00672345">
          <w:rPr>
            <w:webHidden/>
            <w:sz w:val="22"/>
            <w:szCs w:val="22"/>
          </w:rPr>
        </w:r>
        <w:r w:rsidR="00AE120D" w:rsidRPr="00672345">
          <w:rPr>
            <w:webHidden/>
            <w:sz w:val="22"/>
            <w:szCs w:val="22"/>
          </w:rPr>
          <w:fldChar w:fldCharType="separate"/>
        </w:r>
        <w:r w:rsidR="00672345" w:rsidRPr="00672345">
          <w:rPr>
            <w:webHidden/>
            <w:sz w:val="22"/>
            <w:szCs w:val="22"/>
          </w:rPr>
          <w:t>41</w:t>
        </w:r>
        <w:r w:rsidR="00AE120D" w:rsidRPr="00672345">
          <w:rPr>
            <w:webHidden/>
            <w:sz w:val="22"/>
            <w:szCs w:val="22"/>
          </w:rPr>
          <w:fldChar w:fldCharType="end"/>
        </w:r>
      </w:hyperlink>
    </w:p>
    <w:p w14:paraId="453C50D1" w14:textId="38138FC6"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97" w:history="1">
        <w:r w:rsidR="00AE120D" w:rsidRPr="00672345">
          <w:rPr>
            <w:rStyle w:val="affff9"/>
            <w:rFonts w:ascii="Times New Roman" w:hAnsi="Times New Roman" w:cs="Times New Roman"/>
            <w:sz w:val="22"/>
          </w:rPr>
          <w:t>8.1.</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Перспективные топливные балансы для каждого источника тепловой энергии по видам основного, резервного и аварийного топлива на каждом этапе</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_Toc196164297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41</w:t>
        </w:r>
        <w:r w:rsidR="00AE120D" w:rsidRPr="00672345">
          <w:rPr>
            <w:rFonts w:ascii="Times New Roman" w:hAnsi="Times New Roman" w:cs="Times New Roman"/>
            <w:webHidden/>
            <w:sz w:val="22"/>
          </w:rPr>
          <w:fldChar w:fldCharType="end"/>
        </w:r>
      </w:hyperlink>
    </w:p>
    <w:p w14:paraId="35F54C7A" w14:textId="7DAB56EE"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298" w:history="1">
        <w:r w:rsidR="00AE120D" w:rsidRPr="00672345">
          <w:rPr>
            <w:rStyle w:val="affff9"/>
            <w:rFonts w:ascii="Times New Roman" w:hAnsi="Times New Roman" w:cs="Times New Roman"/>
            <w:sz w:val="22"/>
          </w:rPr>
          <w:t>8.2.</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Потребляемые источником тепловой энергии виды топлива, включая местные виды топлива, а также используемые возобновляемые источники энергии</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_Toc196164298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44</w:t>
        </w:r>
        <w:r w:rsidR="00AE120D" w:rsidRPr="00672345">
          <w:rPr>
            <w:rFonts w:ascii="Times New Roman" w:hAnsi="Times New Roman" w:cs="Times New Roman"/>
            <w:webHidden/>
            <w:sz w:val="22"/>
          </w:rPr>
          <w:fldChar w:fldCharType="end"/>
        </w:r>
      </w:hyperlink>
    </w:p>
    <w:p w14:paraId="1E83A30A" w14:textId="0A6BB940" w:rsidR="00AE120D" w:rsidRPr="00672345" w:rsidRDefault="00000000" w:rsidP="00AE120D">
      <w:pPr>
        <w:pStyle w:val="1f4"/>
        <w:ind w:firstLine="0"/>
        <w:rPr>
          <w:rFonts w:eastAsiaTheme="minorEastAsia"/>
          <w:bCs w:val="0"/>
          <w:iCs w:val="0"/>
          <w:kern w:val="2"/>
          <w:sz w:val="22"/>
          <w:szCs w:val="22"/>
          <w:lang w:val="ru-RU" w:eastAsia="ru-RU" w:bidi="ar-SA"/>
          <w14:ligatures w14:val="standardContextual"/>
        </w:rPr>
      </w:pPr>
      <w:hyperlink w:anchor="_Toc196164299" w:history="1">
        <w:r w:rsidR="00AE120D" w:rsidRPr="00672345">
          <w:rPr>
            <w:rStyle w:val="affff9"/>
            <w:sz w:val="22"/>
            <w:szCs w:val="22"/>
          </w:rPr>
          <w:t>9.</w:t>
        </w:r>
        <w:r w:rsidR="00AE120D" w:rsidRPr="00672345">
          <w:rPr>
            <w:rFonts w:eastAsiaTheme="minorEastAsia"/>
            <w:bCs w:val="0"/>
            <w:iCs w:val="0"/>
            <w:kern w:val="2"/>
            <w:sz w:val="22"/>
            <w:szCs w:val="22"/>
            <w:lang w:val="ru-RU" w:eastAsia="ru-RU" w:bidi="ar-SA"/>
            <w14:ligatures w14:val="standardContextual"/>
          </w:rPr>
          <w:tab/>
        </w:r>
        <w:r w:rsidR="00AE120D" w:rsidRPr="00672345">
          <w:rPr>
            <w:rStyle w:val="affff9"/>
            <w:sz w:val="22"/>
            <w:szCs w:val="22"/>
          </w:rPr>
          <w:t>Инвестиции в строительство, реконструкцию и техническое перевооружение</w:t>
        </w:r>
        <w:r w:rsidR="00AE120D" w:rsidRPr="00672345">
          <w:rPr>
            <w:webHidden/>
            <w:sz w:val="22"/>
            <w:szCs w:val="22"/>
          </w:rPr>
          <w:tab/>
        </w:r>
        <w:r w:rsidR="00AE120D" w:rsidRPr="00672345">
          <w:rPr>
            <w:webHidden/>
            <w:sz w:val="22"/>
            <w:szCs w:val="22"/>
          </w:rPr>
          <w:fldChar w:fldCharType="begin"/>
        </w:r>
        <w:r w:rsidR="00AE120D" w:rsidRPr="00672345">
          <w:rPr>
            <w:webHidden/>
            <w:sz w:val="22"/>
            <w:szCs w:val="22"/>
          </w:rPr>
          <w:instrText xml:space="preserve"> PAGEREF _Toc196164299 \h </w:instrText>
        </w:r>
        <w:r w:rsidR="00AE120D" w:rsidRPr="00672345">
          <w:rPr>
            <w:webHidden/>
            <w:sz w:val="22"/>
            <w:szCs w:val="22"/>
          </w:rPr>
        </w:r>
        <w:r w:rsidR="00AE120D" w:rsidRPr="00672345">
          <w:rPr>
            <w:webHidden/>
            <w:sz w:val="22"/>
            <w:szCs w:val="22"/>
          </w:rPr>
          <w:fldChar w:fldCharType="separate"/>
        </w:r>
        <w:r w:rsidR="00672345" w:rsidRPr="00672345">
          <w:rPr>
            <w:webHidden/>
            <w:sz w:val="22"/>
            <w:szCs w:val="22"/>
          </w:rPr>
          <w:t>46</w:t>
        </w:r>
        <w:r w:rsidR="00AE120D" w:rsidRPr="00672345">
          <w:rPr>
            <w:webHidden/>
            <w:sz w:val="22"/>
            <w:szCs w:val="22"/>
          </w:rPr>
          <w:fldChar w:fldCharType="end"/>
        </w:r>
      </w:hyperlink>
    </w:p>
    <w:p w14:paraId="3B126B62" w14:textId="3CF8C580"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00" w:history="1">
        <w:r w:rsidR="00AE120D" w:rsidRPr="00672345">
          <w:rPr>
            <w:rStyle w:val="affff9"/>
            <w:rFonts w:ascii="Times New Roman" w:hAnsi="Times New Roman" w:cs="Times New Roman"/>
            <w:sz w:val="22"/>
          </w:rPr>
          <w:t>9.1.</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Предложения по величине необходимых инвестиций в строительство, реконструкцию и техническое перевооружение и (или) модернизации источников тепловой энергии на каждом этапе</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_Toc196164300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46</w:t>
        </w:r>
        <w:r w:rsidR="00AE120D" w:rsidRPr="00672345">
          <w:rPr>
            <w:rFonts w:ascii="Times New Roman" w:hAnsi="Times New Roman" w:cs="Times New Roman"/>
            <w:webHidden/>
            <w:sz w:val="22"/>
          </w:rPr>
          <w:fldChar w:fldCharType="end"/>
        </w:r>
      </w:hyperlink>
    </w:p>
    <w:p w14:paraId="4CAE63A5" w14:textId="3AEA7987"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01" w:history="1">
        <w:r w:rsidR="00AE120D" w:rsidRPr="00672345">
          <w:rPr>
            <w:rStyle w:val="affff9"/>
            <w:rFonts w:ascii="Times New Roman" w:hAnsi="Times New Roman" w:cs="Times New Roman"/>
            <w:sz w:val="22"/>
          </w:rPr>
          <w:t>9.2.</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_Toc196164301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48</w:t>
        </w:r>
        <w:r w:rsidR="00AE120D" w:rsidRPr="00672345">
          <w:rPr>
            <w:rFonts w:ascii="Times New Roman" w:hAnsi="Times New Roman" w:cs="Times New Roman"/>
            <w:webHidden/>
            <w:sz w:val="22"/>
          </w:rPr>
          <w:fldChar w:fldCharType="end"/>
        </w:r>
      </w:hyperlink>
    </w:p>
    <w:p w14:paraId="59319100" w14:textId="1B3FC17F"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02" w:history="1">
        <w:r w:rsidR="00AE120D" w:rsidRPr="00672345">
          <w:rPr>
            <w:rStyle w:val="affff9"/>
            <w:rFonts w:ascii="Times New Roman" w:hAnsi="Times New Roman" w:cs="Times New Roman"/>
            <w:sz w:val="22"/>
          </w:rPr>
          <w:t>9.3.</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_Toc196164302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48</w:t>
        </w:r>
        <w:r w:rsidR="00AE120D" w:rsidRPr="00672345">
          <w:rPr>
            <w:rFonts w:ascii="Times New Roman" w:hAnsi="Times New Roman" w:cs="Times New Roman"/>
            <w:webHidden/>
            <w:sz w:val="22"/>
          </w:rPr>
          <w:fldChar w:fldCharType="end"/>
        </w:r>
      </w:hyperlink>
    </w:p>
    <w:p w14:paraId="5D948198" w14:textId="4C807754"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03" w:history="1">
        <w:r w:rsidR="00AE120D" w:rsidRPr="00672345">
          <w:rPr>
            <w:rStyle w:val="affff9"/>
            <w:rFonts w:ascii="Times New Roman" w:hAnsi="Times New Roman" w:cs="Times New Roman"/>
            <w:sz w:val="22"/>
          </w:rPr>
          <w:t>9.4.</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_Toc196164303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48</w:t>
        </w:r>
        <w:r w:rsidR="00AE120D" w:rsidRPr="00672345">
          <w:rPr>
            <w:rFonts w:ascii="Times New Roman" w:hAnsi="Times New Roman" w:cs="Times New Roman"/>
            <w:webHidden/>
            <w:sz w:val="22"/>
          </w:rPr>
          <w:fldChar w:fldCharType="end"/>
        </w:r>
      </w:hyperlink>
    </w:p>
    <w:p w14:paraId="253C80D5" w14:textId="6447E766" w:rsidR="00AE120D" w:rsidRPr="00672345" w:rsidRDefault="00000000" w:rsidP="00AE120D">
      <w:pPr>
        <w:pStyle w:val="1f4"/>
        <w:ind w:firstLine="0"/>
        <w:rPr>
          <w:rFonts w:eastAsiaTheme="minorEastAsia"/>
          <w:bCs w:val="0"/>
          <w:iCs w:val="0"/>
          <w:kern w:val="2"/>
          <w:sz w:val="22"/>
          <w:szCs w:val="22"/>
          <w:lang w:val="ru-RU" w:eastAsia="ru-RU" w:bidi="ar-SA"/>
          <w14:ligatures w14:val="standardContextual"/>
        </w:rPr>
      </w:pPr>
      <w:hyperlink w:anchor="_Toc196164304" w:history="1">
        <w:r w:rsidR="00AE120D" w:rsidRPr="00672345">
          <w:rPr>
            <w:rStyle w:val="affff9"/>
            <w:sz w:val="22"/>
            <w:szCs w:val="22"/>
          </w:rPr>
          <w:t>10.</w:t>
        </w:r>
        <w:r w:rsidR="00AE120D" w:rsidRPr="00672345">
          <w:rPr>
            <w:rFonts w:eastAsiaTheme="minorEastAsia"/>
            <w:bCs w:val="0"/>
            <w:iCs w:val="0"/>
            <w:kern w:val="2"/>
            <w:sz w:val="22"/>
            <w:szCs w:val="22"/>
            <w:lang w:val="ru-RU" w:eastAsia="ru-RU" w:bidi="ar-SA"/>
            <w14:ligatures w14:val="standardContextual"/>
          </w:rPr>
          <w:tab/>
        </w:r>
        <w:r w:rsidR="00AE120D" w:rsidRPr="00672345">
          <w:rPr>
            <w:rStyle w:val="affff9"/>
            <w:sz w:val="22"/>
            <w:szCs w:val="22"/>
          </w:rPr>
          <w:t>Решение об определении единой теплоснабжающей организации (организаций)</w:t>
        </w:r>
        <w:r w:rsidR="00AE120D" w:rsidRPr="00672345">
          <w:rPr>
            <w:webHidden/>
            <w:sz w:val="22"/>
            <w:szCs w:val="22"/>
          </w:rPr>
          <w:tab/>
        </w:r>
        <w:r w:rsidR="00AE120D" w:rsidRPr="00672345">
          <w:rPr>
            <w:webHidden/>
            <w:sz w:val="22"/>
            <w:szCs w:val="22"/>
          </w:rPr>
          <w:fldChar w:fldCharType="begin"/>
        </w:r>
        <w:r w:rsidR="00AE120D" w:rsidRPr="00672345">
          <w:rPr>
            <w:webHidden/>
            <w:sz w:val="22"/>
            <w:szCs w:val="22"/>
          </w:rPr>
          <w:instrText xml:space="preserve"> PAGEREF _Toc196164304 \h </w:instrText>
        </w:r>
        <w:r w:rsidR="00AE120D" w:rsidRPr="00672345">
          <w:rPr>
            <w:webHidden/>
            <w:sz w:val="22"/>
            <w:szCs w:val="22"/>
          </w:rPr>
        </w:r>
        <w:r w:rsidR="00AE120D" w:rsidRPr="00672345">
          <w:rPr>
            <w:webHidden/>
            <w:sz w:val="22"/>
            <w:szCs w:val="22"/>
          </w:rPr>
          <w:fldChar w:fldCharType="separate"/>
        </w:r>
        <w:r w:rsidR="00672345" w:rsidRPr="00672345">
          <w:rPr>
            <w:webHidden/>
            <w:sz w:val="22"/>
            <w:szCs w:val="22"/>
          </w:rPr>
          <w:t>49</w:t>
        </w:r>
        <w:r w:rsidR="00AE120D" w:rsidRPr="00672345">
          <w:rPr>
            <w:webHidden/>
            <w:sz w:val="22"/>
            <w:szCs w:val="22"/>
          </w:rPr>
          <w:fldChar w:fldCharType="end"/>
        </w:r>
      </w:hyperlink>
    </w:p>
    <w:p w14:paraId="1D273257" w14:textId="42B3EB99"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05" w:history="1">
        <w:r w:rsidR="00AE120D" w:rsidRPr="00672345">
          <w:rPr>
            <w:rStyle w:val="affff9"/>
            <w:rFonts w:ascii="Times New Roman" w:hAnsi="Times New Roman" w:cs="Times New Roman"/>
            <w:sz w:val="22"/>
          </w:rPr>
          <w:t>10.1.</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Решение об определении единой теплоснабжающей организации (организаций)</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_Toc196164305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49</w:t>
        </w:r>
        <w:r w:rsidR="00AE120D" w:rsidRPr="00672345">
          <w:rPr>
            <w:rFonts w:ascii="Times New Roman" w:hAnsi="Times New Roman" w:cs="Times New Roman"/>
            <w:webHidden/>
            <w:sz w:val="22"/>
          </w:rPr>
          <w:fldChar w:fldCharType="end"/>
        </w:r>
      </w:hyperlink>
    </w:p>
    <w:p w14:paraId="03C2E79C" w14:textId="428FE7E5"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06" w:history="1">
        <w:r w:rsidR="00AE120D" w:rsidRPr="00672345">
          <w:rPr>
            <w:rStyle w:val="affff9"/>
            <w:rFonts w:ascii="Times New Roman" w:hAnsi="Times New Roman" w:cs="Times New Roman"/>
            <w:sz w:val="22"/>
          </w:rPr>
          <w:t>10.2.</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Реестр зон деятельности единой теплоснабжающей организации (организаций)</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_Toc196164306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54</w:t>
        </w:r>
        <w:r w:rsidR="00AE120D" w:rsidRPr="00672345">
          <w:rPr>
            <w:rFonts w:ascii="Times New Roman" w:hAnsi="Times New Roman" w:cs="Times New Roman"/>
            <w:webHidden/>
            <w:sz w:val="22"/>
          </w:rPr>
          <w:fldChar w:fldCharType="end"/>
        </w:r>
      </w:hyperlink>
    </w:p>
    <w:p w14:paraId="673C0165" w14:textId="565B8C93"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07" w:history="1">
        <w:r w:rsidR="00AE120D" w:rsidRPr="00672345">
          <w:rPr>
            <w:rStyle w:val="affff9"/>
            <w:rFonts w:ascii="Times New Roman" w:hAnsi="Times New Roman" w:cs="Times New Roman"/>
            <w:sz w:val="22"/>
          </w:rPr>
          <w:t>10.3.</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Основания, в том числе критерии, в соответствии с которыми теплоснабжающая организация определена единой теплоснабжающей организацией</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_Toc196164307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54</w:t>
        </w:r>
        <w:r w:rsidR="00AE120D" w:rsidRPr="00672345">
          <w:rPr>
            <w:rFonts w:ascii="Times New Roman" w:hAnsi="Times New Roman" w:cs="Times New Roman"/>
            <w:webHidden/>
            <w:sz w:val="22"/>
          </w:rPr>
          <w:fldChar w:fldCharType="end"/>
        </w:r>
      </w:hyperlink>
    </w:p>
    <w:p w14:paraId="040E629A" w14:textId="76838C0F"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08" w:history="1">
        <w:r w:rsidR="00AE120D" w:rsidRPr="00672345">
          <w:rPr>
            <w:rStyle w:val="affff9"/>
            <w:rFonts w:ascii="Times New Roman" w:hAnsi="Times New Roman" w:cs="Times New Roman"/>
            <w:sz w:val="22"/>
          </w:rPr>
          <w:t>10.4.</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Информация о поданных теплоснабжающими организациями заявках на присвоение статуса единой теплоснабжающей организации</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_Toc196164308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55</w:t>
        </w:r>
        <w:r w:rsidR="00AE120D" w:rsidRPr="00672345">
          <w:rPr>
            <w:rFonts w:ascii="Times New Roman" w:hAnsi="Times New Roman" w:cs="Times New Roman"/>
            <w:webHidden/>
            <w:sz w:val="22"/>
          </w:rPr>
          <w:fldChar w:fldCharType="end"/>
        </w:r>
      </w:hyperlink>
    </w:p>
    <w:p w14:paraId="36E9586E" w14:textId="1360EEFB"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09" w:history="1">
        <w:r w:rsidR="00AE120D" w:rsidRPr="00672345">
          <w:rPr>
            <w:rStyle w:val="affff9"/>
            <w:rFonts w:ascii="Times New Roman" w:hAnsi="Times New Roman" w:cs="Times New Roman"/>
            <w:sz w:val="22"/>
          </w:rPr>
          <w:t>10.5.</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муниципального образования, муниципального образования федерального значения</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_Toc196164309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55</w:t>
        </w:r>
        <w:r w:rsidR="00AE120D" w:rsidRPr="00672345">
          <w:rPr>
            <w:rFonts w:ascii="Times New Roman" w:hAnsi="Times New Roman" w:cs="Times New Roman"/>
            <w:webHidden/>
            <w:sz w:val="22"/>
          </w:rPr>
          <w:fldChar w:fldCharType="end"/>
        </w:r>
      </w:hyperlink>
    </w:p>
    <w:p w14:paraId="30F24D6D" w14:textId="716BE8FE" w:rsidR="00AE120D" w:rsidRPr="00672345" w:rsidRDefault="00000000" w:rsidP="00AE120D">
      <w:pPr>
        <w:pStyle w:val="1f4"/>
        <w:ind w:firstLine="0"/>
        <w:rPr>
          <w:rFonts w:eastAsiaTheme="minorEastAsia"/>
          <w:bCs w:val="0"/>
          <w:iCs w:val="0"/>
          <w:kern w:val="2"/>
          <w:sz w:val="22"/>
          <w:szCs w:val="22"/>
          <w:lang w:val="ru-RU" w:eastAsia="ru-RU" w:bidi="ar-SA"/>
          <w14:ligatures w14:val="standardContextual"/>
        </w:rPr>
      </w:pPr>
      <w:hyperlink w:anchor="_Toc196164310" w:history="1">
        <w:r w:rsidR="00AE120D" w:rsidRPr="00672345">
          <w:rPr>
            <w:rStyle w:val="affff9"/>
            <w:sz w:val="22"/>
            <w:szCs w:val="22"/>
          </w:rPr>
          <w:t>11.</w:t>
        </w:r>
        <w:r w:rsidR="00AE120D" w:rsidRPr="00672345">
          <w:rPr>
            <w:rFonts w:eastAsiaTheme="minorEastAsia"/>
            <w:bCs w:val="0"/>
            <w:iCs w:val="0"/>
            <w:kern w:val="2"/>
            <w:sz w:val="22"/>
            <w:szCs w:val="22"/>
            <w:lang w:val="ru-RU" w:eastAsia="ru-RU" w:bidi="ar-SA"/>
            <w14:ligatures w14:val="standardContextual"/>
          </w:rPr>
          <w:tab/>
        </w:r>
        <w:r w:rsidR="00AE120D" w:rsidRPr="00672345">
          <w:rPr>
            <w:rStyle w:val="affff9"/>
            <w:sz w:val="22"/>
            <w:szCs w:val="22"/>
          </w:rPr>
          <w:t>Решения о распределении тепловой нагрузки между источниками тепловой энергии</w:t>
        </w:r>
        <w:r w:rsidR="00AE120D" w:rsidRPr="00672345">
          <w:rPr>
            <w:webHidden/>
            <w:sz w:val="22"/>
            <w:szCs w:val="22"/>
          </w:rPr>
          <w:tab/>
        </w:r>
        <w:r w:rsidR="00AE120D" w:rsidRPr="00672345">
          <w:rPr>
            <w:webHidden/>
            <w:sz w:val="22"/>
            <w:szCs w:val="22"/>
          </w:rPr>
          <w:fldChar w:fldCharType="begin"/>
        </w:r>
        <w:r w:rsidR="00AE120D" w:rsidRPr="00672345">
          <w:rPr>
            <w:webHidden/>
            <w:sz w:val="22"/>
            <w:szCs w:val="22"/>
          </w:rPr>
          <w:instrText xml:space="preserve"> PAGEREF _Toc196164310 \h </w:instrText>
        </w:r>
        <w:r w:rsidR="00AE120D" w:rsidRPr="00672345">
          <w:rPr>
            <w:webHidden/>
            <w:sz w:val="22"/>
            <w:szCs w:val="22"/>
          </w:rPr>
        </w:r>
        <w:r w:rsidR="00AE120D" w:rsidRPr="00672345">
          <w:rPr>
            <w:webHidden/>
            <w:sz w:val="22"/>
            <w:szCs w:val="22"/>
          </w:rPr>
          <w:fldChar w:fldCharType="separate"/>
        </w:r>
        <w:r w:rsidR="00672345" w:rsidRPr="00672345">
          <w:rPr>
            <w:webHidden/>
            <w:sz w:val="22"/>
            <w:szCs w:val="22"/>
          </w:rPr>
          <w:t>57</w:t>
        </w:r>
        <w:r w:rsidR="00AE120D" w:rsidRPr="00672345">
          <w:rPr>
            <w:webHidden/>
            <w:sz w:val="22"/>
            <w:szCs w:val="22"/>
          </w:rPr>
          <w:fldChar w:fldCharType="end"/>
        </w:r>
      </w:hyperlink>
    </w:p>
    <w:p w14:paraId="5A9123CA" w14:textId="57674679" w:rsidR="00AE120D" w:rsidRPr="00672345" w:rsidRDefault="00000000" w:rsidP="00AE120D">
      <w:pPr>
        <w:pStyle w:val="1f4"/>
        <w:ind w:firstLine="0"/>
        <w:rPr>
          <w:rFonts w:eastAsiaTheme="minorEastAsia"/>
          <w:bCs w:val="0"/>
          <w:iCs w:val="0"/>
          <w:kern w:val="2"/>
          <w:sz w:val="22"/>
          <w:szCs w:val="22"/>
          <w:lang w:val="ru-RU" w:eastAsia="ru-RU" w:bidi="ar-SA"/>
          <w14:ligatures w14:val="standardContextual"/>
        </w:rPr>
      </w:pPr>
      <w:hyperlink w:anchor="_Toc196164311" w:history="1">
        <w:r w:rsidR="00AE120D" w:rsidRPr="00672345">
          <w:rPr>
            <w:rStyle w:val="affff9"/>
            <w:sz w:val="22"/>
            <w:szCs w:val="22"/>
          </w:rPr>
          <w:t>12.</w:t>
        </w:r>
        <w:r w:rsidR="00AE120D" w:rsidRPr="00672345">
          <w:rPr>
            <w:rFonts w:eastAsiaTheme="minorEastAsia"/>
            <w:bCs w:val="0"/>
            <w:iCs w:val="0"/>
            <w:kern w:val="2"/>
            <w:sz w:val="22"/>
            <w:szCs w:val="22"/>
            <w:lang w:val="ru-RU" w:eastAsia="ru-RU" w:bidi="ar-SA"/>
            <w14:ligatures w14:val="standardContextual"/>
          </w:rPr>
          <w:tab/>
        </w:r>
        <w:r w:rsidR="00AE120D" w:rsidRPr="00672345">
          <w:rPr>
            <w:rStyle w:val="affff9"/>
            <w:sz w:val="22"/>
            <w:szCs w:val="22"/>
          </w:rPr>
          <w:t>Решения по бесхозяйным тепловым сетям</w:t>
        </w:r>
        <w:r w:rsidR="00AE120D" w:rsidRPr="00672345">
          <w:rPr>
            <w:webHidden/>
            <w:sz w:val="22"/>
            <w:szCs w:val="22"/>
          </w:rPr>
          <w:tab/>
        </w:r>
        <w:r w:rsidR="00AE120D" w:rsidRPr="00672345">
          <w:rPr>
            <w:webHidden/>
            <w:sz w:val="22"/>
            <w:szCs w:val="22"/>
          </w:rPr>
          <w:fldChar w:fldCharType="begin"/>
        </w:r>
        <w:r w:rsidR="00AE120D" w:rsidRPr="00672345">
          <w:rPr>
            <w:webHidden/>
            <w:sz w:val="22"/>
            <w:szCs w:val="22"/>
          </w:rPr>
          <w:instrText xml:space="preserve"> PAGEREF _Toc196164311 \h </w:instrText>
        </w:r>
        <w:r w:rsidR="00AE120D" w:rsidRPr="00672345">
          <w:rPr>
            <w:webHidden/>
            <w:sz w:val="22"/>
            <w:szCs w:val="22"/>
          </w:rPr>
        </w:r>
        <w:r w:rsidR="00AE120D" w:rsidRPr="00672345">
          <w:rPr>
            <w:webHidden/>
            <w:sz w:val="22"/>
            <w:szCs w:val="22"/>
          </w:rPr>
          <w:fldChar w:fldCharType="separate"/>
        </w:r>
        <w:r w:rsidR="00672345" w:rsidRPr="00672345">
          <w:rPr>
            <w:webHidden/>
            <w:sz w:val="22"/>
            <w:szCs w:val="22"/>
          </w:rPr>
          <w:t>58</w:t>
        </w:r>
        <w:r w:rsidR="00AE120D" w:rsidRPr="00672345">
          <w:rPr>
            <w:webHidden/>
            <w:sz w:val="22"/>
            <w:szCs w:val="22"/>
          </w:rPr>
          <w:fldChar w:fldCharType="end"/>
        </w:r>
      </w:hyperlink>
    </w:p>
    <w:p w14:paraId="0D16EA62" w14:textId="7DBD4F67" w:rsidR="00AE120D" w:rsidRPr="00672345" w:rsidRDefault="00000000" w:rsidP="00AE120D">
      <w:pPr>
        <w:pStyle w:val="1f4"/>
        <w:ind w:firstLine="0"/>
        <w:rPr>
          <w:rFonts w:eastAsiaTheme="minorEastAsia"/>
          <w:bCs w:val="0"/>
          <w:iCs w:val="0"/>
          <w:kern w:val="2"/>
          <w:sz w:val="22"/>
          <w:szCs w:val="22"/>
          <w:lang w:val="ru-RU" w:eastAsia="ru-RU" w:bidi="ar-SA"/>
          <w14:ligatures w14:val="standardContextual"/>
        </w:rPr>
      </w:pPr>
      <w:hyperlink w:anchor="_Toc196164312" w:history="1">
        <w:r w:rsidR="00AE120D" w:rsidRPr="00672345">
          <w:rPr>
            <w:rStyle w:val="affff9"/>
            <w:sz w:val="22"/>
            <w:szCs w:val="22"/>
          </w:rPr>
          <w:t>13.</w:t>
        </w:r>
        <w:r w:rsidR="00AE120D" w:rsidRPr="00672345">
          <w:rPr>
            <w:rFonts w:eastAsiaTheme="minorEastAsia"/>
            <w:bCs w:val="0"/>
            <w:iCs w:val="0"/>
            <w:kern w:val="2"/>
            <w:sz w:val="22"/>
            <w:szCs w:val="22"/>
            <w:lang w:val="ru-RU" w:eastAsia="ru-RU" w:bidi="ar-SA"/>
            <w14:ligatures w14:val="standardContextual"/>
          </w:rPr>
          <w:tab/>
        </w:r>
        <w:r w:rsidR="00AE120D" w:rsidRPr="00672345">
          <w:rPr>
            <w:rStyle w:val="affff9"/>
            <w:sz w:val="22"/>
            <w:szCs w:val="22"/>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w:t>
        </w:r>
        <w:r w:rsidR="00AE120D" w:rsidRPr="00672345">
          <w:rPr>
            <w:webHidden/>
            <w:sz w:val="22"/>
            <w:szCs w:val="22"/>
          </w:rPr>
          <w:tab/>
        </w:r>
        <w:r w:rsidR="00AE120D" w:rsidRPr="00672345">
          <w:rPr>
            <w:webHidden/>
            <w:sz w:val="22"/>
            <w:szCs w:val="22"/>
          </w:rPr>
          <w:fldChar w:fldCharType="begin"/>
        </w:r>
        <w:r w:rsidR="00AE120D" w:rsidRPr="00672345">
          <w:rPr>
            <w:webHidden/>
            <w:sz w:val="22"/>
            <w:szCs w:val="22"/>
          </w:rPr>
          <w:instrText xml:space="preserve"> PAGEREF _Toc196164312 \h </w:instrText>
        </w:r>
        <w:r w:rsidR="00AE120D" w:rsidRPr="00672345">
          <w:rPr>
            <w:webHidden/>
            <w:sz w:val="22"/>
            <w:szCs w:val="22"/>
          </w:rPr>
        </w:r>
        <w:r w:rsidR="00AE120D" w:rsidRPr="00672345">
          <w:rPr>
            <w:webHidden/>
            <w:sz w:val="22"/>
            <w:szCs w:val="22"/>
          </w:rPr>
          <w:fldChar w:fldCharType="separate"/>
        </w:r>
        <w:r w:rsidR="00672345" w:rsidRPr="00672345">
          <w:rPr>
            <w:webHidden/>
            <w:sz w:val="22"/>
            <w:szCs w:val="22"/>
          </w:rPr>
          <w:t>59</w:t>
        </w:r>
        <w:r w:rsidR="00AE120D" w:rsidRPr="00672345">
          <w:rPr>
            <w:webHidden/>
            <w:sz w:val="22"/>
            <w:szCs w:val="22"/>
          </w:rPr>
          <w:fldChar w:fldCharType="end"/>
        </w:r>
      </w:hyperlink>
    </w:p>
    <w:p w14:paraId="432A5797" w14:textId="08C9A13C"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13" w:history="1">
        <w:r w:rsidR="00AE120D" w:rsidRPr="00672345">
          <w:rPr>
            <w:rStyle w:val="affff9"/>
            <w:rFonts w:ascii="Times New Roman" w:hAnsi="Times New Roman" w:cs="Times New Roman"/>
            <w:sz w:val="22"/>
          </w:rPr>
          <w:t>13.1.</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_Toc196164313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59</w:t>
        </w:r>
        <w:r w:rsidR="00AE120D" w:rsidRPr="00672345">
          <w:rPr>
            <w:rFonts w:ascii="Times New Roman" w:hAnsi="Times New Roman" w:cs="Times New Roman"/>
            <w:webHidden/>
            <w:sz w:val="22"/>
          </w:rPr>
          <w:fldChar w:fldCharType="end"/>
        </w:r>
      </w:hyperlink>
    </w:p>
    <w:p w14:paraId="4A6F1937" w14:textId="1085094B"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14" w:history="1">
        <w:r w:rsidR="00AE120D" w:rsidRPr="00672345">
          <w:rPr>
            <w:rStyle w:val="affff9"/>
            <w:rFonts w:ascii="Times New Roman" w:hAnsi="Times New Roman" w:cs="Times New Roman"/>
            <w:sz w:val="22"/>
          </w:rPr>
          <w:t>13.2.</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Описание проблем организации газоснабжения источников тепловой энергии</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_Toc196164314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59</w:t>
        </w:r>
        <w:r w:rsidR="00AE120D" w:rsidRPr="00672345">
          <w:rPr>
            <w:rFonts w:ascii="Times New Roman" w:hAnsi="Times New Roman" w:cs="Times New Roman"/>
            <w:webHidden/>
            <w:sz w:val="22"/>
          </w:rPr>
          <w:fldChar w:fldCharType="end"/>
        </w:r>
      </w:hyperlink>
    </w:p>
    <w:p w14:paraId="23273942" w14:textId="27A53D9E"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15" w:history="1">
        <w:r w:rsidR="00AE120D" w:rsidRPr="00672345">
          <w:rPr>
            <w:rStyle w:val="affff9"/>
            <w:rFonts w:ascii="Times New Roman" w:hAnsi="Times New Roman" w:cs="Times New Roman"/>
            <w:sz w:val="22"/>
          </w:rPr>
          <w:t>13.3.</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_Toc196164315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59</w:t>
        </w:r>
        <w:r w:rsidR="00AE120D" w:rsidRPr="00672345">
          <w:rPr>
            <w:rFonts w:ascii="Times New Roman" w:hAnsi="Times New Roman" w:cs="Times New Roman"/>
            <w:webHidden/>
            <w:sz w:val="22"/>
          </w:rPr>
          <w:fldChar w:fldCharType="end"/>
        </w:r>
      </w:hyperlink>
    </w:p>
    <w:p w14:paraId="32CC707E" w14:textId="3BD39E6F"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16" w:history="1">
        <w:r w:rsidR="00AE120D" w:rsidRPr="00672345">
          <w:rPr>
            <w:rStyle w:val="affff9"/>
            <w:rFonts w:ascii="Times New Roman" w:hAnsi="Times New Roman" w:cs="Times New Roman"/>
            <w:sz w:val="22"/>
          </w:rPr>
          <w:t>13.4.</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_Toc196164316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59</w:t>
        </w:r>
        <w:r w:rsidR="00AE120D" w:rsidRPr="00672345">
          <w:rPr>
            <w:rFonts w:ascii="Times New Roman" w:hAnsi="Times New Roman" w:cs="Times New Roman"/>
            <w:webHidden/>
            <w:sz w:val="22"/>
          </w:rPr>
          <w:fldChar w:fldCharType="end"/>
        </w:r>
      </w:hyperlink>
    </w:p>
    <w:p w14:paraId="6804719B" w14:textId="06EB001F"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17" w:history="1">
        <w:r w:rsidR="00AE120D" w:rsidRPr="00672345">
          <w:rPr>
            <w:rStyle w:val="affff9"/>
            <w:rFonts w:ascii="Times New Roman" w:hAnsi="Times New Roman" w:cs="Times New Roman"/>
            <w:sz w:val="22"/>
          </w:rPr>
          <w:t>13.5.</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_Toc196164317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60</w:t>
        </w:r>
        <w:r w:rsidR="00AE120D" w:rsidRPr="00672345">
          <w:rPr>
            <w:rFonts w:ascii="Times New Roman" w:hAnsi="Times New Roman" w:cs="Times New Roman"/>
            <w:webHidden/>
            <w:sz w:val="22"/>
          </w:rPr>
          <w:fldChar w:fldCharType="end"/>
        </w:r>
      </w:hyperlink>
    </w:p>
    <w:p w14:paraId="0D872D5D" w14:textId="56566EEC"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18" w:history="1">
        <w:r w:rsidR="00AE120D" w:rsidRPr="00672345">
          <w:rPr>
            <w:rStyle w:val="affff9"/>
            <w:rFonts w:ascii="Times New Roman" w:hAnsi="Times New Roman" w:cs="Times New Roman"/>
            <w:sz w:val="22"/>
          </w:rPr>
          <w:t>13.6.</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Описание решений (вырабатываемых с учетом положений утвержденной схемы водоснабжения поселения, муниципального образования, муниципального образования федерального значения, утвержденной единой схемы водоснабжения и водоотведения) о развитии соответствующей системы водоснабжения в части, относящейся к системам теплоснабжения</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_Toc196164318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60</w:t>
        </w:r>
        <w:r w:rsidR="00AE120D" w:rsidRPr="00672345">
          <w:rPr>
            <w:rFonts w:ascii="Times New Roman" w:hAnsi="Times New Roman" w:cs="Times New Roman"/>
            <w:webHidden/>
            <w:sz w:val="22"/>
          </w:rPr>
          <w:fldChar w:fldCharType="end"/>
        </w:r>
      </w:hyperlink>
    </w:p>
    <w:p w14:paraId="15E40B66" w14:textId="3EF8F6B7"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19" w:history="1">
        <w:r w:rsidR="00AE120D" w:rsidRPr="00672345">
          <w:rPr>
            <w:rStyle w:val="affff9"/>
            <w:rFonts w:ascii="Times New Roman" w:hAnsi="Times New Roman" w:cs="Times New Roman"/>
            <w:sz w:val="22"/>
          </w:rPr>
          <w:t>13.7.</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Предложения по корректировке утвержденной (разработке) схемы водоснабжения поселения, муниципального образования, муниципального образования федерального значения,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_Toc196164319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60</w:t>
        </w:r>
        <w:r w:rsidR="00AE120D" w:rsidRPr="00672345">
          <w:rPr>
            <w:rFonts w:ascii="Times New Roman" w:hAnsi="Times New Roman" w:cs="Times New Roman"/>
            <w:webHidden/>
            <w:sz w:val="22"/>
          </w:rPr>
          <w:fldChar w:fldCharType="end"/>
        </w:r>
      </w:hyperlink>
    </w:p>
    <w:p w14:paraId="68960DE3" w14:textId="12FD8A6C" w:rsidR="00AE120D" w:rsidRPr="00672345" w:rsidRDefault="00000000" w:rsidP="00AE120D">
      <w:pPr>
        <w:pStyle w:val="1f4"/>
        <w:ind w:firstLine="0"/>
        <w:rPr>
          <w:rFonts w:eastAsiaTheme="minorEastAsia"/>
          <w:bCs w:val="0"/>
          <w:iCs w:val="0"/>
          <w:kern w:val="2"/>
          <w:sz w:val="22"/>
          <w:szCs w:val="22"/>
          <w:lang w:val="ru-RU" w:eastAsia="ru-RU" w:bidi="ar-SA"/>
          <w14:ligatures w14:val="standardContextual"/>
        </w:rPr>
      </w:pPr>
      <w:hyperlink w:anchor="_Toc196164320" w:history="1">
        <w:r w:rsidR="00AE120D" w:rsidRPr="00672345">
          <w:rPr>
            <w:rStyle w:val="affff9"/>
            <w:sz w:val="22"/>
            <w:szCs w:val="22"/>
          </w:rPr>
          <w:t>14.</w:t>
        </w:r>
        <w:r w:rsidR="00AE120D" w:rsidRPr="00672345">
          <w:rPr>
            <w:rFonts w:eastAsiaTheme="minorEastAsia"/>
            <w:bCs w:val="0"/>
            <w:iCs w:val="0"/>
            <w:kern w:val="2"/>
            <w:sz w:val="22"/>
            <w:szCs w:val="22"/>
            <w:lang w:val="ru-RU" w:eastAsia="ru-RU" w:bidi="ar-SA"/>
            <w14:ligatures w14:val="standardContextual"/>
          </w:rPr>
          <w:tab/>
        </w:r>
        <w:r w:rsidR="00AE120D" w:rsidRPr="00672345">
          <w:rPr>
            <w:rStyle w:val="affff9"/>
            <w:sz w:val="22"/>
            <w:szCs w:val="22"/>
          </w:rPr>
          <w:t>Ценовые (тарифные) последствия</w:t>
        </w:r>
        <w:r w:rsidR="00AE120D" w:rsidRPr="00672345">
          <w:rPr>
            <w:webHidden/>
            <w:sz w:val="22"/>
            <w:szCs w:val="22"/>
          </w:rPr>
          <w:tab/>
        </w:r>
        <w:r w:rsidR="00AE120D" w:rsidRPr="00672345">
          <w:rPr>
            <w:webHidden/>
            <w:sz w:val="22"/>
            <w:szCs w:val="22"/>
          </w:rPr>
          <w:fldChar w:fldCharType="begin"/>
        </w:r>
        <w:r w:rsidR="00AE120D" w:rsidRPr="00672345">
          <w:rPr>
            <w:webHidden/>
            <w:sz w:val="22"/>
            <w:szCs w:val="22"/>
          </w:rPr>
          <w:instrText xml:space="preserve"> PAGEREF _Toc196164320 \h </w:instrText>
        </w:r>
        <w:r w:rsidR="00AE120D" w:rsidRPr="00672345">
          <w:rPr>
            <w:webHidden/>
            <w:sz w:val="22"/>
            <w:szCs w:val="22"/>
          </w:rPr>
        </w:r>
        <w:r w:rsidR="00AE120D" w:rsidRPr="00672345">
          <w:rPr>
            <w:webHidden/>
            <w:sz w:val="22"/>
            <w:szCs w:val="22"/>
          </w:rPr>
          <w:fldChar w:fldCharType="separate"/>
        </w:r>
        <w:r w:rsidR="00672345" w:rsidRPr="00672345">
          <w:rPr>
            <w:webHidden/>
            <w:sz w:val="22"/>
            <w:szCs w:val="22"/>
          </w:rPr>
          <w:t>62</w:t>
        </w:r>
        <w:r w:rsidR="00AE120D" w:rsidRPr="00672345">
          <w:rPr>
            <w:webHidden/>
            <w:sz w:val="22"/>
            <w:szCs w:val="22"/>
          </w:rPr>
          <w:fldChar w:fldCharType="end"/>
        </w:r>
      </w:hyperlink>
    </w:p>
    <w:p w14:paraId="5F9FA264" w14:textId="6C21A86D" w:rsidR="00AE120D" w:rsidRPr="00672345" w:rsidRDefault="00000000" w:rsidP="00AE120D">
      <w:pPr>
        <w:pStyle w:val="1f4"/>
        <w:ind w:firstLine="0"/>
        <w:rPr>
          <w:rFonts w:eastAsiaTheme="minorEastAsia"/>
          <w:bCs w:val="0"/>
          <w:iCs w:val="0"/>
          <w:kern w:val="2"/>
          <w:sz w:val="22"/>
          <w:szCs w:val="22"/>
          <w:lang w:val="ru-RU" w:eastAsia="ru-RU" w:bidi="ar-SA"/>
          <w14:ligatures w14:val="standardContextual"/>
        </w:rPr>
      </w:pPr>
      <w:hyperlink w:anchor="_Toc196164321" w:history="1">
        <w:r w:rsidR="00AE120D" w:rsidRPr="00672345">
          <w:rPr>
            <w:rStyle w:val="affff9"/>
            <w:sz w:val="22"/>
            <w:szCs w:val="22"/>
          </w:rPr>
          <w:t>15.</w:t>
        </w:r>
        <w:r w:rsidR="00AE120D" w:rsidRPr="00672345">
          <w:rPr>
            <w:rFonts w:eastAsiaTheme="minorEastAsia"/>
            <w:bCs w:val="0"/>
            <w:iCs w:val="0"/>
            <w:kern w:val="2"/>
            <w:sz w:val="22"/>
            <w:szCs w:val="22"/>
            <w:lang w:val="ru-RU" w:eastAsia="ru-RU" w:bidi="ar-SA"/>
            <w14:ligatures w14:val="standardContextual"/>
          </w:rPr>
          <w:tab/>
        </w:r>
        <w:r w:rsidR="00AE120D" w:rsidRPr="00672345">
          <w:rPr>
            <w:rStyle w:val="affff9"/>
            <w:sz w:val="22"/>
            <w:szCs w:val="22"/>
          </w:rPr>
          <w:t>Индикаторы развития систем теплоснабжения</w:t>
        </w:r>
        <w:r w:rsidR="00AE120D" w:rsidRPr="00672345">
          <w:rPr>
            <w:webHidden/>
            <w:sz w:val="22"/>
            <w:szCs w:val="22"/>
          </w:rPr>
          <w:tab/>
        </w:r>
        <w:r w:rsidR="00AE120D" w:rsidRPr="00672345">
          <w:rPr>
            <w:webHidden/>
            <w:sz w:val="22"/>
            <w:szCs w:val="22"/>
          </w:rPr>
          <w:fldChar w:fldCharType="begin"/>
        </w:r>
        <w:r w:rsidR="00AE120D" w:rsidRPr="00672345">
          <w:rPr>
            <w:webHidden/>
            <w:sz w:val="22"/>
            <w:szCs w:val="22"/>
          </w:rPr>
          <w:instrText xml:space="preserve"> PAGEREF _Toc196164321 \h </w:instrText>
        </w:r>
        <w:r w:rsidR="00AE120D" w:rsidRPr="00672345">
          <w:rPr>
            <w:webHidden/>
            <w:sz w:val="22"/>
            <w:szCs w:val="22"/>
          </w:rPr>
        </w:r>
        <w:r w:rsidR="00AE120D" w:rsidRPr="00672345">
          <w:rPr>
            <w:webHidden/>
            <w:sz w:val="22"/>
            <w:szCs w:val="22"/>
          </w:rPr>
          <w:fldChar w:fldCharType="separate"/>
        </w:r>
        <w:r w:rsidR="00672345" w:rsidRPr="00672345">
          <w:rPr>
            <w:webHidden/>
            <w:sz w:val="22"/>
            <w:szCs w:val="22"/>
          </w:rPr>
          <w:t>70</w:t>
        </w:r>
        <w:r w:rsidR="00AE120D" w:rsidRPr="00672345">
          <w:rPr>
            <w:webHidden/>
            <w:sz w:val="22"/>
            <w:szCs w:val="22"/>
          </w:rPr>
          <w:fldChar w:fldCharType="end"/>
        </w:r>
      </w:hyperlink>
    </w:p>
    <w:p w14:paraId="0A25C9DF" w14:textId="6406B43A"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22" w:history="1">
        <w:r w:rsidR="00AE120D" w:rsidRPr="00672345">
          <w:rPr>
            <w:rStyle w:val="affff9"/>
            <w:rFonts w:ascii="Times New Roman" w:hAnsi="Times New Roman" w:cs="Times New Roman"/>
            <w:sz w:val="22"/>
          </w:rPr>
          <w:t>15.1.</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Количество прекращений подачи тепловой энергии, теплоносителя в результате технологических нарушений на тепловых сетях</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_Toc196164322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70</w:t>
        </w:r>
        <w:r w:rsidR="00AE120D" w:rsidRPr="00672345">
          <w:rPr>
            <w:rFonts w:ascii="Times New Roman" w:hAnsi="Times New Roman" w:cs="Times New Roman"/>
            <w:webHidden/>
            <w:sz w:val="22"/>
          </w:rPr>
          <w:fldChar w:fldCharType="end"/>
        </w:r>
      </w:hyperlink>
    </w:p>
    <w:p w14:paraId="66BE26EF" w14:textId="78B20600"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23" w:history="1">
        <w:r w:rsidR="00AE120D" w:rsidRPr="00672345">
          <w:rPr>
            <w:rStyle w:val="affff9"/>
            <w:rFonts w:ascii="Times New Roman" w:hAnsi="Times New Roman" w:cs="Times New Roman"/>
            <w:sz w:val="22"/>
          </w:rPr>
          <w:t>15.2.</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Количество прекращений подачи тепловой энергии, теплоносителя в результате технологических нарушений на источниках тепловой энергии</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_Toc196164323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70</w:t>
        </w:r>
        <w:r w:rsidR="00AE120D" w:rsidRPr="00672345">
          <w:rPr>
            <w:rFonts w:ascii="Times New Roman" w:hAnsi="Times New Roman" w:cs="Times New Roman"/>
            <w:webHidden/>
            <w:sz w:val="22"/>
          </w:rPr>
          <w:fldChar w:fldCharType="end"/>
        </w:r>
      </w:hyperlink>
    </w:p>
    <w:p w14:paraId="27E87E23" w14:textId="60941FCB"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24" w:history="1">
        <w:r w:rsidR="00AE120D" w:rsidRPr="00672345">
          <w:rPr>
            <w:rStyle w:val="affff9"/>
            <w:rFonts w:ascii="Times New Roman" w:hAnsi="Times New Roman" w:cs="Times New Roman"/>
            <w:sz w:val="22"/>
          </w:rPr>
          <w:t>15.3.</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_Toc196164324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70</w:t>
        </w:r>
        <w:r w:rsidR="00AE120D" w:rsidRPr="00672345">
          <w:rPr>
            <w:rFonts w:ascii="Times New Roman" w:hAnsi="Times New Roman" w:cs="Times New Roman"/>
            <w:webHidden/>
            <w:sz w:val="22"/>
          </w:rPr>
          <w:fldChar w:fldCharType="end"/>
        </w:r>
      </w:hyperlink>
    </w:p>
    <w:p w14:paraId="1D3BB9FE" w14:textId="4511EBAC"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25" w:history="1">
        <w:r w:rsidR="00AE120D" w:rsidRPr="00672345">
          <w:rPr>
            <w:rStyle w:val="affff9"/>
            <w:rFonts w:ascii="Times New Roman" w:hAnsi="Times New Roman" w:cs="Times New Roman"/>
            <w:sz w:val="22"/>
          </w:rPr>
          <w:t>15.4.</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Отношение величины технологических потерь тепловой энергии, теплоносителя к материальной характеристике тепловой сети</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_Toc196164325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71</w:t>
        </w:r>
        <w:r w:rsidR="00AE120D" w:rsidRPr="00672345">
          <w:rPr>
            <w:rFonts w:ascii="Times New Roman" w:hAnsi="Times New Roman" w:cs="Times New Roman"/>
            <w:webHidden/>
            <w:sz w:val="22"/>
          </w:rPr>
          <w:fldChar w:fldCharType="end"/>
        </w:r>
      </w:hyperlink>
    </w:p>
    <w:p w14:paraId="175AFE5F" w14:textId="7897FEEC"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26" w:history="1">
        <w:r w:rsidR="00AE120D" w:rsidRPr="00672345">
          <w:rPr>
            <w:rStyle w:val="affff9"/>
            <w:rFonts w:ascii="Times New Roman" w:hAnsi="Times New Roman" w:cs="Times New Roman"/>
            <w:sz w:val="22"/>
          </w:rPr>
          <w:t>15.5.</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Коэффициент использования установленной тепловой мощности</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_Toc196164326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71</w:t>
        </w:r>
        <w:r w:rsidR="00AE120D" w:rsidRPr="00672345">
          <w:rPr>
            <w:rFonts w:ascii="Times New Roman" w:hAnsi="Times New Roman" w:cs="Times New Roman"/>
            <w:webHidden/>
            <w:sz w:val="22"/>
          </w:rPr>
          <w:fldChar w:fldCharType="end"/>
        </w:r>
      </w:hyperlink>
    </w:p>
    <w:p w14:paraId="18DD45BA" w14:textId="4462C454"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27" w:history="1">
        <w:r w:rsidR="00AE120D" w:rsidRPr="00672345">
          <w:rPr>
            <w:rStyle w:val="affff9"/>
            <w:rFonts w:ascii="Times New Roman" w:hAnsi="Times New Roman" w:cs="Times New Roman"/>
            <w:sz w:val="22"/>
          </w:rPr>
          <w:t>15.6.</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Удельная материальная характеристика тепловых сетей, приведенная к расчетной тепловой нагрузке</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_Toc196164327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72</w:t>
        </w:r>
        <w:r w:rsidR="00AE120D" w:rsidRPr="00672345">
          <w:rPr>
            <w:rFonts w:ascii="Times New Roman" w:hAnsi="Times New Roman" w:cs="Times New Roman"/>
            <w:webHidden/>
            <w:sz w:val="22"/>
          </w:rPr>
          <w:fldChar w:fldCharType="end"/>
        </w:r>
      </w:hyperlink>
    </w:p>
    <w:p w14:paraId="7BC8A16C" w14:textId="555B1325"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28" w:history="1">
        <w:r w:rsidR="00AE120D" w:rsidRPr="00672345">
          <w:rPr>
            <w:rStyle w:val="affff9"/>
            <w:rFonts w:ascii="Times New Roman" w:hAnsi="Times New Roman" w:cs="Times New Roman"/>
            <w:sz w:val="22"/>
          </w:rPr>
          <w:t>15.7.</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Количество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муниципального образования, муниципального образования федерального значения)</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_Toc196164328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72</w:t>
        </w:r>
        <w:r w:rsidR="00AE120D" w:rsidRPr="00672345">
          <w:rPr>
            <w:rFonts w:ascii="Times New Roman" w:hAnsi="Times New Roman" w:cs="Times New Roman"/>
            <w:webHidden/>
            <w:sz w:val="22"/>
          </w:rPr>
          <w:fldChar w:fldCharType="end"/>
        </w:r>
      </w:hyperlink>
    </w:p>
    <w:p w14:paraId="5AE5968E" w14:textId="0F4CE409"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29" w:history="1">
        <w:r w:rsidR="00AE120D" w:rsidRPr="00672345">
          <w:rPr>
            <w:rStyle w:val="affff9"/>
            <w:rFonts w:ascii="Times New Roman" w:hAnsi="Times New Roman" w:cs="Times New Roman"/>
            <w:sz w:val="22"/>
          </w:rPr>
          <w:t>15.8.</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Удельный расход условного топлива на отпуск электрической энергии</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_Toc196164329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73</w:t>
        </w:r>
        <w:r w:rsidR="00AE120D" w:rsidRPr="00672345">
          <w:rPr>
            <w:rFonts w:ascii="Times New Roman" w:hAnsi="Times New Roman" w:cs="Times New Roman"/>
            <w:webHidden/>
            <w:sz w:val="22"/>
          </w:rPr>
          <w:fldChar w:fldCharType="end"/>
        </w:r>
      </w:hyperlink>
    </w:p>
    <w:p w14:paraId="34CDBC33" w14:textId="28E3131E"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30" w:history="1">
        <w:r w:rsidR="00AE120D" w:rsidRPr="00672345">
          <w:rPr>
            <w:rStyle w:val="affff9"/>
            <w:rFonts w:ascii="Times New Roman" w:hAnsi="Times New Roman" w:cs="Times New Roman"/>
            <w:sz w:val="22"/>
          </w:rPr>
          <w:t>15.9.</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_Toc196164330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73</w:t>
        </w:r>
        <w:r w:rsidR="00AE120D" w:rsidRPr="00672345">
          <w:rPr>
            <w:rFonts w:ascii="Times New Roman" w:hAnsi="Times New Roman" w:cs="Times New Roman"/>
            <w:webHidden/>
            <w:sz w:val="22"/>
          </w:rPr>
          <w:fldChar w:fldCharType="end"/>
        </w:r>
      </w:hyperlink>
    </w:p>
    <w:p w14:paraId="53B9B89C" w14:textId="1A1A5C9E"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31" w:history="1">
        <w:r w:rsidR="00AE120D" w:rsidRPr="00672345">
          <w:rPr>
            <w:rStyle w:val="affff9"/>
            <w:rFonts w:ascii="Times New Roman" w:hAnsi="Times New Roman" w:cs="Times New Roman"/>
            <w:sz w:val="22"/>
          </w:rPr>
          <w:t>15.10.</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Доля отпуска тепловой энергии, осуществляемого потребителям по приборам учета, в общем объеме отпущенной тепловой энергии</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_Toc196164331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73</w:t>
        </w:r>
        <w:r w:rsidR="00AE120D" w:rsidRPr="00672345">
          <w:rPr>
            <w:rFonts w:ascii="Times New Roman" w:hAnsi="Times New Roman" w:cs="Times New Roman"/>
            <w:webHidden/>
            <w:sz w:val="22"/>
          </w:rPr>
          <w:fldChar w:fldCharType="end"/>
        </w:r>
      </w:hyperlink>
    </w:p>
    <w:p w14:paraId="16EC0879" w14:textId="26F29366"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32" w:history="1">
        <w:r w:rsidR="00AE120D" w:rsidRPr="00672345">
          <w:rPr>
            <w:rStyle w:val="affff9"/>
            <w:rFonts w:ascii="Times New Roman" w:hAnsi="Times New Roman" w:cs="Times New Roman"/>
            <w:sz w:val="22"/>
          </w:rPr>
          <w:t>15.11.</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Средневзвешенный (по материальной характеристике) срок эксплуатации тепловых сетей (для каждой системы теплоснабжения)</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_Toc196164332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73</w:t>
        </w:r>
        <w:r w:rsidR="00AE120D" w:rsidRPr="00672345">
          <w:rPr>
            <w:rFonts w:ascii="Times New Roman" w:hAnsi="Times New Roman" w:cs="Times New Roman"/>
            <w:webHidden/>
            <w:sz w:val="22"/>
          </w:rPr>
          <w:fldChar w:fldCharType="end"/>
        </w:r>
      </w:hyperlink>
    </w:p>
    <w:p w14:paraId="780DCE97" w14:textId="7BA5EC76"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33" w:history="1">
        <w:r w:rsidR="00AE120D" w:rsidRPr="00672345">
          <w:rPr>
            <w:rStyle w:val="affff9"/>
            <w:rFonts w:ascii="Times New Roman" w:hAnsi="Times New Roman" w:cs="Times New Roman"/>
            <w:sz w:val="22"/>
          </w:rPr>
          <w:t>15.12.</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муниципального образования, муниципального образования федерального значения)</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_Toc196164333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77</w:t>
        </w:r>
        <w:r w:rsidR="00AE120D" w:rsidRPr="00672345">
          <w:rPr>
            <w:rFonts w:ascii="Times New Roman" w:hAnsi="Times New Roman" w:cs="Times New Roman"/>
            <w:webHidden/>
            <w:sz w:val="22"/>
          </w:rPr>
          <w:fldChar w:fldCharType="end"/>
        </w:r>
      </w:hyperlink>
    </w:p>
    <w:p w14:paraId="44BB5F61" w14:textId="61E4CC93"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34" w:history="1">
        <w:r w:rsidR="00AE120D" w:rsidRPr="00672345">
          <w:rPr>
            <w:rStyle w:val="affff9"/>
            <w:rFonts w:ascii="Times New Roman" w:hAnsi="Times New Roman" w:cs="Times New Roman"/>
            <w:sz w:val="22"/>
          </w:rPr>
          <w:t>15.13.</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муниципального образования, муниципального образования федерального значения)</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_Toc196164334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77</w:t>
        </w:r>
        <w:r w:rsidR="00AE120D" w:rsidRPr="00672345">
          <w:rPr>
            <w:rFonts w:ascii="Times New Roman" w:hAnsi="Times New Roman" w:cs="Times New Roman"/>
            <w:webHidden/>
            <w:sz w:val="22"/>
          </w:rPr>
          <w:fldChar w:fldCharType="end"/>
        </w:r>
      </w:hyperlink>
    </w:p>
    <w:p w14:paraId="6346F510" w14:textId="6837E11C"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35" w:history="1">
        <w:r w:rsidR="00AE120D" w:rsidRPr="00672345">
          <w:rPr>
            <w:rStyle w:val="affff9"/>
            <w:rFonts w:ascii="Times New Roman" w:hAnsi="Times New Roman" w:cs="Times New Roman"/>
            <w:sz w:val="22"/>
          </w:rPr>
          <w:t>15.14.</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_Toc196164335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78</w:t>
        </w:r>
        <w:r w:rsidR="00AE120D" w:rsidRPr="00672345">
          <w:rPr>
            <w:rFonts w:ascii="Times New Roman" w:hAnsi="Times New Roman" w:cs="Times New Roman"/>
            <w:webHidden/>
            <w:sz w:val="22"/>
          </w:rPr>
          <w:fldChar w:fldCharType="end"/>
        </w:r>
      </w:hyperlink>
    </w:p>
    <w:p w14:paraId="34344513" w14:textId="1F1D4B51" w:rsidR="00AE120D" w:rsidRPr="00672345" w:rsidRDefault="00000000" w:rsidP="00AE120D">
      <w:pPr>
        <w:pStyle w:val="1f4"/>
        <w:ind w:firstLine="0"/>
        <w:rPr>
          <w:rFonts w:eastAsiaTheme="minorEastAsia"/>
          <w:bCs w:val="0"/>
          <w:iCs w:val="0"/>
          <w:kern w:val="2"/>
          <w:sz w:val="22"/>
          <w:szCs w:val="22"/>
          <w:lang w:val="ru-RU" w:eastAsia="ru-RU" w:bidi="ar-SA"/>
          <w14:ligatures w14:val="standardContextual"/>
        </w:rPr>
      </w:pPr>
      <w:hyperlink w:anchor="_Toc196164336" w:history="1">
        <w:r w:rsidR="00AE120D" w:rsidRPr="00672345">
          <w:rPr>
            <w:rStyle w:val="affff9"/>
            <w:sz w:val="22"/>
            <w:szCs w:val="22"/>
          </w:rPr>
          <w:t>16.</w:t>
        </w:r>
        <w:r w:rsidR="00AE120D" w:rsidRPr="00672345">
          <w:rPr>
            <w:rFonts w:eastAsiaTheme="minorEastAsia"/>
            <w:bCs w:val="0"/>
            <w:iCs w:val="0"/>
            <w:kern w:val="2"/>
            <w:sz w:val="22"/>
            <w:szCs w:val="22"/>
            <w:lang w:val="ru-RU" w:eastAsia="ru-RU" w:bidi="ar-SA"/>
            <w14:ligatures w14:val="standardContextual"/>
          </w:rPr>
          <w:tab/>
        </w:r>
        <w:r w:rsidR="00AE120D" w:rsidRPr="00672345">
          <w:rPr>
            <w:rStyle w:val="affff9"/>
            <w:sz w:val="22"/>
            <w:szCs w:val="22"/>
          </w:rPr>
          <w:t>Предложения по строительству (реконструкции) генерирующих объектов, функционирующих в режиме комбинированной выработки электрической и тепловой энергии, указанные в подпункте "</w:t>
        </w:r>
        <w:r w:rsidR="00AE120D" w:rsidRPr="00672345">
          <w:rPr>
            <w:rStyle w:val="affff9"/>
            <w:sz w:val="22"/>
            <w:szCs w:val="22"/>
            <w:lang w:val="ru-RU"/>
          </w:rPr>
          <w:t>13.5</w:t>
        </w:r>
        <w:r w:rsidR="00AE120D" w:rsidRPr="00672345">
          <w:rPr>
            <w:rStyle w:val="affff9"/>
            <w:sz w:val="22"/>
            <w:szCs w:val="22"/>
          </w:rPr>
          <w:t xml:space="preserve">" </w:t>
        </w:r>
        <w:r w:rsidR="00AE120D" w:rsidRPr="00672345">
          <w:rPr>
            <w:rStyle w:val="affff9"/>
            <w:sz w:val="22"/>
            <w:szCs w:val="22"/>
            <w:lang w:val="ru-RU"/>
          </w:rPr>
          <w:t>раздела</w:t>
        </w:r>
        <w:r w:rsidR="00AE120D" w:rsidRPr="00672345">
          <w:rPr>
            <w:rStyle w:val="affff9"/>
            <w:sz w:val="22"/>
            <w:szCs w:val="22"/>
          </w:rPr>
          <w:t xml:space="preserve"> </w:t>
        </w:r>
        <w:r w:rsidR="00AE120D" w:rsidRPr="00672345">
          <w:rPr>
            <w:rStyle w:val="affff9"/>
            <w:sz w:val="22"/>
            <w:szCs w:val="22"/>
            <w:lang w:val="ru-RU"/>
          </w:rPr>
          <w:t>13</w:t>
        </w:r>
        <w:r w:rsidR="00AE120D" w:rsidRPr="00672345">
          <w:rPr>
            <w:rStyle w:val="affff9"/>
            <w:sz w:val="22"/>
            <w:szCs w:val="22"/>
          </w:rPr>
          <w:t xml:space="preserve"> настоящего документа</w:t>
        </w:r>
        <w:r w:rsidR="00AE120D" w:rsidRPr="00672345">
          <w:rPr>
            <w:webHidden/>
            <w:sz w:val="22"/>
            <w:szCs w:val="22"/>
          </w:rPr>
          <w:tab/>
        </w:r>
        <w:r w:rsidR="00AE120D" w:rsidRPr="00672345">
          <w:rPr>
            <w:webHidden/>
            <w:sz w:val="22"/>
            <w:szCs w:val="22"/>
          </w:rPr>
          <w:fldChar w:fldCharType="begin"/>
        </w:r>
        <w:r w:rsidR="00AE120D" w:rsidRPr="00672345">
          <w:rPr>
            <w:webHidden/>
            <w:sz w:val="22"/>
            <w:szCs w:val="22"/>
          </w:rPr>
          <w:instrText xml:space="preserve"> PAGEREF _Toc196164336 \h </w:instrText>
        </w:r>
        <w:r w:rsidR="00AE120D" w:rsidRPr="00672345">
          <w:rPr>
            <w:webHidden/>
            <w:sz w:val="22"/>
            <w:szCs w:val="22"/>
          </w:rPr>
        </w:r>
        <w:r w:rsidR="00AE120D" w:rsidRPr="00672345">
          <w:rPr>
            <w:webHidden/>
            <w:sz w:val="22"/>
            <w:szCs w:val="22"/>
          </w:rPr>
          <w:fldChar w:fldCharType="separate"/>
        </w:r>
        <w:r w:rsidR="00672345" w:rsidRPr="00672345">
          <w:rPr>
            <w:webHidden/>
            <w:sz w:val="22"/>
            <w:szCs w:val="22"/>
          </w:rPr>
          <w:t>79</w:t>
        </w:r>
        <w:r w:rsidR="00AE120D" w:rsidRPr="00672345">
          <w:rPr>
            <w:webHidden/>
            <w:sz w:val="22"/>
            <w:szCs w:val="22"/>
          </w:rPr>
          <w:fldChar w:fldCharType="end"/>
        </w:r>
      </w:hyperlink>
    </w:p>
    <w:p w14:paraId="544AB0B5" w14:textId="550448DF"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37" w:history="1">
        <w:r w:rsidR="00AE120D" w:rsidRPr="00672345">
          <w:rPr>
            <w:rStyle w:val="affff9"/>
            <w:rFonts w:ascii="Times New Roman" w:hAnsi="Times New Roman" w:cs="Times New Roman"/>
            <w:sz w:val="22"/>
            <w:lang w:val="ru-RU"/>
          </w:rPr>
          <w:t>16.1.</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lang w:val="ru-RU"/>
          </w:rPr>
          <w:t>Н</w:t>
        </w:r>
        <w:r w:rsidR="00AE120D" w:rsidRPr="00672345">
          <w:rPr>
            <w:rStyle w:val="affff9"/>
            <w:rFonts w:ascii="Times New Roman" w:hAnsi="Times New Roman" w:cs="Times New Roman"/>
            <w:sz w:val="22"/>
          </w:rPr>
          <w:t>аименование генерирующего объекта</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_Toc196164337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79</w:t>
        </w:r>
        <w:r w:rsidR="00AE120D" w:rsidRPr="00672345">
          <w:rPr>
            <w:rFonts w:ascii="Times New Roman" w:hAnsi="Times New Roman" w:cs="Times New Roman"/>
            <w:webHidden/>
            <w:sz w:val="22"/>
          </w:rPr>
          <w:fldChar w:fldCharType="end"/>
        </w:r>
      </w:hyperlink>
    </w:p>
    <w:p w14:paraId="506A028B" w14:textId="2D560436"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38" w:history="1">
        <w:r w:rsidR="00AE120D" w:rsidRPr="00672345">
          <w:rPr>
            <w:rStyle w:val="affff9"/>
            <w:rFonts w:ascii="Times New Roman" w:hAnsi="Times New Roman" w:cs="Times New Roman"/>
            <w:sz w:val="22"/>
          </w:rPr>
          <w:t>16.2.</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Предлагаемый энергорайон его размещения</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_Toc196164338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79</w:t>
        </w:r>
        <w:r w:rsidR="00AE120D" w:rsidRPr="00672345">
          <w:rPr>
            <w:rFonts w:ascii="Times New Roman" w:hAnsi="Times New Roman" w:cs="Times New Roman"/>
            <w:webHidden/>
            <w:sz w:val="22"/>
          </w:rPr>
          <w:fldChar w:fldCharType="end"/>
        </w:r>
      </w:hyperlink>
    </w:p>
    <w:p w14:paraId="0DF072D4" w14:textId="289BCCFD"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39" w:history="1">
        <w:r w:rsidR="00AE120D" w:rsidRPr="00672345">
          <w:rPr>
            <w:rStyle w:val="affff9"/>
            <w:rFonts w:ascii="Times New Roman" w:hAnsi="Times New Roman" w:cs="Times New Roman"/>
            <w:sz w:val="22"/>
          </w:rPr>
          <w:t>16.3.</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Год ввода генерирующего объекта в эксплуатацию после завершения строительства (реконструкции) с выделением этапов (при наличии)</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_Toc196164339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80</w:t>
        </w:r>
        <w:r w:rsidR="00AE120D" w:rsidRPr="00672345">
          <w:rPr>
            <w:rFonts w:ascii="Times New Roman" w:hAnsi="Times New Roman" w:cs="Times New Roman"/>
            <w:webHidden/>
            <w:sz w:val="22"/>
          </w:rPr>
          <w:fldChar w:fldCharType="end"/>
        </w:r>
      </w:hyperlink>
    </w:p>
    <w:p w14:paraId="5C71EACF" w14:textId="303FF2DE"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40" w:history="1">
        <w:r w:rsidR="00AE120D" w:rsidRPr="00672345">
          <w:rPr>
            <w:rStyle w:val="affff9"/>
            <w:rFonts w:ascii="Times New Roman" w:hAnsi="Times New Roman" w:cs="Times New Roman"/>
            <w:sz w:val="22"/>
          </w:rPr>
          <w:t>16.4.</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Величина установленной генерирующей (электрической) мощности генерирующего объекта, минимально необходимой для обеспечения удовлетворения потребностей в тепловой энергии и мощности</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_Toc196164340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80</w:t>
        </w:r>
        <w:r w:rsidR="00AE120D" w:rsidRPr="00672345">
          <w:rPr>
            <w:rFonts w:ascii="Times New Roman" w:hAnsi="Times New Roman" w:cs="Times New Roman"/>
            <w:webHidden/>
            <w:sz w:val="22"/>
          </w:rPr>
          <w:fldChar w:fldCharType="end"/>
        </w:r>
      </w:hyperlink>
    </w:p>
    <w:p w14:paraId="1949DF18" w14:textId="064CA322" w:rsidR="00AE120D" w:rsidRPr="00672345" w:rsidRDefault="00000000" w:rsidP="00AE120D">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6164341" w:history="1">
        <w:r w:rsidR="00AE120D" w:rsidRPr="00672345">
          <w:rPr>
            <w:rStyle w:val="affff9"/>
            <w:rFonts w:ascii="Times New Roman" w:hAnsi="Times New Roman" w:cs="Times New Roman"/>
            <w:sz w:val="22"/>
          </w:rPr>
          <w:t>16.5.</w:t>
        </w:r>
        <w:r w:rsidR="00AE120D" w:rsidRPr="00672345">
          <w:rPr>
            <w:rFonts w:ascii="Times New Roman" w:eastAsiaTheme="minorEastAsia" w:hAnsi="Times New Roman" w:cs="Times New Roman"/>
            <w:bCs w:val="0"/>
            <w:kern w:val="2"/>
            <w:sz w:val="22"/>
            <w:lang w:val="ru-RU" w:eastAsia="ru-RU" w:bidi="ar-SA"/>
            <w14:ligatures w14:val="standardContextual"/>
          </w:rPr>
          <w:tab/>
        </w:r>
        <w:r w:rsidR="00AE120D" w:rsidRPr="00672345">
          <w:rPr>
            <w:rStyle w:val="affff9"/>
            <w:rFonts w:ascii="Times New Roman" w:hAnsi="Times New Roman" w:cs="Times New Roman"/>
            <w:sz w:val="22"/>
          </w:rPr>
          <w:t>Типы вновь вводимого генерирующего оборудования в составе такого генерирующего объекта</w:t>
        </w:r>
        <w:r w:rsidR="00AE120D" w:rsidRPr="00672345">
          <w:rPr>
            <w:rFonts w:ascii="Times New Roman" w:hAnsi="Times New Roman" w:cs="Times New Roman"/>
            <w:webHidden/>
            <w:sz w:val="22"/>
          </w:rPr>
          <w:tab/>
        </w:r>
        <w:r w:rsidR="00AE120D" w:rsidRPr="00672345">
          <w:rPr>
            <w:rFonts w:ascii="Times New Roman" w:hAnsi="Times New Roman" w:cs="Times New Roman"/>
            <w:webHidden/>
            <w:sz w:val="22"/>
          </w:rPr>
          <w:fldChar w:fldCharType="begin"/>
        </w:r>
        <w:r w:rsidR="00AE120D" w:rsidRPr="00672345">
          <w:rPr>
            <w:rFonts w:ascii="Times New Roman" w:hAnsi="Times New Roman" w:cs="Times New Roman"/>
            <w:webHidden/>
            <w:sz w:val="22"/>
          </w:rPr>
          <w:instrText xml:space="preserve"> PAGEREF _Toc196164341 \h </w:instrText>
        </w:r>
        <w:r w:rsidR="00AE120D" w:rsidRPr="00672345">
          <w:rPr>
            <w:rFonts w:ascii="Times New Roman" w:hAnsi="Times New Roman" w:cs="Times New Roman"/>
            <w:webHidden/>
            <w:sz w:val="22"/>
          </w:rPr>
        </w:r>
        <w:r w:rsidR="00AE120D" w:rsidRPr="00672345">
          <w:rPr>
            <w:rFonts w:ascii="Times New Roman" w:hAnsi="Times New Roman" w:cs="Times New Roman"/>
            <w:webHidden/>
            <w:sz w:val="22"/>
          </w:rPr>
          <w:fldChar w:fldCharType="separate"/>
        </w:r>
        <w:r w:rsidR="00672345" w:rsidRPr="00672345">
          <w:rPr>
            <w:rFonts w:ascii="Times New Roman" w:hAnsi="Times New Roman" w:cs="Times New Roman"/>
            <w:webHidden/>
            <w:sz w:val="22"/>
          </w:rPr>
          <w:t>80</w:t>
        </w:r>
        <w:r w:rsidR="00AE120D" w:rsidRPr="00672345">
          <w:rPr>
            <w:rFonts w:ascii="Times New Roman" w:hAnsi="Times New Roman" w:cs="Times New Roman"/>
            <w:webHidden/>
            <w:sz w:val="22"/>
          </w:rPr>
          <w:fldChar w:fldCharType="end"/>
        </w:r>
      </w:hyperlink>
    </w:p>
    <w:p w14:paraId="2D6BEDC9" w14:textId="420051AB" w:rsidR="00ED0996" w:rsidRPr="00672345" w:rsidRDefault="00761B53" w:rsidP="00AE120D">
      <w:pPr>
        <w:pStyle w:val="2b"/>
        <w:spacing w:line="240" w:lineRule="auto"/>
        <w:ind w:left="0" w:firstLine="0"/>
        <w:jc w:val="both"/>
        <w:rPr>
          <w:rFonts w:ascii="Times New Roman" w:hAnsi="Times New Roman" w:cs="Times New Roman"/>
          <w:color w:val="000000"/>
        </w:rPr>
      </w:pPr>
      <w:r w:rsidRPr="00672345">
        <w:rPr>
          <w:rStyle w:val="affff9"/>
          <w:rFonts w:ascii="Times New Roman" w:hAnsi="Times New Roman" w:cs="Times New Roman"/>
          <w:color w:val="000000"/>
          <w:sz w:val="22"/>
          <w:u w:val="none"/>
        </w:rPr>
        <w:fldChar w:fldCharType="end"/>
      </w:r>
    </w:p>
    <w:p w14:paraId="208E0379" w14:textId="77777777" w:rsidR="004E7B50" w:rsidRPr="00672345" w:rsidRDefault="004E7B50" w:rsidP="00760F60">
      <w:pPr>
        <w:pStyle w:val="19"/>
        <w:rPr>
          <w:rFonts w:ascii="Times New Roman" w:hAnsi="Times New Roman"/>
          <w:color w:val="000000"/>
          <w:spacing w:val="0"/>
        </w:rPr>
        <w:sectPr w:rsidR="004E7B50" w:rsidRPr="00672345" w:rsidSect="0055025A">
          <w:footerReference w:type="default" r:id="rId15"/>
          <w:headerReference w:type="first" r:id="rId16"/>
          <w:footerReference w:type="first" r:id="rId17"/>
          <w:type w:val="continuous"/>
          <w:pgSz w:w="11907" w:h="16839" w:code="9"/>
          <w:pgMar w:top="1134" w:right="850" w:bottom="1134" w:left="1701" w:header="680" w:footer="283" w:gutter="0"/>
          <w:cols w:space="708"/>
          <w:docGrid w:linePitch="360"/>
        </w:sectPr>
      </w:pPr>
    </w:p>
    <w:p w14:paraId="0195DF94" w14:textId="77777777" w:rsidR="00201455" w:rsidRPr="00672345" w:rsidRDefault="00201455" w:rsidP="00760F60">
      <w:pPr>
        <w:pStyle w:val="19"/>
        <w:spacing w:before="0" w:after="0" w:line="240" w:lineRule="auto"/>
        <w:contextualSpacing w:val="0"/>
        <w:rPr>
          <w:rFonts w:ascii="Times New Roman" w:hAnsi="Times New Roman"/>
          <w:color w:val="000000"/>
          <w:spacing w:val="0"/>
        </w:rPr>
      </w:pPr>
      <w:bookmarkStart w:id="9" w:name="_Toc196164262"/>
      <w:r w:rsidRPr="00672345">
        <w:rPr>
          <w:rFonts w:ascii="Times New Roman" w:hAnsi="Times New Roman"/>
          <w:color w:val="000000"/>
          <w:spacing w:val="0"/>
        </w:rPr>
        <w:lastRenderedPageBreak/>
        <w:t>Показатели существующего и перспективного спроса на тепловую энергию (мощность) и теплоноситель в установленных границах территории поселения</w:t>
      </w:r>
      <w:bookmarkEnd w:id="9"/>
    </w:p>
    <w:p w14:paraId="6DAED627" w14:textId="77777777" w:rsidR="001D6546" w:rsidRPr="00672345" w:rsidRDefault="001D6546" w:rsidP="00760F60">
      <w:pPr>
        <w:spacing w:after="120" w:line="276" w:lineRule="auto"/>
        <w:ind w:firstLine="709"/>
        <w:rPr>
          <w:rFonts w:ascii="Times New Roman" w:eastAsia="Calibri" w:hAnsi="Times New Roman"/>
          <w:color w:val="000000"/>
          <w:szCs w:val="24"/>
          <w:lang w:val="ru-RU" w:bidi="ar-SA"/>
        </w:rPr>
      </w:pPr>
    </w:p>
    <w:p w14:paraId="675A8882" w14:textId="77777777" w:rsidR="00201455" w:rsidRPr="00672345" w:rsidRDefault="00201455" w:rsidP="00105918">
      <w:pPr>
        <w:pStyle w:val="20"/>
        <w:rPr>
          <w:rFonts w:cs="Times New Roman"/>
        </w:rPr>
      </w:pPr>
      <w:bookmarkStart w:id="10" w:name="_Toc196164263"/>
      <w:r w:rsidRPr="00672345">
        <w:rPr>
          <w:rFonts w:cs="Times New Roman"/>
        </w:rPr>
        <w:t>Величина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10"/>
    </w:p>
    <w:p w14:paraId="1733CFA7" w14:textId="77777777" w:rsidR="00BC0BC2" w:rsidRPr="00672345" w:rsidRDefault="00BC0BC2" w:rsidP="007C492B">
      <w:pPr>
        <w:pStyle w:val="affffffffff7"/>
      </w:pPr>
      <w:r w:rsidRPr="00672345">
        <w:t>В соответствии с п. 2 ч. 1 ПП РФ от 03.04.</w:t>
      </w:r>
      <w:r w:rsidR="00F623E6" w:rsidRPr="00672345">
        <w:t>2019</w:t>
      </w:r>
      <w:r w:rsidRPr="00672345">
        <w:t xml:space="preserve"> №4</w:t>
      </w:r>
      <w:r w:rsidR="00B16C58" w:rsidRPr="00672345">
        <w:t>05 «О внесении изменений в неко</w:t>
      </w:r>
      <w:r w:rsidRPr="00672345">
        <w:t>торые акты Правительства Российской Федерации»:</w:t>
      </w:r>
    </w:p>
    <w:p w14:paraId="39B1E6C7" w14:textId="77777777" w:rsidR="00BC0BC2" w:rsidRPr="00672345" w:rsidRDefault="00BC0BC2" w:rsidP="007C492B">
      <w:pPr>
        <w:pStyle w:val="affffffffff7"/>
      </w:pPr>
      <w:r w:rsidRPr="00672345">
        <w:t>«…ж) "элемент территориального деления " - террит</w:t>
      </w:r>
      <w:r w:rsidR="00B16C58" w:rsidRPr="00672345">
        <w:t xml:space="preserve">ория поселения, </w:t>
      </w:r>
      <w:r w:rsidR="00724C99" w:rsidRPr="00672345">
        <w:rPr>
          <w:lang w:val="ru-RU"/>
        </w:rPr>
        <w:t>муниципального образования</w:t>
      </w:r>
      <w:r w:rsidRPr="00672345">
        <w:t xml:space="preserve"> или её часть, установленная по границам административно-территориальных единиц;</w:t>
      </w:r>
    </w:p>
    <w:p w14:paraId="78EF211A" w14:textId="77777777" w:rsidR="00BC0BC2" w:rsidRPr="00672345" w:rsidRDefault="00BC0BC2" w:rsidP="007C492B">
      <w:pPr>
        <w:pStyle w:val="affffffffff7"/>
      </w:pPr>
      <w:r w:rsidRPr="00672345">
        <w:t>з) "расчетный элемент территориального деления" -</w:t>
      </w:r>
      <w:r w:rsidR="00D539EF" w:rsidRPr="00672345">
        <w:t xml:space="preserve"> территория поселения, </w:t>
      </w:r>
      <w:r w:rsidR="00724C99" w:rsidRPr="00672345">
        <w:rPr>
          <w:lang w:val="ru-RU"/>
        </w:rPr>
        <w:t>муниципального образования</w:t>
      </w:r>
      <w:r w:rsidRPr="00672345">
        <w:t xml:space="preserve"> или её часть, принятая для целей разработки схемы теплоснабжения в неи</w:t>
      </w:r>
      <w:r w:rsidR="00D539EF" w:rsidRPr="00672345">
        <w:t>зменяе</w:t>
      </w:r>
      <w:r w:rsidRPr="00672345">
        <w:t>мых границах на весь срок действия схемы теплоснабжения…».</w:t>
      </w:r>
    </w:p>
    <w:p w14:paraId="08D5E739" w14:textId="77777777" w:rsidR="005366B5" w:rsidRPr="00672345" w:rsidRDefault="005366B5" w:rsidP="007C492B">
      <w:pPr>
        <w:pStyle w:val="affffffffff7"/>
      </w:pPr>
      <w:r w:rsidRPr="00672345">
        <w:t>Обеспечение качественным жильем населения поселения является одной из важнейших социальных задач, стоящих перед муниципалитетом. Муниципальная жилищная политика – совокупность систематически принимаемых решений и мероприятий с целью удовлетворения потребностей населения в жилье.</w:t>
      </w:r>
    </w:p>
    <w:p w14:paraId="11142417" w14:textId="77777777" w:rsidR="005366B5" w:rsidRPr="00672345" w:rsidRDefault="005366B5" w:rsidP="00271F39">
      <w:pPr>
        <w:pStyle w:val="affffffffff7"/>
      </w:pPr>
      <w:r w:rsidRPr="00672345">
        <w:t xml:space="preserve">Согласно Постановлению Правительства РФ от 22.02.2012 г. № 154 «О требованиях к схемам теплоснабжения, порядку их разработки и утверждения» прогнозируемые приросты на каждом этапе площади строительных фондов должны быть сгруппированы по расчетным элементам территориального деления и по зонам действия источников тепловой энергии. </w:t>
      </w:r>
    </w:p>
    <w:p w14:paraId="66618165" w14:textId="77777777" w:rsidR="00EB5002" w:rsidRPr="00672345" w:rsidRDefault="00EB5002" w:rsidP="00EB5002">
      <w:pPr>
        <w:pStyle w:val="affffffffff7"/>
        <w:rPr>
          <w:iCs/>
          <w:color w:val="0A0A0C"/>
          <w:szCs w:val="24"/>
          <w:lang w:val="ru-RU"/>
        </w:rPr>
      </w:pPr>
      <w:r w:rsidRPr="00672345">
        <w:rPr>
          <w:iCs/>
          <w:color w:val="0A0A0C"/>
          <w:szCs w:val="24"/>
          <w:lang w:val="ru-RU"/>
        </w:rPr>
        <w:t xml:space="preserve">К услугам ЖКХ, предоставляемым в поселении, относится водоснабжение, водоотведение населения и вывоз мусора. Теплоснабжение осуществляется АО «Корякэнерго» </w:t>
      </w:r>
    </w:p>
    <w:p w14:paraId="45ADF4A8" w14:textId="77777777" w:rsidR="00EB5002" w:rsidRPr="00672345" w:rsidRDefault="00EB5002" w:rsidP="00EB5002">
      <w:pPr>
        <w:pStyle w:val="affffffffff7"/>
        <w:rPr>
          <w:iCs/>
          <w:color w:val="0A0A0C"/>
          <w:szCs w:val="24"/>
          <w:lang w:val="ru-RU"/>
        </w:rPr>
      </w:pPr>
      <w:r w:rsidRPr="00672345">
        <w:rPr>
          <w:iCs/>
          <w:color w:val="0A0A0C"/>
          <w:szCs w:val="24"/>
          <w:lang w:val="ru-RU"/>
        </w:rPr>
        <w:t>Прогноз ввода жилищного фонда по площадкам комплексного освоения в целях многоэтажного жилого и общественного строительства до 2034 г. принят по данным генерального плана сельского поселения «село Тымлат».</w:t>
      </w:r>
    </w:p>
    <w:p w14:paraId="3D8F9943" w14:textId="77777777" w:rsidR="00EB5002" w:rsidRPr="00672345" w:rsidRDefault="00EB5002" w:rsidP="00EB5002">
      <w:pPr>
        <w:pStyle w:val="affffffffff7"/>
        <w:rPr>
          <w:iCs/>
          <w:color w:val="0A0A0C"/>
          <w:szCs w:val="24"/>
          <w:lang w:val="ru-RU"/>
        </w:rPr>
      </w:pPr>
      <w:r w:rsidRPr="00672345">
        <w:rPr>
          <w:iCs/>
          <w:color w:val="0A0A0C"/>
          <w:szCs w:val="24"/>
          <w:lang w:val="ru-RU"/>
        </w:rPr>
        <w:lastRenderedPageBreak/>
        <w:t xml:space="preserve">На территории с. Тымлат предполагается строительство объектов местного значения преимущественно социальной и жилищной сферы. </w:t>
      </w:r>
    </w:p>
    <w:p w14:paraId="3DD7B028" w14:textId="598624A8" w:rsidR="00D61E5B" w:rsidRPr="00672345" w:rsidRDefault="00EB5002" w:rsidP="00EB5002">
      <w:pPr>
        <w:pStyle w:val="affffffffff7"/>
      </w:pPr>
      <w:r w:rsidRPr="00672345">
        <w:rPr>
          <w:iCs/>
          <w:color w:val="0A0A0C"/>
          <w:szCs w:val="24"/>
          <w:lang w:val="ru-RU"/>
        </w:rPr>
        <w:t>На перспективу генеральным планом сельского поселения «село Тымлат» предусматривается ввести новое жильё, которое представляет объекты индивидуального жилищного строительства. Теплоснабжением планируется обеспечить от индивидуальных источников.</w:t>
      </w:r>
    </w:p>
    <w:p w14:paraId="168DC2FA" w14:textId="77777777" w:rsidR="00D61E5B" w:rsidRPr="00672345" w:rsidRDefault="00D61E5B" w:rsidP="00D61E5B">
      <w:pPr>
        <w:pStyle w:val="affffffffff7"/>
        <w:rPr>
          <w:lang w:val="ru-RU"/>
        </w:rPr>
      </w:pPr>
    </w:p>
    <w:p w14:paraId="3B726FE0" w14:textId="77777777" w:rsidR="00257ED5" w:rsidRPr="00672345" w:rsidRDefault="00257ED5" w:rsidP="00D61E5B">
      <w:pPr>
        <w:pStyle w:val="affffffffff7"/>
        <w:rPr>
          <w:lang w:val="ru-RU"/>
        </w:rPr>
        <w:sectPr w:rsidR="00257ED5" w:rsidRPr="00672345" w:rsidSect="0055025A">
          <w:headerReference w:type="first" r:id="rId18"/>
          <w:footerReference w:type="first" r:id="rId19"/>
          <w:pgSz w:w="11906" w:h="16838"/>
          <w:pgMar w:top="1134" w:right="850" w:bottom="1134" w:left="1701" w:header="567" w:footer="454" w:gutter="0"/>
          <w:cols w:space="708"/>
          <w:docGrid w:linePitch="360"/>
        </w:sectPr>
      </w:pPr>
    </w:p>
    <w:p w14:paraId="531E0691" w14:textId="449B1EFF" w:rsidR="00257ED5" w:rsidRPr="00672345" w:rsidRDefault="00257ED5" w:rsidP="00257ED5">
      <w:pPr>
        <w:pStyle w:val="affffffffff7"/>
        <w:rPr>
          <w:b/>
          <w:bCs w:val="0"/>
        </w:rPr>
      </w:pPr>
      <w:r w:rsidRPr="00672345">
        <w:rPr>
          <w:b/>
          <w:bCs w:val="0"/>
        </w:rPr>
        <w:lastRenderedPageBreak/>
        <w:t xml:space="preserve">Таблица </w:t>
      </w:r>
      <w:r w:rsidRPr="00672345">
        <w:rPr>
          <w:b/>
          <w:bCs w:val="0"/>
          <w:lang w:val="ru-RU"/>
        </w:rPr>
        <w:t>1</w:t>
      </w:r>
      <w:r w:rsidRPr="00672345">
        <w:rPr>
          <w:b/>
          <w:bCs w:val="0"/>
        </w:rPr>
        <w:t>.</w:t>
      </w:r>
      <w:r w:rsidRPr="00672345">
        <w:rPr>
          <w:b/>
          <w:bCs w:val="0"/>
          <w:lang w:val="ru-RU"/>
        </w:rPr>
        <w:t>1</w:t>
      </w:r>
      <w:r w:rsidRPr="00672345">
        <w:rPr>
          <w:b/>
          <w:bCs w:val="0"/>
        </w:rPr>
        <w:t xml:space="preserve">.1 - Прирост строительных фондов </w:t>
      </w:r>
      <w:r w:rsidR="00C265B7" w:rsidRPr="00672345">
        <w:rPr>
          <w:b/>
          <w:bCs w:val="0"/>
        </w:rPr>
        <w:t>с. Тымлат</w:t>
      </w:r>
      <w:r w:rsidRPr="00672345">
        <w:rPr>
          <w:b/>
          <w:bCs w:val="0"/>
        </w:rPr>
        <w:t xml:space="preserve"> на перспективу до 2034 г.</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81"/>
        <w:gridCol w:w="2152"/>
        <w:gridCol w:w="2289"/>
        <w:gridCol w:w="2557"/>
        <w:gridCol w:w="1884"/>
        <w:gridCol w:w="1884"/>
        <w:gridCol w:w="1013"/>
      </w:tblGrid>
      <w:tr w:rsidR="001D0206" w:rsidRPr="00672345" w14:paraId="038D56F4" w14:textId="77777777" w:rsidTr="001D0206">
        <w:trPr>
          <w:trHeight w:val="20"/>
          <w:tblHeader/>
          <w:jc w:val="right"/>
        </w:trPr>
        <w:tc>
          <w:tcPr>
            <w:tcW w:w="955" w:type="pct"/>
            <w:vMerge w:val="restart"/>
            <w:shd w:val="clear" w:color="auto" w:fill="D9D9D9"/>
            <w:vAlign w:val="center"/>
          </w:tcPr>
          <w:p w14:paraId="5972C458"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Наименование единицы территориального деления</w:t>
            </w:r>
          </w:p>
        </w:tc>
        <w:tc>
          <w:tcPr>
            <w:tcW w:w="4045" w:type="pct"/>
            <w:gridSpan w:val="6"/>
            <w:shd w:val="clear" w:color="auto" w:fill="D9D9D9"/>
            <w:vAlign w:val="center"/>
          </w:tcPr>
          <w:p w14:paraId="22E342FB" w14:textId="396EBBB8" w:rsidR="001D0206" w:rsidRPr="00672345" w:rsidRDefault="001D0206" w:rsidP="001D0206">
            <w:pPr>
              <w:pStyle w:val="11111"/>
              <w:rPr>
                <w:rFonts w:eastAsia="Calibri"/>
                <w:lang w:val="ru-RU" w:eastAsia="ru-RU" w:bidi="ar-SA"/>
              </w:rPr>
            </w:pPr>
            <w:r w:rsidRPr="00672345">
              <w:rPr>
                <w:rFonts w:eastAsia="Calibri"/>
                <w:lang w:val="ru-RU" w:eastAsia="ru-RU" w:bidi="ar-SA"/>
              </w:rPr>
              <w:t xml:space="preserve">Прирост отапливаемой площади, тыс. </w:t>
            </w:r>
            <w:r w:rsidR="004D22BF" w:rsidRPr="00672345">
              <w:rPr>
                <w:rFonts w:eastAsia="Calibri"/>
                <w:lang w:val="ru-RU" w:eastAsia="ru-RU" w:bidi="ar-SA"/>
              </w:rPr>
              <w:t>м</w:t>
            </w:r>
            <w:r w:rsidR="004D22BF" w:rsidRPr="00672345">
              <w:rPr>
                <w:rFonts w:eastAsia="Calibri"/>
                <w:vertAlign w:val="superscript"/>
                <w:lang w:val="ru-RU" w:eastAsia="ru-RU" w:bidi="ar-SA"/>
              </w:rPr>
              <w:t>2</w:t>
            </w:r>
          </w:p>
        </w:tc>
      </w:tr>
      <w:tr w:rsidR="001D0206" w:rsidRPr="00672345" w14:paraId="3A1C3BBC" w14:textId="77777777" w:rsidTr="001D0206">
        <w:trPr>
          <w:trHeight w:val="20"/>
          <w:tblHeader/>
          <w:jc w:val="right"/>
        </w:trPr>
        <w:tc>
          <w:tcPr>
            <w:tcW w:w="955" w:type="pct"/>
            <w:vMerge/>
            <w:shd w:val="clear" w:color="auto" w:fill="D9D9D9"/>
            <w:vAlign w:val="center"/>
          </w:tcPr>
          <w:p w14:paraId="604D71DB" w14:textId="77777777" w:rsidR="001D0206" w:rsidRPr="00672345" w:rsidRDefault="001D0206" w:rsidP="001D0206">
            <w:pPr>
              <w:pStyle w:val="11111"/>
              <w:rPr>
                <w:rFonts w:eastAsia="Calibri"/>
                <w:lang w:val="ru-RU" w:eastAsia="ru-RU" w:bidi="ar-SA"/>
              </w:rPr>
            </w:pPr>
          </w:p>
        </w:tc>
        <w:tc>
          <w:tcPr>
            <w:tcW w:w="739" w:type="pct"/>
            <w:vMerge w:val="restart"/>
            <w:shd w:val="clear" w:color="auto" w:fill="D9D9D9"/>
            <w:vAlign w:val="center"/>
          </w:tcPr>
          <w:p w14:paraId="1615C6A3"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Сносимые здания</w:t>
            </w:r>
          </w:p>
        </w:tc>
        <w:tc>
          <w:tcPr>
            <w:tcW w:w="1664" w:type="pct"/>
            <w:gridSpan w:val="2"/>
            <w:shd w:val="clear" w:color="auto" w:fill="D9D9D9"/>
            <w:vAlign w:val="center"/>
          </w:tcPr>
          <w:p w14:paraId="5C721A27"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Жилые и многоквартирные дома</w:t>
            </w:r>
          </w:p>
        </w:tc>
        <w:tc>
          <w:tcPr>
            <w:tcW w:w="647" w:type="pct"/>
            <w:vMerge w:val="restart"/>
            <w:shd w:val="clear" w:color="auto" w:fill="D9D9D9"/>
            <w:vAlign w:val="center"/>
          </w:tcPr>
          <w:p w14:paraId="20623A30"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Общественные здания</w:t>
            </w:r>
          </w:p>
        </w:tc>
        <w:tc>
          <w:tcPr>
            <w:tcW w:w="647" w:type="pct"/>
            <w:vMerge w:val="restart"/>
            <w:shd w:val="clear" w:color="auto" w:fill="D9D9D9"/>
            <w:vAlign w:val="center"/>
          </w:tcPr>
          <w:p w14:paraId="735F0C1D"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Производственные здания промышленных предприятий</w:t>
            </w:r>
          </w:p>
        </w:tc>
        <w:tc>
          <w:tcPr>
            <w:tcW w:w="348" w:type="pct"/>
            <w:vMerge w:val="restart"/>
            <w:shd w:val="clear" w:color="auto" w:fill="D9D9D9"/>
            <w:vAlign w:val="center"/>
          </w:tcPr>
          <w:p w14:paraId="2060BC15"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Всего</w:t>
            </w:r>
          </w:p>
        </w:tc>
      </w:tr>
      <w:tr w:rsidR="001D0206" w:rsidRPr="00672345" w14:paraId="2206F95A" w14:textId="77777777" w:rsidTr="001D0206">
        <w:trPr>
          <w:trHeight w:val="20"/>
          <w:tblHeader/>
          <w:jc w:val="right"/>
        </w:trPr>
        <w:tc>
          <w:tcPr>
            <w:tcW w:w="955" w:type="pct"/>
            <w:vMerge/>
            <w:shd w:val="clear" w:color="auto" w:fill="D9D9D9"/>
            <w:vAlign w:val="center"/>
          </w:tcPr>
          <w:p w14:paraId="682C676C" w14:textId="77777777" w:rsidR="001D0206" w:rsidRPr="00672345" w:rsidRDefault="001D0206" w:rsidP="001D0206">
            <w:pPr>
              <w:pStyle w:val="11111"/>
              <w:rPr>
                <w:rFonts w:eastAsia="Calibri"/>
                <w:lang w:val="ru-RU" w:eastAsia="ru-RU" w:bidi="ar-SA"/>
              </w:rPr>
            </w:pPr>
          </w:p>
        </w:tc>
        <w:tc>
          <w:tcPr>
            <w:tcW w:w="739" w:type="pct"/>
            <w:vMerge/>
            <w:shd w:val="clear" w:color="auto" w:fill="D9D9D9"/>
            <w:vAlign w:val="center"/>
          </w:tcPr>
          <w:p w14:paraId="0A88890F" w14:textId="77777777" w:rsidR="001D0206" w:rsidRPr="00672345" w:rsidRDefault="001D0206" w:rsidP="001D0206">
            <w:pPr>
              <w:pStyle w:val="11111"/>
              <w:rPr>
                <w:rFonts w:eastAsia="Calibri"/>
                <w:lang w:val="ru-RU" w:eastAsia="ru-RU" w:bidi="ar-SA"/>
              </w:rPr>
            </w:pPr>
          </w:p>
        </w:tc>
        <w:tc>
          <w:tcPr>
            <w:tcW w:w="786" w:type="pct"/>
            <w:shd w:val="clear" w:color="auto" w:fill="D9D9D9"/>
            <w:vAlign w:val="center"/>
          </w:tcPr>
          <w:p w14:paraId="32FEAA5D"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1-3 этажа</w:t>
            </w:r>
          </w:p>
        </w:tc>
        <w:tc>
          <w:tcPr>
            <w:tcW w:w="878" w:type="pct"/>
            <w:shd w:val="clear" w:color="auto" w:fill="D9D9D9"/>
            <w:vAlign w:val="center"/>
          </w:tcPr>
          <w:p w14:paraId="6EDA882D"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5 этажей и выше</w:t>
            </w:r>
          </w:p>
        </w:tc>
        <w:tc>
          <w:tcPr>
            <w:tcW w:w="647" w:type="pct"/>
            <w:vMerge/>
            <w:shd w:val="clear" w:color="auto" w:fill="D9D9D9"/>
            <w:vAlign w:val="center"/>
          </w:tcPr>
          <w:p w14:paraId="50A710BF" w14:textId="77777777" w:rsidR="001D0206" w:rsidRPr="00672345" w:rsidRDefault="001D0206" w:rsidP="001D0206">
            <w:pPr>
              <w:pStyle w:val="11111"/>
              <w:rPr>
                <w:rFonts w:eastAsia="Calibri"/>
                <w:lang w:val="ru-RU" w:eastAsia="ru-RU" w:bidi="ar-SA"/>
              </w:rPr>
            </w:pPr>
          </w:p>
        </w:tc>
        <w:tc>
          <w:tcPr>
            <w:tcW w:w="647" w:type="pct"/>
            <w:vMerge/>
            <w:shd w:val="clear" w:color="auto" w:fill="D9D9D9"/>
            <w:vAlign w:val="center"/>
          </w:tcPr>
          <w:p w14:paraId="343A4688" w14:textId="77777777" w:rsidR="001D0206" w:rsidRPr="00672345" w:rsidRDefault="001D0206" w:rsidP="001D0206">
            <w:pPr>
              <w:pStyle w:val="11111"/>
              <w:rPr>
                <w:rFonts w:eastAsia="Calibri"/>
                <w:lang w:val="ru-RU" w:eastAsia="ru-RU" w:bidi="ar-SA"/>
              </w:rPr>
            </w:pPr>
          </w:p>
        </w:tc>
        <w:tc>
          <w:tcPr>
            <w:tcW w:w="348" w:type="pct"/>
            <w:vMerge/>
            <w:shd w:val="clear" w:color="auto" w:fill="D9D9D9"/>
            <w:vAlign w:val="center"/>
          </w:tcPr>
          <w:p w14:paraId="3AB08C66" w14:textId="77777777" w:rsidR="001D0206" w:rsidRPr="00672345" w:rsidRDefault="001D0206" w:rsidP="001D0206">
            <w:pPr>
              <w:pStyle w:val="11111"/>
              <w:rPr>
                <w:rFonts w:eastAsia="Calibri"/>
                <w:lang w:val="ru-RU" w:eastAsia="ru-RU" w:bidi="ar-SA"/>
              </w:rPr>
            </w:pPr>
          </w:p>
        </w:tc>
      </w:tr>
      <w:tr w:rsidR="001D0206" w:rsidRPr="00672345" w14:paraId="5622EF11" w14:textId="77777777" w:rsidTr="001D0206">
        <w:trPr>
          <w:trHeight w:val="20"/>
          <w:jc w:val="right"/>
        </w:trPr>
        <w:tc>
          <w:tcPr>
            <w:tcW w:w="955" w:type="pct"/>
            <w:vMerge w:val="restart"/>
            <w:shd w:val="clear" w:color="auto" w:fill="FFFFFF"/>
            <w:vAlign w:val="center"/>
          </w:tcPr>
          <w:p w14:paraId="0098B270" w14:textId="78DB8D69" w:rsidR="001D0206" w:rsidRPr="00672345" w:rsidRDefault="00C265B7" w:rsidP="001D0206">
            <w:pPr>
              <w:pStyle w:val="11111"/>
              <w:rPr>
                <w:rFonts w:eastAsia="Calibri"/>
                <w:lang w:val="ru-RU" w:eastAsia="ru-RU" w:bidi="ar-SA"/>
              </w:rPr>
            </w:pPr>
            <w:r w:rsidRPr="00672345">
              <w:rPr>
                <w:rFonts w:eastAsia="Calibri"/>
                <w:lang w:val="ru-RU" w:eastAsia="ru-RU" w:bidi="ar-SA"/>
              </w:rPr>
              <w:t>Сельское поселение «село Тымлат»</w:t>
            </w:r>
          </w:p>
        </w:tc>
        <w:tc>
          <w:tcPr>
            <w:tcW w:w="4045" w:type="pct"/>
            <w:gridSpan w:val="6"/>
            <w:vAlign w:val="center"/>
          </w:tcPr>
          <w:p w14:paraId="7D0223C3"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за 2025-2028 гг.</w:t>
            </w:r>
          </w:p>
        </w:tc>
      </w:tr>
      <w:tr w:rsidR="001D0206" w:rsidRPr="00672345" w14:paraId="4EB7357F" w14:textId="77777777" w:rsidTr="001D0206">
        <w:trPr>
          <w:trHeight w:val="20"/>
          <w:jc w:val="right"/>
        </w:trPr>
        <w:tc>
          <w:tcPr>
            <w:tcW w:w="955" w:type="pct"/>
            <w:vMerge/>
            <w:shd w:val="clear" w:color="auto" w:fill="FFFFFF"/>
            <w:vAlign w:val="center"/>
          </w:tcPr>
          <w:p w14:paraId="153A54E4" w14:textId="77777777" w:rsidR="001D0206" w:rsidRPr="00672345" w:rsidRDefault="001D0206" w:rsidP="001D0206">
            <w:pPr>
              <w:pStyle w:val="11111"/>
              <w:rPr>
                <w:rFonts w:eastAsia="Calibri"/>
                <w:lang w:val="ru-RU" w:eastAsia="ru-RU" w:bidi="ar-SA"/>
              </w:rPr>
            </w:pPr>
          </w:p>
        </w:tc>
        <w:tc>
          <w:tcPr>
            <w:tcW w:w="739" w:type="pct"/>
            <w:vAlign w:val="center"/>
          </w:tcPr>
          <w:p w14:paraId="79D77003"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786" w:type="pct"/>
            <w:vAlign w:val="center"/>
          </w:tcPr>
          <w:p w14:paraId="58F12457"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878" w:type="pct"/>
            <w:vAlign w:val="center"/>
          </w:tcPr>
          <w:p w14:paraId="360C042F"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647" w:type="pct"/>
            <w:vAlign w:val="center"/>
          </w:tcPr>
          <w:p w14:paraId="06094C1B"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647" w:type="pct"/>
            <w:vAlign w:val="center"/>
          </w:tcPr>
          <w:p w14:paraId="2DB950CC"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348" w:type="pct"/>
            <w:vAlign w:val="center"/>
          </w:tcPr>
          <w:p w14:paraId="395D634C"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r>
      <w:tr w:rsidR="001D0206" w:rsidRPr="00672345" w14:paraId="4DB07CAF" w14:textId="77777777" w:rsidTr="001D0206">
        <w:trPr>
          <w:trHeight w:val="20"/>
          <w:jc w:val="right"/>
        </w:trPr>
        <w:tc>
          <w:tcPr>
            <w:tcW w:w="955" w:type="pct"/>
            <w:vMerge/>
            <w:shd w:val="clear" w:color="auto" w:fill="FFFFFF"/>
            <w:vAlign w:val="center"/>
          </w:tcPr>
          <w:p w14:paraId="658C2FA3" w14:textId="77777777" w:rsidR="001D0206" w:rsidRPr="00672345" w:rsidRDefault="001D0206" w:rsidP="001D0206">
            <w:pPr>
              <w:pStyle w:val="11111"/>
              <w:rPr>
                <w:rFonts w:eastAsia="Calibri"/>
                <w:lang w:val="ru-RU" w:eastAsia="ru-RU" w:bidi="ar-SA"/>
              </w:rPr>
            </w:pPr>
          </w:p>
        </w:tc>
        <w:tc>
          <w:tcPr>
            <w:tcW w:w="4045" w:type="pct"/>
            <w:gridSpan w:val="6"/>
            <w:vAlign w:val="center"/>
          </w:tcPr>
          <w:p w14:paraId="4E0C6CA3"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за 2029-2034 гг.</w:t>
            </w:r>
          </w:p>
        </w:tc>
      </w:tr>
      <w:tr w:rsidR="001D0206" w:rsidRPr="00672345" w14:paraId="63A6BEEA" w14:textId="77777777" w:rsidTr="001D0206">
        <w:trPr>
          <w:trHeight w:val="20"/>
          <w:jc w:val="right"/>
        </w:trPr>
        <w:tc>
          <w:tcPr>
            <w:tcW w:w="955" w:type="pct"/>
            <w:vMerge/>
            <w:shd w:val="clear" w:color="auto" w:fill="FFFFFF"/>
            <w:vAlign w:val="center"/>
          </w:tcPr>
          <w:p w14:paraId="06AC2CC1" w14:textId="77777777" w:rsidR="001D0206" w:rsidRPr="00672345" w:rsidRDefault="001D0206" w:rsidP="001D0206">
            <w:pPr>
              <w:pStyle w:val="11111"/>
              <w:rPr>
                <w:rFonts w:eastAsia="Calibri"/>
                <w:lang w:val="ru-RU" w:eastAsia="ru-RU" w:bidi="ar-SA"/>
              </w:rPr>
            </w:pPr>
          </w:p>
        </w:tc>
        <w:tc>
          <w:tcPr>
            <w:tcW w:w="739" w:type="pct"/>
            <w:vAlign w:val="center"/>
          </w:tcPr>
          <w:p w14:paraId="163DA02A"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786" w:type="pct"/>
            <w:vAlign w:val="center"/>
          </w:tcPr>
          <w:p w14:paraId="553619A3"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878" w:type="pct"/>
            <w:vAlign w:val="center"/>
          </w:tcPr>
          <w:p w14:paraId="17826CC4"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647" w:type="pct"/>
            <w:vAlign w:val="center"/>
          </w:tcPr>
          <w:p w14:paraId="019359EC"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647" w:type="pct"/>
            <w:vAlign w:val="center"/>
          </w:tcPr>
          <w:p w14:paraId="0CED677D"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348" w:type="pct"/>
            <w:vAlign w:val="center"/>
          </w:tcPr>
          <w:p w14:paraId="0AA7D518"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r>
    </w:tbl>
    <w:p w14:paraId="4996177E" w14:textId="77777777" w:rsidR="00257ED5" w:rsidRPr="00672345" w:rsidRDefault="00257ED5" w:rsidP="00257ED5">
      <w:pPr>
        <w:pStyle w:val="affffffffff7"/>
      </w:pPr>
    </w:p>
    <w:p w14:paraId="1E102560" w14:textId="555CC011" w:rsidR="00257ED5" w:rsidRPr="00672345" w:rsidRDefault="00257ED5" w:rsidP="00257ED5">
      <w:pPr>
        <w:pStyle w:val="affffffffff7"/>
        <w:rPr>
          <w:b/>
        </w:rPr>
      </w:pPr>
      <w:r w:rsidRPr="00672345">
        <w:rPr>
          <w:b/>
        </w:rPr>
        <w:t>Таблица</w:t>
      </w:r>
      <w:r w:rsidRPr="00672345">
        <w:rPr>
          <w:b/>
          <w:lang w:val="ru-RU"/>
        </w:rPr>
        <w:t xml:space="preserve"> 1</w:t>
      </w:r>
      <w:r w:rsidRPr="00672345">
        <w:rPr>
          <w:b/>
        </w:rPr>
        <w:t>.</w:t>
      </w:r>
      <w:r w:rsidRPr="00672345">
        <w:rPr>
          <w:b/>
          <w:lang w:val="ru-RU"/>
        </w:rPr>
        <w:t>1</w:t>
      </w:r>
      <w:r w:rsidRPr="00672345">
        <w:rPr>
          <w:b/>
        </w:rPr>
        <w:t xml:space="preserve">.2 - Сведения о движении строительных фондов в поселении, городском округе, городе федерального значения, тыс. </w:t>
      </w:r>
      <w:r w:rsidR="004D22BF" w:rsidRPr="00672345">
        <w:rPr>
          <w:b/>
        </w:rPr>
        <w:t>м</w:t>
      </w:r>
      <w:r w:rsidR="004D22BF" w:rsidRPr="00672345">
        <w:rPr>
          <w:b/>
          <w:vertAlign w:val="superscript"/>
        </w:rPr>
        <w:t>2</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669"/>
        <w:gridCol w:w="1579"/>
        <w:gridCol w:w="1578"/>
        <w:gridCol w:w="1578"/>
        <w:gridCol w:w="1578"/>
        <w:gridCol w:w="1578"/>
      </w:tblGrid>
      <w:tr w:rsidR="001D0206" w:rsidRPr="00672345" w14:paraId="0C0E3BE1" w14:textId="77777777" w:rsidTr="001D0206">
        <w:trPr>
          <w:tblHeader/>
        </w:trPr>
        <w:tc>
          <w:tcPr>
            <w:tcW w:w="2290" w:type="pct"/>
            <w:tcBorders>
              <w:top w:val="single" w:sz="4" w:space="0" w:color="auto"/>
              <w:bottom w:val="single" w:sz="4" w:space="0" w:color="auto"/>
              <w:right w:val="single" w:sz="4" w:space="0" w:color="auto"/>
            </w:tcBorders>
            <w:shd w:val="clear" w:color="auto" w:fill="D9D9D9"/>
            <w:vAlign w:val="center"/>
          </w:tcPr>
          <w:p w14:paraId="6C769D3A"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Годы</w:t>
            </w:r>
          </w:p>
        </w:tc>
        <w:tc>
          <w:tcPr>
            <w:tcW w:w="542" w:type="pct"/>
            <w:tcBorders>
              <w:top w:val="single" w:sz="4" w:space="0" w:color="auto"/>
              <w:left w:val="single" w:sz="4" w:space="0" w:color="auto"/>
              <w:bottom w:val="single" w:sz="4" w:space="0" w:color="auto"/>
              <w:right w:val="single" w:sz="4" w:space="0" w:color="auto"/>
            </w:tcBorders>
            <w:shd w:val="clear" w:color="auto" w:fill="D9D9D9"/>
            <w:vAlign w:val="center"/>
          </w:tcPr>
          <w:p w14:paraId="1D7AB39B" w14:textId="6D90507F" w:rsidR="001D0206" w:rsidRPr="00672345" w:rsidRDefault="001D0206" w:rsidP="001D0206">
            <w:pPr>
              <w:pStyle w:val="11111"/>
              <w:rPr>
                <w:rFonts w:eastAsia="Calibri"/>
                <w:lang w:val="ru-RU" w:eastAsia="ru-RU" w:bidi="ar-SA"/>
              </w:rPr>
            </w:pPr>
            <w:r w:rsidRPr="00672345">
              <w:rPr>
                <w:rFonts w:eastAsia="Calibri"/>
                <w:lang w:val="ru-RU" w:eastAsia="ru-RU" w:bidi="ar-SA"/>
              </w:rPr>
              <w:t>2020</w:t>
            </w:r>
          </w:p>
        </w:tc>
        <w:tc>
          <w:tcPr>
            <w:tcW w:w="542" w:type="pct"/>
            <w:tcBorders>
              <w:top w:val="single" w:sz="4" w:space="0" w:color="auto"/>
              <w:left w:val="single" w:sz="4" w:space="0" w:color="auto"/>
              <w:bottom w:val="single" w:sz="4" w:space="0" w:color="auto"/>
              <w:right w:val="single" w:sz="4" w:space="0" w:color="auto"/>
            </w:tcBorders>
            <w:shd w:val="clear" w:color="auto" w:fill="D9D9D9"/>
            <w:vAlign w:val="center"/>
          </w:tcPr>
          <w:p w14:paraId="07490CC4" w14:textId="75B39126" w:rsidR="001D0206" w:rsidRPr="00672345" w:rsidRDefault="001D0206" w:rsidP="001D0206">
            <w:pPr>
              <w:pStyle w:val="11111"/>
              <w:rPr>
                <w:rFonts w:eastAsia="Calibri"/>
                <w:lang w:val="ru-RU" w:eastAsia="ru-RU" w:bidi="ar-SA"/>
              </w:rPr>
            </w:pPr>
            <w:r w:rsidRPr="00672345">
              <w:rPr>
                <w:rFonts w:eastAsia="Calibri"/>
                <w:lang w:val="ru-RU" w:eastAsia="ru-RU" w:bidi="ar-SA"/>
              </w:rPr>
              <w:t>2021</w:t>
            </w:r>
          </w:p>
        </w:tc>
        <w:tc>
          <w:tcPr>
            <w:tcW w:w="542" w:type="pct"/>
            <w:tcBorders>
              <w:top w:val="single" w:sz="4" w:space="0" w:color="auto"/>
              <w:left w:val="single" w:sz="4" w:space="0" w:color="auto"/>
              <w:bottom w:val="single" w:sz="4" w:space="0" w:color="auto"/>
              <w:right w:val="single" w:sz="4" w:space="0" w:color="auto"/>
            </w:tcBorders>
            <w:shd w:val="clear" w:color="auto" w:fill="D9D9D9"/>
            <w:vAlign w:val="center"/>
          </w:tcPr>
          <w:p w14:paraId="187B6B4F" w14:textId="612B4E9C" w:rsidR="001D0206" w:rsidRPr="00672345" w:rsidRDefault="001D0206" w:rsidP="001D0206">
            <w:pPr>
              <w:pStyle w:val="11111"/>
              <w:rPr>
                <w:rFonts w:eastAsia="Calibri"/>
                <w:lang w:val="ru-RU" w:eastAsia="ru-RU" w:bidi="ar-SA"/>
              </w:rPr>
            </w:pPr>
            <w:r w:rsidRPr="00672345">
              <w:rPr>
                <w:rFonts w:eastAsia="Calibri"/>
                <w:lang w:val="ru-RU" w:eastAsia="ru-RU" w:bidi="ar-SA"/>
              </w:rPr>
              <w:t>2022</w:t>
            </w:r>
          </w:p>
        </w:tc>
        <w:tc>
          <w:tcPr>
            <w:tcW w:w="542" w:type="pct"/>
            <w:tcBorders>
              <w:top w:val="single" w:sz="4" w:space="0" w:color="auto"/>
              <w:left w:val="single" w:sz="4" w:space="0" w:color="auto"/>
              <w:bottom w:val="single" w:sz="4" w:space="0" w:color="auto"/>
              <w:right w:val="single" w:sz="4" w:space="0" w:color="auto"/>
            </w:tcBorders>
            <w:shd w:val="clear" w:color="auto" w:fill="D9D9D9"/>
            <w:vAlign w:val="center"/>
          </w:tcPr>
          <w:p w14:paraId="51D080B4" w14:textId="4EA3D5F1" w:rsidR="001D0206" w:rsidRPr="00672345" w:rsidRDefault="001D0206" w:rsidP="001D0206">
            <w:pPr>
              <w:pStyle w:val="11111"/>
              <w:rPr>
                <w:rFonts w:eastAsia="Calibri"/>
                <w:lang w:val="ru-RU" w:eastAsia="ru-RU" w:bidi="ar-SA"/>
              </w:rPr>
            </w:pPr>
            <w:r w:rsidRPr="00672345">
              <w:rPr>
                <w:rFonts w:eastAsia="Calibri"/>
                <w:lang w:val="ru-RU" w:eastAsia="ru-RU" w:bidi="ar-SA"/>
              </w:rPr>
              <w:t>2023</w:t>
            </w:r>
          </w:p>
        </w:tc>
        <w:tc>
          <w:tcPr>
            <w:tcW w:w="542" w:type="pct"/>
            <w:tcBorders>
              <w:top w:val="single" w:sz="4" w:space="0" w:color="auto"/>
              <w:left w:val="single" w:sz="4" w:space="0" w:color="auto"/>
              <w:bottom w:val="single" w:sz="4" w:space="0" w:color="auto"/>
            </w:tcBorders>
            <w:shd w:val="clear" w:color="auto" w:fill="D9D9D9"/>
            <w:vAlign w:val="center"/>
          </w:tcPr>
          <w:p w14:paraId="46E64C69" w14:textId="5E02AB0B" w:rsidR="001D0206" w:rsidRPr="00672345" w:rsidRDefault="001D0206" w:rsidP="001D0206">
            <w:pPr>
              <w:pStyle w:val="11111"/>
              <w:rPr>
                <w:rFonts w:eastAsia="Calibri"/>
                <w:lang w:val="ru-RU" w:eastAsia="ru-RU" w:bidi="ar-SA"/>
              </w:rPr>
            </w:pPr>
            <w:r w:rsidRPr="00672345">
              <w:rPr>
                <w:rFonts w:eastAsia="Calibri"/>
                <w:lang w:val="ru-RU" w:eastAsia="ru-RU" w:bidi="ar-SA"/>
              </w:rPr>
              <w:t>2024</w:t>
            </w:r>
          </w:p>
        </w:tc>
      </w:tr>
      <w:tr w:rsidR="001D0206" w:rsidRPr="00672345" w14:paraId="46A1F4AB" w14:textId="77777777" w:rsidTr="001D0206">
        <w:tc>
          <w:tcPr>
            <w:tcW w:w="2290" w:type="pct"/>
            <w:tcBorders>
              <w:top w:val="single" w:sz="4" w:space="0" w:color="auto"/>
              <w:bottom w:val="single" w:sz="4" w:space="0" w:color="auto"/>
              <w:right w:val="single" w:sz="4" w:space="0" w:color="auto"/>
            </w:tcBorders>
            <w:vAlign w:val="center"/>
          </w:tcPr>
          <w:p w14:paraId="191BD127"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Общая отапливаемая площадь строительных фондов на начало года</w:t>
            </w:r>
          </w:p>
        </w:tc>
        <w:tc>
          <w:tcPr>
            <w:tcW w:w="542" w:type="pct"/>
            <w:tcBorders>
              <w:top w:val="single" w:sz="4" w:space="0" w:color="auto"/>
              <w:left w:val="single" w:sz="4" w:space="0" w:color="auto"/>
              <w:bottom w:val="single" w:sz="4" w:space="0" w:color="auto"/>
              <w:right w:val="single" w:sz="4" w:space="0" w:color="auto"/>
            </w:tcBorders>
            <w:vAlign w:val="center"/>
          </w:tcPr>
          <w:p w14:paraId="5B33714D" w14:textId="4014F873"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5F8E7049" w14:textId="2D674FB8"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76768E23" w14:textId="2CDF606D"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3D37CAF4" w14:textId="0F084FB4"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tcBorders>
            <w:vAlign w:val="center"/>
          </w:tcPr>
          <w:p w14:paraId="2071BE65" w14:textId="4116BCD6"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r>
      <w:tr w:rsidR="001D0206" w:rsidRPr="00672345" w14:paraId="71AE63C9" w14:textId="77777777" w:rsidTr="001D0206">
        <w:tc>
          <w:tcPr>
            <w:tcW w:w="2290" w:type="pct"/>
            <w:tcBorders>
              <w:top w:val="single" w:sz="4" w:space="0" w:color="auto"/>
              <w:bottom w:val="single" w:sz="4" w:space="0" w:color="auto"/>
              <w:right w:val="single" w:sz="4" w:space="0" w:color="auto"/>
            </w:tcBorders>
            <w:vAlign w:val="center"/>
          </w:tcPr>
          <w:p w14:paraId="4E342501"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Прибыло общей отапливаемой площади, в том числе:</w:t>
            </w:r>
          </w:p>
        </w:tc>
        <w:tc>
          <w:tcPr>
            <w:tcW w:w="542" w:type="pct"/>
            <w:tcBorders>
              <w:top w:val="single" w:sz="4" w:space="0" w:color="auto"/>
              <w:left w:val="single" w:sz="4" w:space="0" w:color="auto"/>
              <w:bottom w:val="single" w:sz="4" w:space="0" w:color="auto"/>
              <w:right w:val="single" w:sz="4" w:space="0" w:color="auto"/>
            </w:tcBorders>
            <w:vAlign w:val="center"/>
          </w:tcPr>
          <w:p w14:paraId="417C6BE2" w14:textId="7F8C2811"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5D4392BE" w14:textId="6F6A200E"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04617478" w14:textId="10830972"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29BDD339" w14:textId="4CE66230"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tcBorders>
            <w:vAlign w:val="center"/>
          </w:tcPr>
          <w:p w14:paraId="725CEAF3" w14:textId="20572E24"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r>
      <w:tr w:rsidR="001D0206" w:rsidRPr="00672345" w14:paraId="1FE01A5F" w14:textId="77777777" w:rsidTr="001D0206">
        <w:tc>
          <w:tcPr>
            <w:tcW w:w="2290" w:type="pct"/>
            <w:tcBorders>
              <w:top w:val="single" w:sz="4" w:space="0" w:color="auto"/>
              <w:bottom w:val="single" w:sz="4" w:space="0" w:color="auto"/>
              <w:right w:val="single" w:sz="4" w:space="0" w:color="auto"/>
            </w:tcBorders>
            <w:vAlign w:val="center"/>
          </w:tcPr>
          <w:p w14:paraId="4A370B6F"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новое строительство, в том числе:</w:t>
            </w:r>
          </w:p>
        </w:tc>
        <w:tc>
          <w:tcPr>
            <w:tcW w:w="542" w:type="pct"/>
            <w:tcBorders>
              <w:top w:val="single" w:sz="4" w:space="0" w:color="auto"/>
              <w:left w:val="single" w:sz="4" w:space="0" w:color="auto"/>
              <w:bottom w:val="single" w:sz="4" w:space="0" w:color="auto"/>
              <w:right w:val="single" w:sz="4" w:space="0" w:color="auto"/>
            </w:tcBorders>
            <w:vAlign w:val="center"/>
          </w:tcPr>
          <w:p w14:paraId="3CBE6D14" w14:textId="3EEA21A4"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706B643E" w14:textId="555CAD99"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62F17F67" w14:textId="0E0E17B5"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65B18D60" w14:textId="3D51B550"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tcBorders>
            <w:vAlign w:val="center"/>
          </w:tcPr>
          <w:p w14:paraId="6789787C" w14:textId="4B91F118"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r>
      <w:tr w:rsidR="001D0206" w:rsidRPr="00672345" w14:paraId="287D4268" w14:textId="77777777" w:rsidTr="001D0206">
        <w:tc>
          <w:tcPr>
            <w:tcW w:w="2290" w:type="pct"/>
            <w:tcBorders>
              <w:top w:val="single" w:sz="4" w:space="0" w:color="auto"/>
              <w:bottom w:val="single" w:sz="4" w:space="0" w:color="auto"/>
              <w:right w:val="single" w:sz="4" w:space="0" w:color="auto"/>
            </w:tcBorders>
            <w:vAlign w:val="center"/>
          </w:tcPr>
          <w:p w14:paraId="73606282"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 многоквартирные жилые здания</w:t>
            </w:r>
          </w:p>
        </w:tc>
        <w:tc>
          <w:tcPr>
            <w:tcW w:w="542" w:type="pct"/>
            <w:tcBorders>
              <w:top w:val="single" w:sz="4" w:space="0" w:color="auto"/>
              <w:left w:val="single" w:sz="4" w:space="0" w:color="auto"/>
              <w:bottom w:val="single" w:sz="4" w:space="0" w:color="auto"/>
              <w:right w:val="single" w:sz="4" w:space="0" w:color="auto"/>
            </w:tcBorders>
            <w:vAlign w:val="center"/>
          </w:tcPr>
          <w:p w14:paraId="53B017AD" w14:textId="37196805"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25892AD4" w14:textId="5F7CB1CE"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1A3CDED6" w14:textId="4DB0448F"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2C3D66B9" w14:textId="02A58ACB"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tcBorders>
            <w:vAlign w:val="center"/>
          </w:tcPr>
          <w:p w14:paraId="4A9A9CC6" w14:textId="38DB13A4"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r>
      <w:tr w:rsidR="001D0206" w:rsidRPr="00672345" w14:paraId="55A90292" w14:textId="77777777" w:rsidTr="001D0206">
        <w:tc>
          <w:tcPr>
            <w:tcW w:w="2290" w:type="pct"/>
            <w:tcBorders>
              <w:top w:val="single" w:sz="4" w:space="0" w:color="auto"/>
              <w:bottom w:val="single" w:sz="4" w:space="0" w:color="auto"/>
              <w:right w:val="single" w:sz="4" w:space="0" w:color="auto"/>
            </w:tcBorders>
            <w:vAlign w:val="center"/>
          </w:tcPr>
          <w:p w14:paraId="68694787"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 общественно-деловая застройка</w:t>
            </w:r>
          </w:p>
        </w:tc>
        <w:tc>
          <w:tcPr>
            <w:tcW w:w="542" w:type="pct"/>
            <w:tcBorders>
              <w:top w:val="single" w:sz="4" w:space="0" w:color="auto"/>
              <w:left w:val="single" w:sz="4" w:space="0" w:color="auto"/>
              <w:bottom w:val="single" w:sz="4" w:space="0" w:color="auto"/>
              <w:right w:val="single" w:sz="4" w:space="0" w:color="auto"/>
            </w:tcBorders>
            <w:vAlign w:val="center"/>
          </w:tcPr>
          <w:p w14:paraId="29E9E547" w14:textId="64B860AE"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0D0DA977" w14:textId="4DBE02E7"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602AF772" w14:textId="7E42F890"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6B63B99C" w14:textId="23CA4139"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tcBorders>
            <w:vAlign w:val="center"/>
          </w:tcPr>
          <w:p w14:paraId="6BD496C5" w14:textId="478D3FF6"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r>
      <w:tr w:rsidR="001D0206" w:rsidRPr="00672345" w14:paraId="429418D2" w14:textId="77777777" w:rsidTr="001D0206">
        <w:tc>
          <w:tcPr>
            <w:tcW w:w="2290" w:type="pct"/>
            <w:tcBorders>
              <w:top w:val="single" w:sz="4" w:space="0" w:color="auto"/>
              <w:bottom w:val="single" w:sz="4" w:space="0" w:color="auto"/>
              <w:right w:val="single" w:sz="4" w:space="0" w:color="auto"/>
            </w:tcBorders>
            <w:vAlign w:val="center"/>
          </w:tcPr>
          <w:p w14:paraId="4FD47062"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 индивидуальная жилищная застройка</w:t>
            </w:r>
          </w:p>
        </w:tc>
        <w:tc>
          <w:tcPr>
            <w:tcW w:w="542" w:type="pct"/>
            <w:tcBorders>
              <w:top w:val="single" w:sz="4" w:space="0" w:color="auto"/>
              <w:left w:val="single" w:sz="4" w:space="0" w:color="auto"/>
              <w:bottom w:val="single" w:sz="4" w:space="0" w:color="auto"/>
              <w:right w:val="single" w:sz="4" w:space="0" w:color="auto"/>
            </w:tcBorders>
            <w:vAlign w:val="center"/>
          </w:tcPr>
          <w:p w14:paraId="23E8352C" w14:textId="1061DD63"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1E4C9D19" w14:textId="0D82344F"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7C337FD3" w14:textId="6A46AB9D"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5EBBC73F" w14:textId="2134F962"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tcBorders>
            <w:vAlign w:val="center"/>
          </w:tcPr>
          <w:p w14:paraId="64D7B6FE" w14:textId="10DBA1DA"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r>
      <w:tr w:rsidR="001D0206" w:rsidRPr="00672345" w14:paraId="14BD6CA4" w14:textId="77777777" w:rsidTr="001D0206">
        <w:tc>
          <w:tcPr>
            <w:tcW w:w="2290" w:type="pct"/>
            <w:tcBorders>
              <w:top w:val="single" w:sz="4" w:space="0" w:color="auto"/>
              <w:bottom w:val="single" w:sz="4" w:space="0" w:color="auto"/>
              <w:right w:val="single" w:sz="4" w:space="0" w:color="auto"/>
            </w:tcBorders>
            <w:vAlign w:val="center"/>
          </w:tcPr>
          <w:p w14:paraId="4689155E"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Выбыло общей отапливаемой площади</w:t>
            </w:r>
          </w:p>
        </w:tc>
        <w:tc>
          <w:tcPr>
            <w:tcW w:w="542" w:type="pct"/>
            <w:tcBorders>
              <w:top w:val="single" w:sz="4" w:space="0" w:color="auto"/>
              <w:left w:val="single" w:sz="4" w:space="0" w:color="auto"/>
              <w:bottom w:val="single" w:sz="4" w:space="0" w:color="auto"/>
              <w:right w:val="single" w:sz="4" w:space="0" w:color="auto"/>
            </w:tcBorders>
            <w:vAlign w:val="center"/>
          </w:tcPr>
          <w:p w14:paraId="14059244" w14:textId="1576E134"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34C8E962" w14:textId="571D6CC0"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1AAE34AA" w14:textId="34329741"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28270BFE" w14:textId="084FEEA2"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tcBorders>
            <w:vAlign w:val="center"/>
          </w:tcPr>
          <w:p w14:paraId="7D03C585" w14:textId="54DCE7BC"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r>
      <w:tr w:rsidR="001D0206" w:rsidRPr="00672345" w14:paraId="2EFF15CC" w14:textId="77777777" w:rsidTr="001D0206">
        <w:tc>
          <w:tcPr>
            <w:tcW w:w="2290" w:type="pct"/>
            <w:tcBorders>
              <w:top w:val="single" w:sz="4" w:space="0" w:color="auto"/>
              <w:bottom w:val="single" w:sz="4" w:space="0" w:color="auto"/>
              <w:right w:val="single" w:sz="4" w:space="0" w:color="auto"/>
            </w:tcBorders>
            <w:vAlign w:val="center"/>
          </w:tcPr>
          <w:p w14:paraId="41FD83A7" w14:textId="77777777" w:rsidR="001D0206" w:rsidRPr="00672345" w:rsidRDefault="001D0206" w:rsidP="001D0206">
            <w:pPr>
              <w:pStyle w:val="11111"/>
              <w:rPr>
                <w:rFonts w:eastAsia="Calibri"/>
                <w:lang w:val="ru-RU" w:eastAsia="ru-RU" w:bidi="ar-SA"/>
              </w:rPr>
            </w:pPr>
            <w:r w:rsidRPr="00672345">
              <w:rPr>
                <w:rFonts w:eastAsia="Calibri"/>
                <w:lang w:val="ru-RU" w:eastAsia="ru-RU" w:bidi="ar-SA"/>
              </w:rPr>
              <w:t>Общая отапливая площадь на конец года</w:t>
            </w:r>
          </w:p>
        </w:tc>
        <w:tc>
          <w:tcPr>
            <w:tcW w:w="542" w:type="pct"/>
            <w:tcBorders>
              <w:top w:val="single" w:sz="4" w:space="0" w:color="auto"/>
              <w:left w:val="single" w:sz="4" w:space="0" w:color="auto"/>
              <w:bottom w:val="single" w:sz="4" w:space="0" w:color="auto"/>
              <w:right w:val="single" w:sz="4" w:space="0" w:color="auto"/>
            </w:tcBorders>
            <w:vAlign w:val="center"/>
          </w:tcPr>
          <w:p w14:paraId="35B080B9" w14:textId="7CFBB10E"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4F4717FE" w14:textId="5BA06B48"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75703C7E" w14:textId="47D461A3"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right w:val="single" w:sz="4" w:space="0" w:color="auto"/>
            </w:tcBorders>
            <w:vAlign w:val="center"/>
          </w:tcPr>
          <w:p w14:paraId="6DCDAA14" w14:textId="12C279AB"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c>
          <w:tcPr>
            <w:tcW w:w="542" w:type="pct"/>
            <w:tcBorders>
              <w:top w:val="single" w:sz="4" w:space="0" w:color="auto"/>
              <w:left w:val="single" w:sz="4" w:space="0" w:color="auto"/>
              <w:bottom w:val="single" w:sz="4" w:space="0" w:color="auto"/>
            </w:tcBorders>
            <w:vAlign w:val="center"/>
          </w:tcPr>
          <w:p w14:paraId="0602A84C" w14:textId="21079B52" w:rsidR="001D0206" w:rsidRPr="00672345" w:rsidRDefault="001D0206" w:rsidP="001D0206">
            <w:pPr>
              <w:pStyle w:val="11111"/>
              <w:rPr>
                <w:rFonts w:eastAsia="Calibri"/>
                <w:lang w:val="ru-RU" w:eastAsia="ru-RU" w:bidi="ar-SA"/>
              </w:rPr>
            </w:pPr>
            <w:r w:rsidRPr="00672345">
              <w:rPr>
                <w:rFonts w:eastAsia="Calibri"/>
                <w:lang w:val="ru-RU" w:eastAsia="ru-RU" w:bidi="ar-SA"/>
              </w:rPr>
              <w:t>-</w:t>
            </w:r>
          </w:p>
        </w:tc>
      </w:tr>
    </w:tbl>
    <w:p w14:paraId="5F7C7785" w14:textId="77777777" w:rsidR="00257ED5" w:rsidRPr="00672345" w:rsidRDefault="00257ED5" w:rsidP="00D61E5B">
      <w:pPr>
        <w:pStyle w:val="affffffffff7"/>
        <w:rPr>
          <w:lang w:val="ru-RU"/>
        </w:rPr>
      </w:pPr>
    </w:p>
    <w:p w14:paraId="7CE8FD0A" w14:textId="77777777" w:rsidR="00257ED5" w:rsidRPr="00672345" w:rsidRDefault="00257ED5" w:rsidP="00D61E5B">
      <w:pPr>
        <w:pStyle w:val="affffffffff7"/>
        <w:rPr>
          <w:lang w:val="ru-RU"/>
        </w:rPr>
      </w:pPr>
    </w:p>
    <w:p w14:paraId="303AC14A" w14:textId="77777777" w:rsidR="00257ED5" w:rsidRPr="00672345" w:rsidRDefault="00257ED5" w:rsidP="00D61E5B">
      <w:pPr>
        <w:pStyle w:val="affffffffff7"/>
        <w:rPr>
          <w:lang w:val="ru-RU"/>
        </w:rPr>
        <w:sectPr w:rsidR="00257ED5" w:rsidRPr="00672345" w:rsidSect="00257ED5">
          <w:pgSz w:w="16838" w:h="11906" w:orient="landscape"/>
          <w:pgMar w:top="1701" w:right="1134" w:bottom="851" w:left="1134" w:header="567" w:footer="454" w:gutter="0"/>
          <w:cols w:space="708"/>
          <w:docGrid w:linePitch="360"/>
        </w:sectPr>
      </w:pPr>
    </w:p>
    <w:p w14:paraId="37EC530F" w14:textId="77777777" w:rsidR="0034457A" w:rsidRPr="00672345" w:rsidRDefault="0034457A" w:rsidP="0034457A">
      <w:pPr>
        <w:pStyle w:val="affffffffff7"/>
      </w:pPr>
      <w:r w:rsidRPr="00672345">
        <w:lastRenderedPageBreak/>
        <w:t xml:space="preserve">Данные об увеличении перспективной тепловой нагрузки, подключаемой на существующие котельные не предоставлены. </w:t>
      </w:r>
    </w:p>
    <w:p w14:paraId="003B4649" w14:textId="39AB2FB0" w:rsidR="0034457A" w:rsidRPr="00672345" w:rsidRDefault="0034457A" w:rsidP="0034457A">
      <w:pPr>
        <w:pStyle w:val="affffffffff7"/>
        <w:rPr>
          <w:b/>
          <w:iCs/>
          <w:color w:val="0A0A0C"/>
          <w:szCs w:val="24"/>
          <w:lang w:val="ru-RU"/>
        </w:rPr>
      </w:pPr>
      <w:r w:rsidRPr="00672345">
        <w:rPr>
          <w:b/>
          <w:iCs/>
          <w:color w:val="0A0A0C"/>
          <w:szCs w:val="24"/>
          <w:lang w:val="ru-RU"/>
        </w:rPr>
        <w:t>Таблица 1.1.3. – Приросты тепловых нагрузок на каждый год перспективного развития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4"/>
        <w:gridCol w:w="1288"/>
        <w:gridCol w:w="1290"/>
        <w:gridCol w:w="1290"/>
        <w:gridCol w:w="1291"/>
        <w:gridCol w:w="1291"/>
        <w:gridCol w:w="1351"/>
      </w:tblGrid>
      <w:tr w:rsidR="0034457A" w:rsidRPr="00672345" w14:paraId="5A3FA5AC" w14:textId="77777777" w:rsidTr="0034457A">
        <w:tc>
          <w:tcPr>
            <w:tcW w:w="826" w:type="pct"/>
            <w:vMerge w:val="restart"/>
            <w:shd w:val="clear" w:color="auto" w:fill="D9D9D9"/>
            <w:vAlign w:val="center"/>
          </w:tcPr>
          <w:p w14:paraId="7D041E35" w14:textId="77777777" w:rsidR="0034457A" w:rsidRPr="00672345" w:rsidRDefault="0034457A" w:rsidP="0034457A">
            <w:pPr>
              <w:pStyle w:val="11111"/>
              <w:rPr>
                <w:rFonts w:eastAsia="Calibri"/>
                <w:lang w:val="ru-RU" w:eastAsia="ru-RU" w:bidi="ar-SA"/>
              </w:rPr>
            </w:pPr>
            <w:r w:rsidRPr="00672345">
              <w:rPr>
                <w:rFonts w:eastAsia="Calibri"/>
                <w:lang w:val="ru-RU" w:eastAsia="ru-RU" w:bidi="ar-SA"/>
              </w:rPr>
              <w:t>Котельная</w:t>
            </w:r>
          </w:p>
        </w:tc>
        <w:tc>
          <w:tcPr>
            <w:tcW w:w="4174" w:type="pct"/>
            <w:gridSpan w:val="6"/>
            <w:shd w:val="clear" w:color="auto" w:fill="D9D9D9"/>
            <w:vAlign w:val="center"/>
          </w:tcPr>
          <w:p w14:paraId="2207C03B" w14:textId="77777777" w:rsidR="0034457A" w:rsidRPr="00672345" w:rsidRDefault="0034457A" w:rsidP="0034457A">
            <w:pPr>
              <w:pStyle w:val="11111"/>
              <w:rPr>
                <w:rFonts w:eastAsia="Calibri"/>
                <w:lang w:val="ru-RU" w:eastAsia="ru-RU" w:bidi="ar-SA"/>
              </w:rPr>
            </w:pPr>
            <w:r w:rsidRPr="00672345">
              <w:rPr>
                <w:rFonts w:eastAsia="Calibri"/>
                <w:lang w:val="ru-RU" w:eastAsia="ru-RU" w:bidi="ar-SA"/>
              </w:rPr>
              <w:t>Прирост тепловой нагрузки, Гкал/ч</w:t>
            </w:r>
          </w:p>
          <w:p w14:paraId="1E666BBB" w14:textId="77777777" w:rsidR="0034457A" w:rsidRPr="00672345" w:rsidRDefault="0034457A" w:rsidP="0034457A">
            <w:pPr>
              <w:pStyle w:val="11111"/>
              <w:rPr>
                <w:rFonts w:eastAsia="Calibri"/>
                <w:lang w:val="ru-RU" w:eastAsia="ru-RU" w:bidi="ar-SA"/>
              </w:rPr>
            </w:pPr>
            <w:r w:rsidRPr="00672345">
              <w:rPr>
                <w:rFonts w:eastAsia="Calibri"/>
                <w:lang w:val="ru-RU" w:eastAsia="ru-RU" w:bidi="ar-SA"/>
              </w:rPr>
              <w:t>(Общая/(Отопление + вентиляция + ГВС))</w:t>
            </w:r>
          </w:p>
        </w:tc>
      </w:tr>
      <w:tr w:rsidR="0034457A" w:rsidRPr="00672345" w14:paraId="6463D86A" w14:textId="77777777" w:rsidTr="0034457A">
        <w:tc>
          <w:tcPr>
            <w:tcW w:w="826" w:type="pct"/>
            <w:vMerge/>
            <w:shd w:val="clear" w:color="auto" w:fill="D9D9D9"/>
            <w:vAlign w:val="center"/>
          </w:tcPr>
          <w:p w14:paraId="56C38EED" w14:textId="77777777" w:rsidR="0034457A" w:rsidRPr="00672345" w:rsidRDefault="0034457A" w:rsidP="0034457A">
            <w:pPr>
              <w:pStyle w:val="11111"/>
              <w:rPr>
                <w:rFonts w:eastAsia="Calibri"/>
                <w:lang w:val="ru-RU" w:eastAsia="ru-RU" w:bidi="ar-SA"/>
              </w:rPr>
            </w:pPr>
          </w:p>
        </w:tc>
        <w:tc>
          <w:tcPr>
            <w:tcW w:w="689" w:type="pct"/>
            <w:shd w:val="clear" w:color="auto" w:fill="D9D9D9"/>
            <w:vAlign w:val="center"/>
          </w:tcPr>
          <w:p w14:paraId="274EF2F7" w14:textId="77777777" w:rsidR="0034457A" w:rsidRPr="00672345" w:rsidRDefault="0034457A" w:rsidP="0034457A">
            <w:pPr>
              <w:pStyle w:val="11111"/>
              <w:rPr>
                <w:lang w:val="ru-RU" w:eastAsia="ru-RU" w:bidi="ar-SA"/>
              </w:rPr>
            </w:pPr>
            <w:r w:rsidRPr="00672345">
              <w:rPr>
                <w:lang w:val="ru-RU" w:eastAsia="ru-RU" w:bidi="ar-SA"/>
              </w:rPr>
              <w:t>2026</w:t>
            </w:r>
          </w:p>
        </w:tc>
        <w:tc>
          <w:tcPr>
            <w:tcW w:w="690" w:type="pct"/>
            <w:shd w:val="clear" w:color="auto" w:fill="D9D9D9"/>
            <w:vAlign w:val="center"/>
          </w:tcPr>
          <w:p w14:paraId="1ACBB18B" w14:textId="77777777" w:rsidR="0034457A" w:rsidRPr="00672345" w:rsidRDefault="0034457A" w:rsidP="0034457A">
            <w:pPr>
              <w:pStyle w:val="11111"/>
              <w:rPr>
                <w:lang w:val="ru-RU" w:eastAsia="ru-RU" w:bidi="ar-SA"/>
              </w:rPr>
            </w:pPr>
            <w:r w:rsidRPr="00672345">
              <w:rPr>
                <w:lang w:val="ru-RU" w:eastAsia="ru-RU" w:bidi="ar-SA"/>
              </w:rPr>
              <w:t>2027</w:t>
            </w:r>
          </w:p>
        </w:tc>
        <w:tc>
          <w:tcPr>
            <w:tcW w:w="690" w:type="pct"/>
            <w:shd w:val="clear" w:color="auto" w:fill="D9D9D9"/>
            <w:vAlign w:val="center"/>
          </w:tcPr>
          <w:p w14:paraId="1366E3BC" w14:textId="77777777" w:rsidR="0034457A" w:rsidRPr="00672345" w:rsidRDefault="0034457A" w:rsidP="0034457A">
            <w:pPr>
              <w:pStyle w:val="11111"/>
              <w:rPr>
                <w:lang w:val="ru-RU" w:eastAsia="ru-RU" w:bidi="ar-SA"/>
              </w:rPr>
            </w:pPr>
            <w:r w:rsidRPr="00672345">
              <w:rPr>
                <w:lang w:val="ru-RU" w:eastAsia="ru-RU" w:bidi="ar-SA"/>
              </w:rPr>
              <w:t>2028</w:t>
            </w:r>
          </w:p>
        </w:tc>
        <w:tc>
          <w:tcPr>
            <w:tcW w:w="691" w:type="pct"/>
            <w:shd w:val="clear" w:color="auto" w:fill="D9D9D9"/>
            <w:vAlign w:val="center"/>
          </w:tcPr>
          <w:p w14:paraId="6D3B6CA6" w14:textId="77777777" w:rsidR="0034457A" w:rsidRPr="00672345" w:rsidRDefault="0034457A" w:rsidP="0034457A">
            <w:pPr>
              <w:pStyle w:val="11111"/>
              <w:rPr>
                <w:lang w:val="ru-RU" w:eastAsia="ru-RU" w:bidi="ar-SA"/>
              </w:rPr>
            </w:pPr>
            <w:r w:rsidRPr="00672345">
              <w:rPr>
                <w:lang w:val="ru-RU" w:eastAsia="ru-RU" w:bidi="ar-SA"/>
              </w:rPr>
              <w:t>2029</w:t>
            </w:r>
          </w:p>
        </w:tc>
        <w:tc>
          <w:tcPr>
            <w:tcW w:w="691" w:type="pct"/>
            <w:shd w:val="clear" w:color="auto" w:fill="D9D9D9"/>
            <w:vAlign w:val="center"/>
          </w:tcPr>
          <w:p w14:paraId="1BC415D7" w14:textId="77777777" w:rsidR="0034457A" w:rsidRPr="00672345" w:rsidRDefault="0034457A" w:rsidP="0034457A">
            <w:pPr>
              <w:pStyle w:val="11111"/>
              <w:rPr>
                <w:lang w:val="ru-RU" w:eastAsia="ru-RU" w:bidi="ar-SA"/>
              </w:rPr>
            </w:pPr>
            <w:r w:rsidRPr="00672345">
              <w:rPr>
                <w:lang w:val="ru-RU" w:eastAsia="ru-RU" w:bidi="ar-SA"/>
              </w:rPr>
              <w:t>2030</w:t>
            </w:r>
          </w:p>
        </w:tc>
        <w:tc>
          <w:tcPr>
            <w:tcW w:w="723" w:type="pct"/>
            <w:shd w:val="clear" w:color="auto" w:fill="D9D9D9"/>
            <w:vAlign w:val="center"/>
          </w:tcPr>
          <w:p w14:paraId="4C86A48F" w14:textId="77777777" w:rsidR="0034457A" w:rsidRPr="00672345" w:rsidRDefault="0034457A" w:rsidP="0034457A">
            <w:pPr>
              <w:pStyle w:val="11111"/>
              <w:rPr>
                <w:lang w:val="ru-RU" w:eastAsia="ru-RU" w:bidi="ar-SA"/>
              </w:rPr>
            </w:pPr>
            <w:r w:rsidRPr="00672345">
              <w:rPr>
                <w:lang w:val="ru-RU" w:eastAsia="ru-RU" w:bidi="ar-SA"/>
              </w:rPr>
              <w:t>2031-2034</w:t>
            </w:r>
          </w:p>
        </w:tc>
      </w:tr>
      <w:tr w:rsidR="00EB5002" w:rsidRPr="00672345" w14:paraId="6FD0E0ED" w14:textId="77777777" w:rsidTr="00EB5002">
        <w:tc>
          <w:tcPr>
            <w:tcW w:w="826" w:type="pct"/>
            <w:shd w:val="clear" w:color="auto" w:fill="auto"/>
            <w:vAlign w:val="center"/>
          </w:tcPr>
          <w:p w14:paraId="65724BDF" w14:textId="58833AE5" w:rsidR="00EB5002" w:rsidRPr="00672345" w:rsidRDefault="00EB5002" w:rsidP="00EB5002">
            <w:pPr>
              <w:pStyle w:val="11111"/>
              <w:rPr>
                <w:rFonts w:eastAsia="Calibri"/>
                <w:lang w:val="ru-RU" w:bidi="ar-SA"/>
              </w:rPr>
            </w:pPr>
            <w:r w:rsidRPr="00672345">
              <w:t>Котельная №1 с. Тымлат</w:t>
            </w:r>
          </w:p>
        </w:tc>
        <w:tc>
          <w:tcPr>
            <w:tcW w:w="689" w:type="pct"/>
            <w:shd w:val="clear" w:color="auto" w:fill="auto"/>
            <w:vAlign w:val="center"/>
          </w:tcPr>
          <w:p w14:paraId="6CD5A365" w14:textId="792CC6ED" w:rsidR="00EB5002" w:rsidRPr="00672345" w:rsidRDefault="00EB5002" w:rsidP="00EB5002">
            <w:pPr>
              <w:pStyle w:val="11111"/>
              <w:rPr>
                <w:rFonts w:eastAsia="Calibri"/>
                <w:lang w:val="ru-RU" w:eastAsia="ru-RU" w:bidi="ar-SA"/>
              </w:rPr>
            </w:pPr>
            <w:r w:rsidRPr="00672345">
              <w:t>0</w:t>
            </w:r>
          </w:p>
        </w:tc>
        <w:tc>
          <w:tcPr>
            <w:tcW w:w="690" w:type="pct"/>
            <w:shd w:val="clear" w:color="auto" w:fill="auto"/>
            <w:vAlign w:val="center"/>
          </w:tcPr>
          <w:p w14:paraId="5AEA3D6B" w14:textId="19166335" w:rsidR="00EB5002" w:rsidRPr="00672345" w:rsidRDefault="00EB5002" w:rsidP="00EB5002">
            <w:pPr>
              <w:pStyle w:val="11111"/>
              <w:rPr>
                <w:rFonts w:eastAsia="Calibri"/>
                <w:lang w:val="ru-RU" w:eastAsia="ru-RU" w:bidi="ar-SA"/>
              </w:rPr>
            </w:pPr>
            <w:r w:rsidRPr="00672345">
              <w:t>0</w:t>
            </w:r>
          </w:p>
        </w:tc>
        <w:tc>
          <w:tcPr>
            <w:tcW w:w="690" w:type="pct"/>
            <w:shd w:val="clear" w:color="auto" w:fill="auto"/>
            <w:vAlign w:val="center"/>
          </w:tcPr>
          <w:p w14:paraId="67432914" w14:textId="2C795163" w:rsidR="00EB5002" w:rsidRPr="00672345" w:rsidRDefault="00EB5002" w:rsidP="00EB5002">
            <w:pPr>
              <w:pStyle w:val="11111"/>
              <w:rPr>
                <w:rFonts w:eastAsia="Calibri"/>
                <w:lang w:val="ru-RU" w:eastAsia="ru-RU" w:bidi="ar-SA"/>
              </w:rPr>
            </w:pPr>
            <w:r w:rsidRPr="00672345">
              <w:t>0</w:t>
            </w:r>
          </w:p>
        </w:tc>
        <w:tc>
          <w:tcPr>
            <w:tcW w:w="691" w:type="pct"/>
            <w:shd w:val="clear" w:color="auto" w:fill="auto"/>
            <w:vAlign w:val="center"/>
          </w:tcPr>
          <w:p w14:paraId="168BE419" w14:textId="78847C0F" w:rsidR="00EB5002" w:rsidRPr="00672345" w:rsidRDefault="00EB5002" w:rsidP="00EB5002">
            <w:pPr>
              <w:pStyle w:val="11111"/>
              <w:rPr>
                <w:rFonts w:eastAsia="Calibri"/>
                <w:lang w:val="ru-RU" w:eastAsia="ru-RU" w:bidi="ar-SA"/>
              </w:rPr>
            </w:pPr>
            <w:r w:rsidRPr="00672345">
              <w:t>0</w:t>
            </w:r>
          </w:p>
        </w:tc>
        <w:tc>
          <w:tcPr>
            <w:tcW w:w="691" w:type="pct"/>
            <w:shd w:val="clear" w:color="auto" w:fill="auto"/>
            <w:vAlign w:val="center"/>
          </w:tcPr>
          <w:p w14:paraId="0FBA41EA" w14:textId="27C04A3A" w:rsidR="00EB5002" w:rsidRPr="00672345" w:rsidRDefault="00EB5002" w:rsidP="00EB5002">
            <w:pPr>
              <w:pStyle w:val="11111"/>
              <w:rPr>
                <w:rFonts w:eastAsia="Calibri"/>
                <w:lang w:val="ru-RU" w:eastAsia="ru-RU" w:bidi="ar-SA"/>
              </w:rPr>
            </w:pPr>
            <w:r w:rsidRPr="00672345">
              <w:t>0</w:t>
            </w:r>
          </w:p>
        </w:tc>
        <w:tc>
          <w:tcPr>
            <w:tcW w:w="723" w:type="pct"/>
            <w:shd w:val="clear" w:color="auto" w:fill="auto"/>
            <w:vAlign w:val="center"/>
          </w:tcPr>
          <w:p w14:paraId="777F75A3" w14:textId="02948C70" w:rsidR="00EB5002" w:rsidRPr="00672345" w:rsidRDefault="00EB5002" w:rsidP="00EB5002">
            <w:pPr>
              <w:pStyle w:val="11111"/>
              <w:rPr>
                <w:rFonts w:eastAsia="Calibri"/>
                <w:lang w:val="ru-RU" w:eastAsia="ru-RU" w:bidi="ar-SA"/>
              </w:rPr>
            </w:pPr>
            <w:r w:rsidRPr="00672345">
              <w:t>0</w:t>
            </w:r>
          </w:p>
        </w:tc>
      </w:tr>
    </w:tbl>
    <w:p w14:paraId="636C1411" w14:textId="77777777" w:rsidR="0034457A" w:rsidRPr="00672345" w:rsidRDefault="0034457A" w:rsidP="0034457A">
      <w:pPr>
        <w:pStyle w:val="affffffffff7"/>
      </w:pPr>
    </w:p>
    <w:p w14:paraId="6ED4AD8E" w14:textId="7240A2F6" w:rsidR="00257ED5" w:rsidRPr="00672345" w:rsidRDefault="0034457A" w:rsidP="0034457A">
      <w:pPr>
        <w:pStyle w:val="affffffffff7"/>
      </w:pPr>
      <w:r w:rsidRPr="00672345">
        <w:rPr>
          <w:lang w:eastAsia="ru-RU"/>
        </w:rPr>
        <w:t xml:space="preserve">Схемой теплоснабжения </w:t>
      </w:r>
      <w:r w:rsidR="00C265B7" w:rsidRPr="00672345">
        <w:rPr>
          <w:lang w:eastAsia="ru-RU"/>
        </w:rPr>
        <w:t>сельского поселения «село Тымлат»</w:t>
      </w:r>
      <w:r w:rsidRPr="00672345">
        <w:rPr>
          <w:lang w:eastAsia="ru-RU"/>
        </w:rPr>
        <w:t xml:space="preserve"> принято, что до 2034 года ввод новых объектов, подключенных к централизованной системе теплоснабжения не планируется. Для действующих котельных сохраняется существующий уровень тепловых нагрузок.</w:t>
      </w:r>
    </w:p>
    <w:p w14:paraId="68389BDE" w14:textId="77777777" w:rsidR="000347F2" w:rsidRPr="00672345" w:rsidRDefault="000347F2" w:rsidP="007A28D5">
      <w:pPr>
        <w:pStyle w:val="affffffffff7"/>
        <w:rPr>
          <w:lang w:val="ru-RU"/>
        </w:rPr>
      </w:pPr>
      <w:r w:rsidRPr="00672345">
        <w:rPr>
          <w:lang w:val="ru-RU"/>
        </w:rPr>
        <w:t>Основные проектные предложения в решении жилищной проблемы и новая жилищная политика:</w:t>
      </w:r>
    </w:p>
    <w:p w14:paraId="5EC08BC2" w14:textId="77777777" w:rsidR="000347F2" w:rsidRPr="00672345" w:rsidRDefault="000347F2" w:rsidP="00BD4DB2">
      <w:pPr>
        <w:pStyle w:val="a2"/>
      </w:pPr>
      <w:r w:rsidRPr="00672345">
        <w:t>уплотнение жилой застройки со строительством высококачественного жилья на уровне среднеевропейских стандартов;</w:t>
      </w:r>
    </w:p>
    <w:p w14:paraId="1BBE71D6" w14:textId="77777777" w:rsidR="000347F2" w:rsidRPr="00672345" w:rsidRDefault="000347F2" w:rsidP="00BD4DB2">
      <w:pPr>
        <w:pStyle w:val="a2"/>
      </w:pPr>
      <w:r w:rsidRPr="00672345">
        <w:t>ликвидация ветхого и аварийного фонда;</w:t>
      </w:r>
    </w:p>
    <w:p w14:paraId="7421E8D8" w14:textId="77777777" w:rsidR="000347F2" w:rsidRPr="00672345" w:rsidRDefault="000347F2" w:rsidP="00BD4DB2">
      <w:pPr>
        <w:pStyle w:val="a2"/>
      </w:pPr>
      <w:r w:rsidRPr="00672345">
        <w:t xml:space="preserve">наращивание темпов строительства жилья за счет всех источников финансирования, включая индивидуальное строительство; </w:t>
      </w:r>
    </w:p>
    <w:p w14:paraId="53EE98F5" w14:textId="77777777" w:rsidR="000347F2" w:rsidRPr="00672345" w:rsidRDefault="000347F2" w:rsidP="00BD4DB2">
      <w:pPr>
        <w:pStyle w:val="a2"/>
      </w:pPr>
      <w:r w:rsidRPr="00672345">
        <w:t>создание благоприятного климата для привлечения частных инвесторов в решение жилищной проблемы, путем предоставления им налоговых льгот, подготовки территории для строительства (расселение населения из сносимого фонда и проведение всех инженерных сетей за счет муниципального бюджета), сокращения себестоимости строительства за счет применения новых строительных материалов, новых технологий;</w:t>
      </w:r>
    </w:p>
    <w:p w14:paraId="036EDDD4" w14:textId="77777777" w:rsidR="000347F2" w:rsidRPr="00672345" w:rsidRDefault="000347F2" w:rsidP="00BD4DB2">
      <w:pPr>
        <w:pStyle w:val="a2"/>
      </w:pPr>
      <w:r w:rsidRPr="00672345">
        <w:t>активное вовлечение в жилищное строительство дольщиков, развитие и пропаганда ипотечного кредитования;</w:t>
      </w:r>
    </w:p>
    <w:p w14:paraId="4F40B3EE" w14:textId="77777777" w:rsidR="000347F2" w:rsidRPr="00672345" w:rsidRDefault="000347F2" w:rsidP="00BD4DB2">
      <w:pPr>
        <w:pStyle w:val="a2"/>
      </w:pPr>
      <w:r w:rsidRPr="00672345">
        <w:t>поддержка стремления граждан строить и жить в собственных жилых домах, путем предоставления льготных жилищных кредитов, решения проблем инженерного обеспечения, частично компенсируемого из средств бюджета, создания облегченной и контролируемой системы предоставления участков под застройку;</w:t>
      </w:r>
    </w:p>
    <w:p w14:paraId="004387DC" w14:textId="77777777" w:rsidR="000347F2" w:rsidRPr="00672345" w:rsidRDefault="000347F2" w:rsidP="00BD4DB2">
      <w:pPr>
        <w:pStyle w:val="a2"/>
      </w:pPr>
      <w:r w:rsidRPr="00672345">
        <w:t>поквартирное расселение населения с предоставлением каждому члену семьи комнаты;</w:t>
      </w:r>
    </w:p>
    <w:p w14:paraId="244427B3" w14:textId="28C6905E" w:rsidR="00BB5035" w:rsidRPr="00672345" w:rsidRDefault="000347F2" w:rsidP="00636E97">
      <w:pPr>
        <w:pStyle w:val="a2"/>
      </w:pPr>
      <w:r w:rsidRPr="00672345">
        <w:lastRenderedPageBreak/>
        <w:t>повышение качества и комфортности проживания, полное благоустройство домов.</w:t>
      </w:r>
    </w:p>
    <w:p w14:paraId="65B3BA91" w14:textId="77777777" w:rsidR="00201455" w:rsidRPr="00672345" w:rsidRDefault="00441842" w:rsidP="00105918">
      <w:pPr>
        <w:pStyle w:val="20"/>
        <w:rPr>
          <w:rFonts w:cs="Times New Roman"/>
        </w:rPr>
      </w:pPr>
      <w:r w:rsidRPr="00672345">
        <w:rPr>
          <w:rFonts w:cs="Times New Roman"/>
          <w:lang w:val="ru-RU"/>
        </w:rPr>
        <w:t xml:space="preserve"> </w:t>
      </w:r>
      <w:bookmarkStart w:id="11" w:name="_Toc196164264"/>
      <w:r w:rsidR="00201455" w:rsidRPr="00672345">
        <w:rPr>
          <w:rFonts w:cs="Times New Roman"/>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11"/>
    </w:p>
    <w:p w14:paraId="3B0943E3" w14:textId="77777777" w:rsidR="00871D5C" w:rsidRPr="00672345" w:rsidRDefault="00871D5C" w:rsidP="008A69E4">
      <w:pPr>
        <w:pStyle w:val="affffffffff7"/>
        <w:rPr>
          <w:lang w:eastAsia="ru-RU"/>
        </w:rPr>
      </w:pPr>
      <w:r w:rsidRPr="00672345">
        <w:rPr>
          <w:lang w:eastAsia="ru-RU"/>
        </w:rPr>
        <w:t>Прогноз прироста тепловых нагрузок потребителей, сгруппированных по зонам действия источников тепловой энергии</w:t>
      </w:r>
      <w:r w:rsidR="00303898" w:rsidRPr="00672345">
        <w:rPr>
          <w:lang w:val="ru-RU" w:eastAsia="ru-RU"/>
        </w:rPr>
        <w:t>,</w:t>
      </w:r>
      <w:r w:rsidRPr="00672345">
        <w:rPr>
          <w:lang w:eastAsia="ru-RU"/>
        </w:rPr>
        <w:t xml:space="preserve"> </w:t>
      </w:r>
      <w:r w:rsidR="007626BE" w:rsidRPr="00672345">
        <w:rPr>
          <w:lang w:val="ru-RU" w:eastAsia="ru-RU"/>
        </w:rPr>
        <w:t>ра</w:t>
      </w:r>
      <w:r w:rsidR="00A27113" w:rsidRPr="00672345">
        <w:rPr>
          <w:lang w:val="ru-RU" w:eastAsia="ru-RU"/>
        </w:rPr>
        <w:t>з</w:t>
      </w:r>
      <w:r w:rsidR="007626BE" w:rsidRPr="00672345">
        <w:rPr>
          <w:lang w:val="ru-RU" w:eastAsia="ru-RU"/>
        </w:rPr>
        <w:t>вития системы теплоснабжения</w:t>
      </w:r>
      <w:r w:rsidR="00303898" w:rsidRPr="00672345">
        <w:rPr>
          <w:lang w:eastAsia="ru-RU"/>
        </w:rPr>
        <w:t xml:space="preserve"> представлен</w:t>
      </w:r>
      <w:r w:rsidR="00303898" w:rsidRPr="00672345">
        <w:rPr>
          <w:lang w:val="ru-RU" w:eastAsia="ru-RU"/>
        </w:rPr>
        <w:t xml:space="preserve"> в</w:t>
      </w:r>
      <w:r w:rsidRPr="00672345">
        <w:rPr>
          <w:lang w:eastAsia="ru-RU"/>
        </w:rPr>
        <w:t xml:space="preserve"> таблиц</w:t>
      </w:r>
      <w:r w:rsidR="00303898" w:rsidRPr="00672345">
        <w:rPr>
          <w:lang w:val="ru-RU" w:eastAsia="ru-RU"/>
        </w:rPr>
        <w:t>е</w:t>
      </w:r>
      <w:r w:rsidRPr="00672345">
        <w:rPr>
          <w:lang w:eastAsia="ru-RU"/>
        </w:rPr>
        <w:t>.</w:t>
      </w:r>
    </w:p>
    <w:p w14:paraId="1F18EBBD" w14:textId="77777777" w:rsidR="00F24324" w:rsidRPr="00672345" w:rsidRDefault="00F24324" w:rsidP="00760F60">
      <w:pPr>
        <w:spacing w:after="120" w:line="276" w:lineRule="auto"/>
        <w:ind w:firstLine="709"/>
        <w:rPr>
          <w:rFonts w:ascii="Times New Roman" w:eastAsia="Calibri" w:hAnsi="Times New Roman"/>
          <w:color w:val="000000"/>
          <w:szCs w:val="24"/>
          <w:lang w:val="ru-RU" w:eastAsia="ru-RU" w:bidi="ar-SA"/>
        </w:rPr>
        <w:sectPr w:rsidR="00F24324" w:rsidRPr="00672345" w:rsidSect="0055025A">
          <w:pgSz w:w="11906" w:h="16838"/>
          <w:pgMar w:top="1134" w:right="850" w:bottom="1134" w:left="1701" w:header="567" w:footer="454" w:gutter="0"/>
          <w:cols w:space="708"/>
          <w:docGrid w:linePitch="360"/>
        </w:sectPr>
      </w:pPr>
    </w:p>
    <w:p w14:paraId="3ABD0979" w14:textId="28210EC7" w:rsidR="006A1B3E" w:rsidRPr="00672345" w:rsidRDefault="00720F9A" w:rsidP="006A1B3E">
      <w:pPr>
        <w:keepNext/>
        <w:suppressAutoHyphens/>
        <w:ind w:firstLine="0"/>
        <w:rPr>
          <w:rFonts w:ascii="Times New Roman" w:hAnsi="Times New Roman"/>
          <w:b/>
          <w:bCs/>
          <w:color w:val="000000"/>
          <w:szCs w:val="18"/>
          <w:lang w:val="ru-RU" w:eastAsia="ru-RU" w:bidi="ar-SA"/>
        </w:rPr>
      </w:pPr>
      <w:bookmarkStart w:id="12" w:name="_Toc527946780"/>
      <w:r w:rsidRPr="00672345">
        <w:rPr>
          <w:rFonts w:ascii="Times New Roman" w:hAnsi="Times New Roman"/>
          <w:b/>
          <w:bCs/>
          <w:color w:val="000000"/>
          <w:szCs w:val="18"/>
          <w:lang w:val="ru-RU" w:eastAsia="ru-RU" w:bidi="ar-SA"/>
        </w:rPr>
        <w:lastRenderedPageBreak/>
        <w:t xml:space="preserve">Таблица </w:t>
      </w:r>
      <w:r w:rsidR="008A69E4" w:rsidRPr="00672345">
        <w:rPr>
          <w:rFonts w:ascii="Times New Roman" w:hAnsi="Times New Roman"/>
          <w:b/>
          <w:bCs/>
          <w:color w:val="000000"/>
          <w:szCs w:val="18"/>
          <w:lang w:val="ru-RU" w:eastAsia="ru-RU" w:bidi="ar-SA"/>
        </w:rPr>
        <w:t>1</w:t>
      </w:r>
      <w:r w:rsidR="007626BE" w:rsidRPr="00672345">
        <w:rPr>
          <w:rFonts w:ascii="Times New Roman" w:hAnsi="Times New Roman"/>
          <w:b/>
          <w:bCs/>
          <w:color w:val="000000"/>
          <w:szCs w:val="18"/>
          <w:lang w:val="ru-RU" w:eastAsia="ru-RU" w:bidi="ar-SA"/>
        </w:rPr>
        <w:t>.2.1</w:t>
      </w:r>
      <w:r w:rsidRPr="00672345">
        <w:rPr>
          <w:rFonts w:ascii="Times New Roman" w:hAnsi="Times New Roman"/>
          <w:b/>
          <w:bCs/>
          <w:color w:val="000000"/>
          <w:szCs w:val="18"/>
          <w:lang w:val="ru-RU" w:eastAsia="ru-RU" w:bidi="ar-SA"/>
        </w:rPr>
        <w:t xml:space="preserve"> – Прогнозы приростов спроса на тепловую мощность для централизованного теплоснабжения с разделением по видам теплопотребления, Гкал</w:t>
      </w:r>
      <w:bookmarkEnd w:id="12"/>
      <w:r w:rsidR="007626BE" w:rsidRPr="00672345">
        <w:rPr>
          <w:rFonts w:ascii="Times New Roman" w:hAnsi="Times New Roman"/>
          <w:b/>
          <w:bCs/>
          <w:color w:val="000000"/>
          <w:szCs w:val="18"/>
          <w:lang w:val="ru-RU" w:eastAsia="ru-RU" w:bidi="ar-SA"/>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687"/>
        <w:gridCol w:w="1716"/>
        <w:gridCol w:w="1282"/>
        <w:gridCol w:w="1805"/>
        <w:gridCol w:w="1368"/>
        <w:gridCol w:w="1368"/>
        <w:gridCol w:w="1368"/>
        <w:gridCol w:w="1305"/>
        <w:gridCol w:w="1371"/>
      </w:tblGrid>
      <w:tr w:rsidR="00EB5002" w:rsidRPr="00672345" w14:paraId="0EDDD0B0" w14:textId="77777777" w:rsidTr="00EB5002">
        <w:trPr>
          <w:trHeight w:val="20"/>
        </w:trPr>
        <w:tc>
          <w:tcPr>
            <w:tcW w:w="353" w:type="pct"/>
            <w:vMerge w:val="restart"/>
            <w:shd w:val="clear" w:color="000000" w:fill="D9D9D9"/>
            <w:vAlign w:val="center"/>
            <w:hideMark/>
          </w:tcPr>
          <w:p w14:paraId="19EBBD5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 п/п</w:t>
            </w:r>
          </w:p>
        </w:tc>
        <w:tc>
          <w:tcPr>
            <w:tcW w:w="591" w:type="pct"/>
            <w:vMerge w:val="restart"/>
            <w:shd w:val="clear" w:color="000000" w:fill="D9D9D9"/>
            <w:vAlign w:val="center"/>
            <w:hideMark/>
          </w:tcPr>
          <w:p w14:paraId="03CC191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Наименование источника</w:t>
            </w:r>
          </w:p>
        </w:tc>
        <w:tc>
          <w:tcPr>
            <w:tcW w:w="601" w:type="pct"/>
            <w:vMerge w:val="restart"/>
            <w:shd w:val="clear" w:color="000000" w:fill="D9D9D9"/>
            <w:vAlign w:val="center"/>
            <w:hideMark/>
          </w:tcPr>
          <w:p w14:paraId="47EB305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Установленная тепловая мощность, Гкал/ч</w:t>
            </w:r>
          </w:p>
        </w:tc>
        <w:tc>
          <w:tcPr>
            <w:tcW w:w="449" w:type="pct"/>
            <w:vMerge w:val="restart"/>
            <w:shd w:val="clear" w:color="000000" w:fill="D9D9D9"/>
            <w:vAlign w:val="center"/>
            <w:hideMark/>
          </w:tcPr>
          <w:p w14:paraId="24AA6129"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Потери мощности в тепловых сетях, Гкал/ч</w:t>
            </w:r>
          </w:p>
        </w:tc>
        <w:tc>
          <w:tcPr>
            <w:tcW w:w="632" w:type="pct"/>
            <w:vMerge w:val="restart"/>
            <w:shd w:val="clear" w:color="000000" w:fill="D9D9D9"/>
            <w:vAlign w:val="center"/>
            <w:hideMark/>
          </w:tcPr>
          <w:p w14:paraId="375E166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Присоединенная тепловая нагрузка (мощность), Гкал/ч</w:t>
            </w:r>
          </w:p>
        </w:tc>
        <w:tc>
          <w:tcPr>
            <w:tcW w:w="479" w:type="pct"/>
            <w:shd w:val="clear" w:color="000000" w:fill="D9D9D9"/>
            <w:vAlign w:val="center"/>
            <w:hideMark/>
          </w:tcPr>
          <w:p w14:paraId="2F8EED6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Объемы потребления тепловой энергии в год, Гкал</w:t>
            </w:r>
          </w:p>
        </w:tc>
        <w:tc>
          <w:tcPr>
            <w:tcW w:w="479" w:type="pct"/>
            <w:vMerge w:val="restart"/>
            <w:shd w:val="clear" w:color="000000" w:fill="D9D9D9"/>
            <w:vAlign w:val="center"/>
            <w:hideMark/>
          </w:tcPr>
          <w:p w14:paraId="193541F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Потери, Гкал</w:t>
            </w:r>
          </w:p>
        </w:tc>
        <w:tc>
          <w:tcPr>
            <w:tcW w:w="479" w:type="pct"/>
            <w:vMerge w:val="restart"/>
            <w:shd w:val="clear" w:color="000000" w:fill="D9D9D9"/>
            <w:vAlign w:val="center"/>
            <w:hideMark/>
          </w:tcPr>
          <w:p w14:paraId="2B2F414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Отпуск в сеть тепловой энергии в год, Гкал</w:t>
            </w:r>
          </w:p>
        </w:tc>
        <w:tc>
          <w:tcPr>
            <w:tcW w:w="457" w:type="pct"/>
            <w:vMerge w:val="restart"/>
            <w:shd w:val="clear" w:color="000000" w:fill="D9D9D9"/>
            <w:vAlign w:val="center"/>
            <w:hideMark/>
          </w:tcPr>
          <w:p w14:paraId="4EE8C16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Расход на собственные нужды, Гкал</w:t>
            </w:r>
          </w:p>
        </w:tc>
        <w:tc>
          <w:tcPr>
            <w:tcW w:w="481" w:type="pct"/>
            <w:vMerge w:val="restart"/>
            <w:shd w:val="clear" w:color="000000" w:fill="D9D9D9"/>
            <w:vAlign w:val="center"/>
            <w:hideMark/>
          </w:tcPr>
          <w:p w14:paraId="52512AA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Объем производства тепловой энергии в год, Гкал</w:t>
            </w:r>
          </w:p>
        </w:tc>
      </w:tr>
      <w:tr w:rsidR="00EB5002" w:rsidRPr="00672345" w14:paraId="019E5D7C" w14:textId="77777777" w:rsidTr="00EB5002">
        <w:trPr>
          <w:trHeight w:val="20"/>
        </w:trPr>
        <w:tc>
          <w:tcPr>
            <w:tcW w:w="353" w:type="pct"/>
            <w:vMerge/>
            <w:vAlign w:val="center"/>
            <w:hideMark/>
          </w:tcPr>
          <w:p w14:paraId="6E9BB41F" w14:textId="77777777" w:rsidR="00EB5002" w:rsidRPr="00672345" w:rsidRDefault="00EB5002" w:rsidP="00EB5002">
            <w:pPr>
              <w:pStyle w:val="11111"/>
              <w:rPr>
                <w:rFonts w:eastAsia="Calibri"/>
                <w:lang w:val="ru-RU" w:eastAsia="zh-CN" w:bidi="ar-SA"/>
              </w:rPr>
            </w:pPr>
          </w:p>
        </w:tc>
        <w:tc>
          <w:tcPr>
            <w:tcW w:w="591" w:type="pct"/>
            <w:vMerge/>
            <w:vAlign w:val="center"/>
            <w:hideMark/>
          </w:tcPr>
          <w:p w14:paraId="6659EE57" w14:textId="77777777" w:rsidR="00EB5002" w:rsidRPr="00672345" w:rsidRDefault="00EB5002" w:rsidP="00EB5002">
            <w:pPr>
              <w:pStyle w:val="11111"/>
              <w:rPr>
                <w:rFonts w:eastAsia="Calibri"/>
                <w:lang w:val="ru-RU" w:eastAsia="zh-CN" w:bidi="ar-SA"/>
              </w:rPr>
            </w:pPr>
          </w:p>
        </w:tc>
        <w:tc>
          <w:tcPr>
            <w:tcW w:w="601" w:type="pct"/>
            <w:vMerge/>
            <w:vAlign w:val="center"/>
            <w:hideMark/>
          </w:tcPr>
          <w:p w14:paraId="23195ACC" w14:textId="77777777" w:rsidR="00EB5002" w:rsidRPr="00672345" w:rsidRDefault="00EB5002" w:rsidP="00EB5002">
            <w:pPr>
              <w:pStyle w:val="11111"/>
              <w:rPr>
                <w:rFonts w:eastAsia="Calibri"/>
                <w:lang w:val="ru-RU" w:eastAsia="zh-CN" w:bidi="ar-SA"/>
              </w:rPr>
            </w:pPr>
          </w:p>
        </w:tc>
        <w:tc>
          <w:tcPr>
            <w:tcW w:w="449" w:type="pct"/>
            <w:vMerge/>
            <w:vAlign w:val="center"/>
            <w:hideMark/>
          </w:tcPr>
          <w:p w14:paraId="1EBCF9C3" w14:textId="77777777" w:rsidR="00EB5002" w:rsidRPr="00672345" w:rsidRDefault="00EB5002" w:rsidP="00EB5002">
            <w:pPr>
              <w:pStyle w:val="11111"/>
              <w:rPr>
                <w:rFonts w:eastAsia="Calibri"/>
                <w:lang w:val="ru-RU" w:eastAsia="zh-CN" w:bidi="ar-SA"/>
              </w:rPr>
            </w:pPr>
          </w:p>
        </w:tc>
        <w:tc>
          <w:tcPr>
            <w:tcW w:w="632" w:type="pct"/>
            <w:vMerge/>
            <w:vAlign w:val="center"/>
            <w:hideMark/>
          </w:tcPr>
          <w:p w14:paraId="52C6636A" w14:textId="77777777" w:rsidR="00EB5002" w:rsidRPr="00672345" w:rsidRDefault="00EB5002" w:rsidP="00EB5002">
            <w:pPr>
              <w:pStyle w:val="11111"/>
              <w:rPr>
                <w:rFonts w:eastAsia="Calibri"/>
                <w:lang w:val="ru-RU" w:eastAsia="zh-CN" w:bidi="ar-SA"/>
              </w:rPr>
            </w:pPr>
          </w:p>
        </w:tc>
        <w:tc>
          <w:tcPr>
            <w:tcW w:w="479" w:type="pct"/>
            <w:shd w:val="clear" w:color="000000" w:fill="D9D9D9"/>
            <w:vAlign w:val="center"/>
            <w:hideMark/>
          </w:tcPr>
          <w:p w14:paraId="1FE0AE7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Всего, Гкал</w:t>
            </w:r>
          </w:p>
        </w:tc>
        <w:tc>
          <w:tcPr>
            <w:tcW w:w="479" w:type="pct"/>
            <w:vMerge/>
            <w:vAlign w:val="center"/>
            <w:hideMark/>
          </w:tcPr>
          <w:p w14:paraId="0992576A" w14:textId="77777777" w:rsidR="00EB5002" w:rsidRPr="00672345" w:rsidRDefault="00EB5002" w:rsidP="00EB5002">
            <w:pPr>
              <w:pStyle w:val="11111"/>
              <w:rPr>
                <w:rFonts w:eastAsia="Calibri"/>
                <w:lang w:val="ru-RU" w:eastAsia="zh-CN" w:bidi="ar-SA"/>
              </w:rPr>
            </w:pPr>
          </w:p>
        </w:tc>
        <w:tc>
          <w:tcPr>
            <w:tcW w:w="479" w:type="pct"/>
            <w:vMerge/>
            <w:vAlign w:val="center"/>
            <w:hideMark/>
          </w:tcPr>
          <w:p w14:paraId="4E302FDC" w14:textId="77777777" w:rsidR="00EB5002" w:rsidRPr="00672345" w:rsidRDefault="00EB5002" w:rsidP="00EB5002">
            <w:pPr>
              <w:pStyle w:val="11111"/>
              <w:rPr>
                <w:rFonts w:eastAsia="Calibri"/>
                <w:lang w:val="ru-RU" w:eastAsia="zh-CN" w:bidi="ar-SA"/>
              </w:rPr>
            </w:pPr>
          </w:p>
        </w:tc>
        <w:tc>
          <w:tcPr>
            <w:tcW w:w="457" w:type="pct"/>
            <w:vMerge/>
            <w:vAlign w:val="center"/>
            <w:hideMark/>
          </w:tcPr>
          <w:p w14:paraId="29A8E729" w14:textId="77777777" w:rsidR="00EB5002" w:rsidRPr="00672345" w:rsidRDefault="00EB5002" w:rsidP="00EB5002">
            <w:pPr>
              <w:pStyle w:val="11111"/>
              <w:rPr>
                <w:rFonts w:eastAsia="Calibri"/>
                <w:lang w:val="ru-RU" w:eastAsia="zh-CN" w:bidi="ar-SA"/>
              </w:rPr>
            </w:pPr>
          </w:p>
        </w:tc>
        <w:tc>
          <w:tcPr>
            <w:tcW w:w="481" w:type="pct"/>
            <w:vMerge/>
            <w:vAlign w:val="center"/>
            <w:hideMark/>
          </w:tcPr>
          <w:p w14:paraId="4FB8DA5F" w14:textId="77777777" w:rsidR="00EB5002" w:rsidRPr="00672345" w:rsidRDefault="00EB5002" w:rsidP="00EB5002">
            <w:pPr>
              <w:pStyle w:val="11111"/>
              <w:rPr>
                <w:rFonts w:eastAsia="Calibri"/>
                <w:lang w:val="ru-RU" w:eastAsia="zh-CN" w:bidi="ar-SA"/>
              </w:rPr>
            </w:pPr>
          </w:p>
        </w:tc>
      </w:tr>
      <w:tr w:rsidR="00EB5002" w:rsidRPr="00672345" w14:paraId="1767FA8C" w14:textId="77777777" w:rsidTr="00EB5002">
        <w:trPr>
          <w:trHeight w:val="20"/>
        </w:trPr>
        <w:tc>
          <w:tcPr>
            <w:tcW w:w="2625" w:type="pct"/>
            <w:gridSpan w:val="5"/>
            <w:shd w:val="clear" w:color="000000" w:fill="D9D9D9"/>
            <w:vAlign w:val="center"/>
            <w:hideMark/>
          </w:tcPr>
          <w:p w14:paraId="337511E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2024</w:t>
            </w:r>
          </w:p>
        </w:tc>
        <w:tc>
          <w:tcPr>
            <w:tcW w:w="479" w:type="pct"/>
            <w:shd w:val="clear" w:color="000000" w:fill="D9D9D9"/>
            <w:vAlign w:val="center"/>
            <w:hideMark/>
          </w:tcPr>
          <w:p w14:paraId="2D3C72B5" w14:textId="77777777" w:rsidR="00EB5002" w:rsidRPr="00672345" w:rsidRDefault="00EB5002" w:rsidP="00EB5002">
            <w:pPr>
              <w:pStyle w:val="11111"/>
              <w:rPr>
                <w:rFonts w:eastAsia="Calibri"/>
                <w:lang w:val="ru-RU" w:eastAsia="zh-CN" w:bidi="ar-SA"/>
              </w:rPr>
            </w:pPr>
          </w:p>
        </w:tc>
        <w:tc>
          <w:tcPr>
            <w:tcW w:w="479" w:type="pct"/>
            <w:shd w:val="clear" w:color="000000" w:fill="D9D9D9"/>
            <w:vAlign w:val="center"/>
            <w:hideMark/>
          </w:tcPr>
          <w:p w14:paraId="03095A0B" w14:textId="77777777" w:rsidR="00EB5002" w:rsidRPr="00672345" w:rsidRDefault="00EB5002" w:rsidP="00EB5002">
            <w:pPr>
              <w:pStyle w:val="11111"/>
              <w:rPr>
                <w:rFonts w:eastAsia="Calibri"/>
                <w:lang w:val="ru-RU" w:eastAsia="zh-CN" w:bidi="ar-SA"/>
              </w:rPr>
            </w:pPr>
          </w:p>
        </w:tc>
        <w:tc>
          <w:tcPr>
            <w:tcW w:w="479" w:type="pct"/>
            <w:shd w:val="clear" w:color="000000" w:fill="D9D9D9"/>
            <w:vAlign w:val="center"/>
            <w:hideMark/>
          </w:tcPr>
          <w:p w14:paraId="18D01062" w14:textId="77777777" w:rsidR="00EB5002" w:rsidRPr="00672345" w:rsidRDefault="00EB5002" w:rsidP="00EB5002">
            <w:pPr>
              <w:pStyle w:val="11111"/>
              <w:rPr>
                <w:rFonts w:eastAsia="Calibri"/>
                <w:lang w:val="ru-RU" w:eastAsia="zh-CN" w:bidi="ar-SA"/>
              </w:rPr>
            </w:pPr>
          </w:p>
        </w:tc>
        <w:tc>
          <w:tcPr>
            <w:tcW w:w="457" w:type="pct"/>
            <w:shd w:val="clear" w:color="000000" w:fill="D9D9D9"/>
            <w:vAlign w:val="center"/>
            <w:hideMark/>
          </w:tcPr>
          <w:p w14:paraId="01113A2A" w14:textId="77777777" w:rsidR="00EB5002" w:rsidRPr="00672345" w:rsidRDefault="00EB5002" w:rsidP="00EB5002">
            <w:pPr>
              <w:pStyle w:val="11111"/>
              <w:rPr>
                <w:rFonts w:eastAsia="Calibri"/>
                <w:lang w:val="ru-RU" w:eastAsia="zh-CN" w:bidi="ar-SA"/>
              </w:rPr>
            </w:pPr>
          </w:p>
        </w:tc>
        <w:tc>
          <w:tcPr>
            <w:tcW w:w="481" w:type="pct"/>
            <w:shd w:val="clear" w:color="000000" w:fill="D9D9D9"/>
            <w:vAlign w:val="center"/>
            <w:hideMark/>
          </w:tcPr>
          <w:p w14:paraId="0CF112B9" w14:textId="77777777" w:rsidR="00EB5002" w:rsidRPr="00672345" w:rsidRDefault="00EB5002" w:rsidP="00EB5002">
            <w:pPr>
              <w:pStyle w:val="11111"/>
              <w:rPr>
                <w:rFonts w:eastAsia="Calibri"/>
                <w:lang w:val="ru-RU" w:eastAsia="zh-CN" w:bidi="ar-SA"/>
              </w:rPr>
            </w:pPr>
          </w:p>
        </w:tc>
      </w:tr>
      <w:tr w:rsidR="00EB5002" w:rsidRPr="00672345" w14:paraId="48F301DF" w14:textId="77777777" w:rsidTr="00EB5002">
        <w:trPr>
          <w:trHeight w:val="20"/>
        </w:trPr>
        <w:tc>
          <w:tcPr>
            <w:tcW w:w="353" w:type="pct"/>
            <w:shd w:val="clear" w:color="000000" w:fill="FFFFFF"/>
            <w:vAlign w:val="center"/>
            <w:hideMark/>
          </w:tcPr>
          <w:p w14:paraId="0B037E1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w:t>
            </w:r>
          </w:p>
        </w:tc>
        <w:tc>
          <w:tcPr>
            <w:tcW w:w="591" w:type="pct"/>
            <w:shd w:val="clear" w:color="000000" w:fill="FFFFFF"/>
            <w:vAlign w:val="center"/>
            <w:hideMark/>
          </w:tcPr>
          <w:p w14:paraId="2008F8C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601" w:type="pct"/>
            <w:shd w:val="clear" w:color="000000" w:fill="FFFFFF"/>
            <w:vAlign w:val="center"/>
            <w:hideMark/>
          </w:tcPr>
          <w:p w14:paraId="133D65A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4,00</w:t>
            </w:r>
          </w:p>
        </w:tc>
        <w:tc>
          <w:tcPr>
            <w:tcW w:w="449" w:type="pct"/>
            <w:shd w:val="clear" w:color="000000" w:fill="FFFFFF"/>
            <w:vAlign w:val="center"/>
            <w:hideMark/>
          </w:tcPr>
          <w:p w14:paraId="3572873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0,404</w:t>
            </w:r>
          </w:p>
        </w:tc>
        <w:tc>
          <w:tcPr>
            <w:tcW w:w="632" w:type="pct"/>
            <w:shd w:val="clear" w:color="000000" w:fill="FFFFFF"/>
            <w:vAlign w:val="center"/>
            <w:hideMark/>
          </w:tcPr>
          <w:p w14:paraId="05B971D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3,080</w:t>
            </w:r>
          </w:p>
        </w:tc>
        <w:tc>
          <w:tcPr>
            <w:tcW w:w="479" w:type="pct"/>
            <w:shd w:val="clear" w:color="000000" w:fill="FFFFFF"/>
            <w:vAlign w:val="center"/>
            <w:hideMark/>
          </w:tcPr>
          <w:p w14:paraId="3651156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479" w:type="pct"/>
            <w:shd w:val="clear" w:color="000000" w:fill="FFFFFF"/>
            <w:vAlign w:val="center"/>
            <w:hideMark/>
          </w:tcPr>
          <w:p w14:paraId="5FAFEC0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1265,47</w:t>
            </w:r>
          </w:p>
        </w:tc>
        <w:tc>
          <w:tcPr>
            <w:tcW w:w="479" w:type="pct"/>
            <w:shd w:val="clear" w:color="000000" w:fill="FFFFFF"/>
            <w:vAlign w:val="center"/>
            <w:hideMark/>
          </w:tcPr>
          <w:p w14:paraId="7AFDFAC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7501,63</w:t>
            </w:r>
          </w:p>
        </w:tc>
        <w:tc>
          <w:tcPr>
            <w:tcW w:w="457" w:type="pct"/>
            <w:shd w:val="clear" w:color="000000" w:fill="FFFFFF"/>
            <w:vAlign w:val="center"/>
            <w:hideMark/>
          </w:tcPr>
          <w:p w14:paraId="7C8A1C9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495,85</w:t>
            </w:r>
          </w:p>
        </w:tc>
        <w:tc>
          <w:tcPr>
            <w:tcW w:w="481" w:type="pct"/>
            <w:shd w:val="clear" w:color="000000" w:fill="FFFFFF"/>
            <w:vAlign w:val="center"/>
            <w:hideMark/>
          </w:tcPr>
          <w:p w14:paraId="5977187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7997,48</w:t>
            </w:r>
          </w:p>
        </w:tc>
      </w:tr>
      <w:tr w:rsidR="00EB5002" w:rsidRPr="00672345" w14:paraId="5322BB03" w14:textId="77777777" w:rsidTr="00EB5002">
        <w:trPr>
          <w:trHeight w:val="20"/>
        </w:trPr>
        <w:tc>
          <w:tcPr>
            <w:tcW w:w="2625" w:type="pct"/>
            <w:gridSpan w:val="5"/>
            <w:shd w:val="clear" w:color="000000" w:fill="D9D9D9"/>
            <w:vAlign w:val="center"/>
            <w:hideMark/>
          </w:tcPr>
          <w:p w14:paraId="2D9BA40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2025 годы</w:t>
            </w:r>
          </w:p>
        </w:tc>
        <w:tc>
          <w:tcPr>
            <w:tcW w:w="479" w:type="pct"/>
            <w:shd w:val="clear" w:color="000000" w:fill="D9D9D9"/>
            <w:vAlign w:val="center"/>
            <w:hideMark/>
          </w:tcPr>
          <w:p w14:paraId="46F0561E" w14:textId="77777777" w:rsidR="00EB5002" w:rsidRPr="00672345" w:rsidRDefault="00EB5002" w:rsidP="00EB5002">
            <w:pPr>
              <w:pStyle w:val="11111"/>
              <w:rPr>
                <w:rFonts w:eastAsia="Calibri"/>
                <w:lang w:val="ru-RU" w:eastAsia="zh-CN" w:bidi="ar-SA"/>
              </w:rPr>
            </w:pPr>
          </w:p>
        </w:tc>
        <w:tc>
          <w:tcPr>
            <w:tcW w:w="479" w:type="pct"/>
            <w:shd w:val="clear" w:color="000000" w:fill="D9D9D9"/>
            <w:vAlign w:val="center"/>
            <w:hideMark/>
          </w:tcPr>
          <w:p w14:paraId="0D2491DF" w14:textId="77777777" w:rsidR="00EB5002" w:rsidRPr="00672345" w:rsidRDefault="00EB5002" w:rsidP="00EB5002">
            <w:pPr>
              <w:pStyle w:val="11111"/>
              <w:rPr>
                <w:rFonts w:eastAsia="Calibri"/>
                <w:lang w:val="ru-RU" w:eastAsia="zh-CN" w:bidi="ar-SA"/>
              </w:rPr>
            </w:pPr>
          </w:p>
        </w:tc>
        <w:tc>
          <w:tcPr>
            <w:tcW w:w="479" w:type="pct"/>
            <w:shd w:val="clear" w:color="000000" w:fill="D9D9D9"/>
            <w:vAlign w:val="center"/>
            <w:hideMark/>
          </w:tcPr>
          <w:p w14:paraId="4EFCCABD" w14:textId="77777777" w:rsidR="00EB5002" w:rsidRPr="00672345" w:rsidRDefault="00EB5002" w:rsidP="00EB5002">
            <w:pPr>
              <w:pStyle w:val="11111"/>
              <w:rPr>
                <w:rFonts w:eastAsia="Calibri"/>
                <w:lang w:val="ru-RU" w:eastAsia="zh-CN" w:bidi="ar-SA"/>
              </w:rPr>
            </w:pPr>
          </w:p>
        </w:tc>
        <w:tc>
          <w:tcPr>
            <w:tcW w:w="457" w:type="pct"/>
            <w:shd w:val="clear" w:color="000000" w:fill="D9D9D9"/>
            <w:vAlign w:val="center"/>
            <w:hideMark/>
          </w:tcPr>
          <w:p w14:paraId="52FA8D60" w14:textId="77777777" w:rsidR="00EB5002" w:rsidRPr="00672345" w:rsidRDefault="00EB5002" w:rsidP="00EB5002">
            <w:pPr>
              <w:pStyle w:val="11111"/>
              <w:rPr>
                <w:rFonts w:eastAsia="Calibri"/>
                <w:lang w:val="ru-RU" w:eastAsia="zh-CN" w:bidi="ar-SA"/>
              </w:rPr>
            </w:pPr>
          </w:p>
        </w:tc>
        <w:tc>
          <w:tcPr>
            <w:tcW w:w="481" w:type="pct"/>
            <w:shd w:val="clear" w:color="000000" w:fill="D9D9D9"/>
            <w:vAlign w:val="center"/>
            <w:hideMark/>
          </w:tcPr>
          <w:p w14:paraId="710E781C" w14:textId="77777777" w:rsidR="00EB5002" w:rsidRPr="00672345" w:rsidRDefault="00EB5002" w:rsidP="00EB5002">
            <w:pPr>
              <w:pStyle w:val="11111"/>
              <w:rPr>
                <w:rFonts w:eastAsia="Calibri"/>
                <w:lang w:val="ru-RU" w:eastAsia="zh-CN" w:bidi="ar-SA"/>
              </w:rPr>
            </w:pPr>
          </w:p>
        </w:tc>
      </w:tr>
      <w:tr w:rsidR="00EB5002" w:rsidRPr="00672345" w14:paraId="045452CC" w14:textId="77777777" w:rsidTr="00EB5002">
        <w:trPr>
          <w:trHeight w:val="20"/>
        </w:trPr>
        <w:tc>
          <w:tcPr>
            <w:tcW w:w="353" w:type="pct"/>
            <w:shd w:val="clear" w:color="000000" w:fill="FFFFFF"/>
            <w:vAlign w:val="center"/>
            <w:hideMark/>
          </w:tcPr>
          <w:p w14:paraId="766D513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w:t>
            </w:r>
          </w:p>
        </w:tc>
        <w:tc>
          <w:tcPr>
            <w:tcW w:w="591" w:type="pct"/>
            <w:shd w:val="clear" w:color="000000" w:fill="FFFFFF"/>
            <w:vAlign w:val="center"/>
            <w:hideMark/>
          </w:tcPr>
          <w:p w14:paraId="5AD1466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601" w:type="pct"/>
            <w:shd w:val="clear" w:color="000000" w:fill="FFFFFF"/>
            <w:vAlign w:val="center"/>
            <w:hideMark/>
          </w:tcPr>
          <w:p w14:paraId="2986C9D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4,00</w:t>
            </w:r>
          </w:p>
        </w:tc>
        <w:tc>
          <w:tcPr>
            <w:tcW w:w="449" w:type="pct"/>
            <w:shd w:val="clear" w:color="000000" w:fill="FFFFFF"/>
            <w:vAlign w:val="center"/>
            <w:hideMark/>
          </w:tcPr>
          <w:p w14:paraId="32FA109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0,404</w:t>
            </w:r>
          </w:p>
        </w:tc>
        <w:tc>
          <w:tcPr>
            <w:tcW w:w="632" w:type="pct"/>
            <w:shd w:val="clear" w:color="000000" w:fill="FFFFFF"/>
            <w:vAlign w:val="center"/>
            <w:hideMark/>
          </w:tcPr>
          <w:p w14:paraId="3E5ABE9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3,080</w:t>
            </w:r>
          </w:p>
        </w:tc>
        <w:tc>
          <w:tcPr>
            <w:tcW w:w="479" w:type="pct"/>
            <w:shd w:val="clear" w:color="000000" w:fill="FFFFFF"/>
            <w:vAlign w:val="center"/>
            <w:hideMark/>
          </w:tcPr>
          <w:p w14:paraId="3A4E122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479" w:type="pct"/>
            <w:shd w:val="clear" w:color="000000" w:fill="FFFFFF"/>
            <w:vAlign w:val="center"/>
            <w:hideMark/>
          </w:tcPr>
          <w:p w14:paraId="601C1D1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1265,47</w:t>
            </w:r>
          </w:p>
        </w:tc>
        <w:tc>
          <w:tcPr>
            <w:tcW w:w="479" w:type="pct"/>
            <w:shd w:val="clear" w:color="000000" w:fill="FFFFFF"/>
            <w:vAlign w:val="center"/>
            <w:hideMark/>
          </w:tcPr>
          <w:p w14:paraId="3194E5E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7501,63</w:t>
            </w:r>
          </w:p>
        </w:tc>
        <w:tc>
          <w:tcPr>
            <w:tcW w:w="457" w:type="pct"/>
            <w:shd w:val="clear" w:color="000000" w:fill="FFFFFF"/>
            <w:vAlign w:val="center"/>
            <w:hideMark/>
          </w:tcPr>
          <w:p w14:paraId="3844B3F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495,85</w:t>
            </w:r>
          </w:p>
        </w:tc>
        <w:tc>
          <w:tcPr>
            <w:tcW w:w="481" w:type="pct"/>
            <w:shd w:val="clear" w:color="000000" w:fill="FFFFFF"/>
            <w:vAlign w:val="center"/>
            <w:hideMark/>
          </w:tcPr>
          <w:p w14:paraId="3EBA18C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7997,48</w:t>
            </w:r>
          </w:p>
        </w:tc>
      </w:tr>
      <w:tr w:rsidR="00EB5002" w:rsidRPr="00672345" w14:paraId="3BC6546E" w14:textId="77777777" w:rsidTr="00EB5002">
        <w:trPr>
          <w:trHeight w:val="20"/>
        </w:trPr>
        <w:tc>
          <w:tcPr>
            <w:tcW w:w="5000" w:type="pct"/>
            <w:gridSpan w:val="10"/>
            <w:shd w:val="clear" w:color="000000" w:fill="D9D9D9"/>
            <w:vAlign w:val="center"/>
            <w:hideMark/>
          </w:tcPr>
          <w:p w14:paraId="31F915C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2026 годы</w:t>
            </w:r>
          </w:p>
        </w:tc>
      </w:tr>
      <w:tr w:rsidR="00EB5002" w:rsidRPr="00672345" w14:paraId="521AA59C" w14:textId="77777777" w:rsidTr="00EB5002">
        <w:trPr>
          <w:trHeight w:val="20"/>
        </w:trPr>
        <w:tc>
          <w:tcPr>
            <w:tcW w:w="353" w:type="pct"/>
            <w:shd w:val="clear" w:color="000000" w:fill="FFFFFF"/>
            <w:vAlign w:val="center"/>
            <w:hideMark/>
          </w:tcPr>
          <w:p w14:paraId="42A1DC9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w:t>
            </w:r>
          </w:p>
        </w:tc>
        <w:tc>
          <w:tcPr>
            <w:tcW w:w="591" w:type="pct"/>
            <w:shd w:val="clear" w:color="000000" w:fill="FFFFFF"/>
            <w:vAlign w:val="center"/>
            <w:hideMark/>
          </w:tcPr>
          <w:p w14:paraId="5697BA5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601" w:type="pct"/>
            <w:shd w:val="clear" w:color="000000" w:fill="FFFFFF"/>
            <w:vAlign w:val="center"/>
            <w:hideMark/>
          </w:tcPr>
          <w:p w14:paraId="15D535C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4,00</w:t>
            </w:r>
          </w:p>
        </w:tc>
        <w:tc>
          <w:tcPr>
            <w:tcW w:w="449" w:type="pct"/>
            <w:shd w:val="clear" w:color="000000" w:fill="FFFFFF"/>
            <w:vAlign w:val="center"/>
            <w:hideMark/>
          </w:tcPr>
          <w:p w14:paraId="2F7D3C1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0,404</w:t>
            </w:r>
          </w:p>
        </w:tc>
        <w:tc>
          <w:tcPr>
            <w:tcW w:w="632" w:type="pct"/>
            <w:shd w:val="clear" w:color="000000" w:fill="FFFFFF"/>
            <w:vAlign w:val="center"/>
            <w:hideMark/>
          </w:tcPr>
          <w:p w14:paraId="7277BAB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3,080</w:t>
            </w:r>
          </w:p>
        </w:tc>
        <w:tc>
          <w:tcPr>
            <w:tcW w:w="479" w:type="pct"/>
            <w:shd w:val="clear" w:color="000000" w:fill="FFFFFF"/>
            <w:vAlign w:val="center"/>
            <w:hideMark/>
          </w:tcPr>
          <w:p w14:paraId="7642CF5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479" w:type="pct"/>
            <w:shd w:val="clear" w:color="000000" w:fill="FFFFFF"/>
            <w:vAlign w:val="center"/>
            <w:hideMark/>
          </w:tcPr>
          <w:p w14:paraId="7C18A30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1265,47</w:t>
            </w:r>
          </w:p>
        </w:tc>
        <w:tc>
          <w:tcPr>
            <w:tcW w:w="479" w:type="pct"/>
            <w:shd w:val="clear" w:color="000000" w:fill="FFFFFF"/>
            <w:vAlign w:val="center"/>
            <w:hideMark/>
          </w:tcPr>
          <w:p w14:paraId="58342C5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7501,63</w:t>
            </w:r>
          </w:p>
        </w:tc>
        <w:tc>
          <w:tcPr>
            <w:tcW w:w="457" w:type="pct"/>
            <w:shd w:val="clear" w:color="000000" w:fill="FFFFFF"/>
            <w:vAlign w:val="center"/>
            <w:hideMark/>
          </w:tcPr>
          <w:p w14:paraId="649536B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495,85</w:t>
            </w:r>
          </w:p>
        </w:tc>
        <w:tc>
          <w:tcPr>
            <w:tcW w:w="481" w:type="pct"/>
            <w:shd w:val="clear" w:color="000000" w:fill="FFFFFF"/>
            <w:vAlign w:val="center"/>
            <w:hideMark/>
          </w:tcPr>
          <w:p w14:paraId="4B608D5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7997,48</w:t>
            </w:r>
          </w:p>
        </w:tc>
      </w:tr>
      <w:tr w:rsidR="00EB5002" w:rsidRPr="00672345" w14:paraId="561CAA7A" w14:textId="77777777" w:rsidTr="00EB5002">
        <w:trPr>
          <w:trHeight w:val="20"/>
        </w:trPr>
        <w:tc>
          <w:tcPr>
            <w:tcW w:w="2625" w:type="pct"/>
            <w:gridSpan w:val="5"/>
            <w:shd w:val="clear" w:color="000000" w:fill="D9D9D9"/>
            <w:vAlign w:val="center"/>
            <w:hideMark/>
          </w:tcPr>
          <w:p w14:paraId="6350203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2027-2030 годы</w:t>
            </w:r>
          </w:p>
        </w:tc>
        <w:tc>
          <w:tcPr>
            <w:tcW w:w="479" w:type="pct"/>
            <w:shd w:val="clear" w:color="000000" w:fill="D9D9D9"/>
            <w:vAlign w:val="center"/>
            <w:hideMark/>
          </w:tcPr>
          <w:p w14:paraId="13F005CB" w14:textId="77777777" w:rsidR="00EB5002" w:rsidRPr="00672345" w:rsidRDefault="00EB5002" w:rsidP="00EB5002">
            <w:pPr>
              <w:pStyle w:val="11111"/>
              <w:rPr>
                <w:rFonts w:eastAsia="Calibri"/>
                <w:lang w:val="ru-RU" w:eastAsia="zh-CN" w:bidi="ar-SA"/>
              </w:rPr>
            </w:pPr>
          </w:p>
        </w:tc>
        <w:tc>
          <w:tcPr>
            <w:tcW w:w="479" w:type="pct"/>
            <w:shd w:val="clear" w:color="000000" w:fill="D9D9D9"/>
            <w:vAlign w:val="center"/>
            <w:hideMark/>
          </w:tcPr>
          <w:p w14:paraId="7A1AF83C" w14:textId="77777777" w:rsidR="00EB5002" w:rsidRPr="00672345" w:rsidRDefault="00EB5002" w:rsidP="00EB5002">
            <w:pPr>
              <w:pStyle w:val="11111"/>
              <w:rPr>
                <w:rFonts w:eastAsia="Calibri"/>
                <w:lang w:val="ru-RU" w:eastAsia="zh-CN" w:bidi="ar-SA"/>
              </w:rPr>
            </w:pPr>
          </w:p>
        </w:tc>
        <w:tc>
          <w:tcPr>
            <w:tcW w:w="479" w:type="pct"/>
            <w:shd w:val="clear" w:color="000000" w:fill="D9D9D9"/>
            <w:vAlign w:val="center"/>
            <w:hideMark/>
          </w:tcPr>
          <w:p w14:paraId="77B21E8A" w14:textId="77777777" w:rsidR="00EB5002" w:rsidRPr="00672345" w:rsidRDefault="00EB5002" w:rsidP="00EB5002">
            <w:pPr>
              <w:pStyle w:val="11111"/>
              <w:rPr>
                <w:rFonts w:eastAsia="Calibri"/>
                <w:lang w:val="ru-RU" w:eastAsia="zh-CN" w:bidi="ar-SA"/>
              </w:rPr>
            </w:pPr>
          </w:p>
        </w:tc>
        <w:tc>
          <w:tcPr>
            <w:tcW w:w="457" w:type="pct"/>
            <w:shd w:val="clear" w:color="000000" w:fill="D9D9D9"/>
            <w:vAlign w:val="center"/>
            <w:hideMark/>
          </w:tcPr>
          <w:p w14:paraId="074A8102" w14:textId="77777777" w:rsidR="00EB5002" w:rsidRPr="00672345" w:rsidRDefault="00EB5002" w:rsidP="00EB5002">
            <w:pPr>
              <w:pStyle w:val="11111"/>
              <w:rPr>
                <w:rFonts w:eastAsia="Calibri"/>
                <w:lang w:val="ru-RU" w:eastAsia="zh-CN" w:bidi="ar-SA"/>
              </w:rPr>
            </w:pPr>
          </w:p>
        </w:tc>
        <w:tc>
          <w:tcPr>
            <w:tcW w:w="481" w:type="pct"/>
            <w:shd w:val="clear" w:color="000000" w:fill="D9D9D9"/>
            <w:vAlign w:val="center"/>
            <w:hideMark/>
          </w:tcPr>
          <w:p w14:paraId="5043DA5B" w14:textId="77777777" w:rsidR="00EB5002" w:rsidRPr="00672345" w:rsidRDefault="00EB5002" w:rsidP="00EB5002">
            <w:pPr>
              <w:pStyle w:val="11111"/>
              <w:rPr>
                <w:rFonts w:eastAsia="Calibri"/>
                <w:lang w:val="ru-RU" w:eastAsia="zh-CN" w:bidi="ar-SA"/>
              </w:rPr>
            </w:pPr>
          </w:p>
        </w:tc>
      </w:tr>
      <w:tr w:rsidR="00EB5002" w:rsidRPr="00672345" w14:paraId="20884EE0" w14:textId="77777777" w:rsidTr="00EB5002">
        <w:trPr>
          <w:trHeight w:val="20"/>
        </w:trPr>
        <w:tc>
          <w:tcPr>
            <w:tcW w:w="353" w:type="pct"/>
            <w:shd w:val="clear" w:color="000000" w:fill="FFFFFF"/>
            <w:vAlign w:val="center"/>
            <w:hideMark/>
          </w:tcPr>
          <w:p w14:paraId="24C4E6D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w:t>
            </w:r>
          </w:p>
        </w:tc>
        <w:tc>
          <w:tcPr>
            <w:tcW w:w="591" w:type="pct"/>
            <w:shd w:val="clear" w:color="000000" w:fill="FFFFFF"/>
            <w:vAlign w:val="center"/>
            <w:hideMark/>
          </w:tcPr>
          <w:p w14:paraId="30D945E9"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601" w:type="pct"/>
            <w:shd w:val="clear" w:color="000000" w:fill="FFFFFF"/>
            <w:vAlign w:val="center"/>
            <w:hideMark/>
          </w:tcPr>
          <w:p w14:paraId="1A5BDA2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4,00</w:t>
            </w:r>
          </w:p>
        </w:tc>
        <w:tc>
          <w:tcPr>
            <w:tcW w:w="449" w:type="pct"/>
            <w:shd w:val="clear" w:color="000000" w:fill="FFFFFF"/>
            <w:vAlign w:val="center"/>
            <w:hideMark/>
          </w:tcPr>
          <w:p w14:paraId="50CBFFB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0,404</w:t>
            </w:r>
          </w:p>
        </w:tc>
        <w:tc>
          <w:tcPr>
            <w:tcW w:w="632" w:type="pct"/>
            <w:shd w:val="clear" w:color="000000" w:fill="FFFFFF"/>
            <w:vAlign w:val="center"/>
            <w:hideMark/>
          </w:tcPr>
          <w:p w14:paraId="3D1D5C7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3,080</w:t>
            </w:r>
          </w:p>
        </w:tc>
        <w:tc>
          <w:tcPr>
            <w:tcW w:w="479" w:type="pct"/>
            <w:shd w:val="clear" w:color="000000" w:fill="FFFFFF"/>
            <w:vAlign w:val="center"/>
            <w:hideMark/>
          </w:tcPr>
          <w:p w14:paraId="2A70B39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479" w:type="pct"/>
            <w:shd w:val="clear" w:color="000000" w:fill="FFFFFF"/>
            <w:vAlign w:val="center"/>
            <w:hideMark/>
          </w:tcPr>
          <w:p w14:paraId="40A6A5C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1265,47</w:t>
            </w:r>
          </w:p>
        </w:tc>
        <w:tc>
          <w:tcPr>
            <w:tcW w:w="479" w:type="pct"/>
            <w:shd w:val="clear" w:color="000000" w:fill="FFFFFF"/>
            <w:vAlign w:val="center"/>
            <w:hideMark/>
          </w:tcPr>
          <w:p w14:paraId="5433DD0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7501,63</w:t>
            </w:r>
          </w:p>
        </w:tc>
        <w:tc>
          <w:tcPr>
            <w:tcW w:w="457" w:type="pct"/>
            <w:shd w:val="clear" w:color="000000" w:fill="FFFFFF"/>
            <w:vAlign w:val="center"/>
            <w:hideMark/>
          </w:tcPr>
          <w:p w14:paraId="64B22AE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495,85</w:t>
            </w:r>
          </w:p>
        </w:tc>
        <w:tc>
          <w:tcPr>
            <w:tcW w:w="481" w:type="pct"/>
            <w:shd w:val="clear" w:color="000000" w:fill="FFFFFF"/>
            <w:vAlign w:val="center"/>
            <w:hideMark/>
          </w:tcPr>
          <w:p w14:paraId="2225D5D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7997,48</w:t>
            </w:r>
          </w:p>
        </w:tc>
      </w:tr>
      <w:tr w:rsidR="00EB5002" w:rsidRPr="00672345" w14:paraId="3E004300" w14:textId="77777777" w:rsidTr="00EB5002">
        <w:trPr>
          <w:trHeight w:val="20"/>
        </w:trPr>
        <w:tc>
          <w:tcPr>
            <w:tcW w:w="2625" w:type="pct"/>
            <w:gridSpan w:val="5"/>
            <w:shd w:val="clear" w:color="000000" w:fill="D9D9D9"/>
            <w:vAlign w:val="center"/>
            <w:hideMark/>
          </w:tcPr>
          <w:p w14:paraId="2846B7B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2032-2034 годы</w:t>
            </w:r>
          </w:p>
        </w:tc>
        <w:tc>
          <w:tcPr>
            <w:tcW w:w="479" w:type="pct"/>
            <w:shd w:val="clear" w:color="000000" w:fill="D9D9D9"/>
            <w:vAlign w:val="center"/>
            <w:hideMark/>
          </w:tcPr>
          <w:p w14:paraId="3C021D14" w14:textId="77777777" w:rsidR="00EB5002" w:rsidRPr="00672345" w:rsidRDefault="00EB5002" w:rsidP="00EB5002">
            <w:pPr>
              <w:pStyle w:val="11111"/>
              <w:rPr>
                <w:rFonts w:eastAsia="Calibri"/>
                <w:lang w:val="ru-RU" w:eastAsia="zh-CN" w:bidi="ar-SA"/>
              </w:rPr>
            </w:pPr>
          </w:p>
        </w:tc>
        <w:tc>
          <w:tcPr>
            <w:tcW w:w="479" w:type="pct"/>
            <w:shd w:val="clear" w:color="000000" w:fill="D9D9D9"/>
            <w:vAlign w:val="center"/>
            <w:hideMark/>
          </w:tcPr>
          <w:p w14:paraId="382253F2" w14:textId="77777777" w:rsidR="00EB5002" w:rsidRPr="00672345" w:rsidRDefault="00EB5002" w:rsidP="00EB5002">
            <w:pPr>
              <w:pStyle w:val="11111"/>
              <w:rPr>
                <w:rFonts w:eastAsia="Calibri"/>
                <w:lang w:val="ru-RU" w:eastAsia="zh-CN" w:bidi="ar-SA"/>
              </w:rPr>
            </w:pPr>
          </w:p>
        </w:tc>
        <w:tc>
          <w:tcPr>
            <w:tcW w:w="479" w:type="pct"/>
            <w:shd w:val="clear" w:color="000000" w:fill="D9D9D9"/>
            <w:vAlign w:val="center"/>
            <w:hideMark/>
          </w:tcPr>
          <w:p w14:paraId="17FB2FED" w14:textId="77777777" w:rsidR="00EB5002" w:rsidRPr="00672345" w:rsidRDefault="00EB5002" w:rsidP="00EB5002">
            <w:pPr>
              <w:pStyle w:val="11111"/>
              <w:rPr>
                <w:rFonts w:eastAsia="Calibri"/>
                <w:lang w:val="ru-RU" w:eastAsia="zh-CN" w:bidi="ar-SA"/>
              </w:rPr>
            </w:pPr>
          </w:p>
        </w:tc>
        <w:tc>
          <w:tcPr>
            <w:tcW w:w="457" w:type="pct"/>
            <w:shd w:val="clear" w:color="000000" w:fill="D9D9D9"/>
            <w:vAlign w:val="center"/>
            <w:hideMark/>
          </w:tcPr>
          <w:p w14:paraId="1A6A55BE" w14:textId="77777777" w:rsidR="00EB5002" w:rsidRPr="00672345" w:rsidRDefault="00EB5002" w:rsidP="00EB5002">
            <w:pPr>
              <w:pStyle w:val="11111"/>
              <w:rPr>
                <w:rFonts w:eastAsia="Calibri"/>
                <w:lang w:val="ru-RU" w:eastAsia="zh-CN" w:bidi="ar-SA"/>
              </w:rPr>
            </w:pPr>
          </w:p>
        </w:tc>
        <w:tc>
          <w:tcPr>
            <w:tcW w:w="481" w:type="pct"/>
            <w:shd w:val="clear" w:color="000000" w:fill="D9D9D9"/>
            <w:vAlign w:val="center"/>
            <w:hideMark/>
          </w:tcPr>
          <w:p w14:paraId="7C6807CD" w14:textId="77777777" w:rsidR="00EB5002" w:rsidRPr="00672345" w:rsidRDefault="00EB5002" w:rsidP="00EB5002">
            <w:pPr>
              <w:pStyle w:val="11111"/>
              <w:rPr>
                <w:rFonts w:eastAsia="Calibri"/>
                <w:lang w:val="ru-RU" w:eastAsia="zh-CN" w:bidi="ar-SA"/>
              </w:rPr>
            </w:pPr>
          </w:p>
        </w:tc>
      </w:tr>
      <w:tr w:rsidR="00EB5002" w:rsidRPr="00672345" w14:paraId="7D363882" w14:textId="77777777" w:rsidTr="00EB5002">
        <w:trPr>
          <w:trHeight w:val="20"/>
        </w:trPr>
        <w:tc>
          <w:tcPr>
            <w:tcW w:w="353" w:type="pct"/>
            <w:shd w:val="clear" w:color="000000" w:fill="FFFFFF"/>
            <w:vAlign w:val="center"/>
            <w:hideMark/>
          </w:tcPr>
          <w:p w14:paraId="2B1736D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w:t>
            </w:r>
          </w:p>
        </w:tc>
        <w:tc>
          <w:tcPr>
            <w:tcW w:w="591" w:type="pct"/>
            <w:shd w:val="clear" w:color="000000" w:fill="FFFFFF"/>
            <w:vAlign w:val="center"/>
            <w:hideMark/>
          </w:tcPr>
          <w:p w14:paraId="349F6F6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601" w:type="pct"/>
            <w:shd w:val="clear" w:color="000000" w:fill="FFFFFF"/>
            <w:vAlign w:val="center"/>
            <w:hideMark/>
          </w:tcPr>
          <w:p w14:paraId="6382B7E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4,00</w:t>
            </w:r>
          </w:p>
        </w:tc>
        <w:tc>
          <w:tcPr>
            <w:tcW w:w="449" w:type="pct"/>
            <w:shd w:val="clear" w:color="000000" w:fill="FFFFFF"/>
            <w:vAlign w:val="center"/>
            <w:hideMark/>
          </w:tcPr>
          <w:p w14:paraId="28D7380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0,404</w:t>
            </w:r>
          </w:p>
        </w:tc>
        <w:tc>
          <w:tcPr>
            <w:tcW w:w="632" w:type="pct"/>
            <w:shd w:val="clear" w:color="000000" w:fill="FFFFFF"/>
            <w:vAlign w:val="center"/>
            <w:hideMark/>
          </w:tcPr>
          <w:p w14:paraId="638CFCB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3,080</w:t>
            </w:r>
          </w:p>
        </w:tc>
        <w:tc>
          <w:tcPr>
            <w:tcW w:w="479" w:type="pct"/>
            <w:shd w:val="clear" w:color="000000" w:fill="FFFFFF"/>
            <w:vAlign w:val="center"/>
            <w:hideMark/>
          </w:tcPr>
          <w:p w14:paraId="32C8F89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479" w:type="pct"/>
            <w:shd w:val="clear" w:color="000000" w:fill="FFFFFF"/>
            <w:vAlign w:val="center"/>
            <w:hideMark/>
          </w:tcPr>
          <w:p w14:paraId="62F48999"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1265,47</w:t>
            </w:r>
          </w:p>
        </w:tc>
        <w:tc>
          <w:tcPr>
            <w:tcW w:w="479" w:type="pct"/>
            <w:shd w:val="clear" w:color="000000" w:fill="FFFFFF"/>
            <w:vAlign w:val="center"/>
            <w:hideMark/>
          </w:tcPr>
          <w:p w14:paraId="5A4F91E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7501,63</w:t>
            </w:r>
          </w:p>
        </w:tc>
        <w:tc>
          <w:tcPr>
            <w:tcW w:w="457" w:type="pct"/>
            <w:shd w:val="clear" w:color="auto" w:fill="auto"/>
            <w:noWrap/>
            <w:vAlign w:val="center"/>
            <w:hideMark/>
          </w:tcPr>
          <w:p w14:paraId="399CB37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495,85</w:t>
            </w:r>
          </w:p>
        </w:tc>
        <w:tc>
          <w:tcPr>
            <w:tcW w:w="481" w:type="pct"/>
            <w:shd w:val="clear" w:color="000000" w:fill="FFFFFF"/>
            <w:vAlign w:val="center"/>
            <w:hideMark/>
          </w:tcPr>
          <w:p w14:paraId="4B9DBBB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7997,48</w:t>
            </w:r>
          </w:p>
        </w:tc>
      </w:tr>
    </w:tbl>
    <w:p w14:paraId="521FCBDE" w14:textId="77777777" w:rsidR="001D0206" w:rsidRPr="00672345" w:rsidRDefault="001D0206" w:rsidP="001D0206">
      <w:pPr>
        <w:pStyle w:val="11111"/>
        <w:tabs>
          <w:tab w:val="left" w:pos="659"/>
          <w:tab w:val="left" w:pos="2392"/>
          <w:tab w:val="left" w:pos="4085"/>
          <w:tab w:val="left" w:pos="5307"/>
          <w:tab w:val="left" w:pos="7154"/>
          <w:tab w:val="left" w:pos="8610"/>
          <w:tab w:val="left" w:pos="10001"/>
          <w:tab w:val="left" w:pos="11392"/>
          <w:tab w:val="left" w:pos="12857"/>
        </w:tabs>
        <w:ind w:left="113"/>
        <w:jc w:val="left"/>
        <w:rPr>
          <w:rFonts w:eastAsia="Calibri"/>
          <w:lang w:val="ru-RU" w:eastAsia="ru-RU" w:bidi="ar-SA"/>
        </w:rPr>
      </w:pPr>
      <w:r w:rsidRPr="00672345">
        <w:rPr>
          <w:rFonts w:eastAsia="Calibri"/>
          <w:lang w:val="ru-RU" w:eastAsia="ru-RU" w:bidi="ar-SA"/>
        </w:rPr>
        <w:tab/>
      </w:r>
      <w:r w:rsidRPr="00672345">
        <w:rPr>
          <w:rFonts w:eastAsia="Calibri"/>
          <w:lang w:val="ru-RU" w:eastAsia="ru-RU" w:bidi="ar-SA"/>
        </w:rPr>
        <w:tab/>
      </w:r>
      <w:r w:rsidRPr="00672345">
        <w:rPr>
          <w:rFonts w:eastAsia="Calibri"/>
          <w:lang w:val="ru-RU" w:eastAsia="ru-RU" w:bidi="ar-SA"/>
        </w:rPr>
        <w:tab/>
      </w:r>
      <w:r w:rsidRPr="00672345">
        <w:rPr>
          <w:rFonts w:eastAsia="Calibri"/>
          <w:lang w:val="ru-RU" w:eastAsia="ru-RU" w:bidi="ar-SA"/>
        </w:rPr>
        <w:tab/>
      </w:r>
      <w:r w:rsidRPr="00672345">
        <w:rPr>
          <w:rFonts w:eastAsia="Calibri"/>
          <w:lang w:val="ru-RU" w:eastAsia="ru-RU" w:bidi="ar-SA"/>
        </w:rPr>
        <w:tab/>
      </w:r>
      <w:r w:rsidRPr="00672345">
        <w:rPr>
          <w:rFonts w:eastAsia="Calibri"/>
          <w:lang w:val="ru-RU" w:eastAsia="ru-RU" w:bidi="ar-SA"/>
        </w:rPr>
        <w:tab/>
      </w:r>
      <w:r w:rsidRPr="00672345">
        <w:rPr>
          <w:rFonts w:eastAsia="Calibri"/>
          <w:lang w:val="ru-RU" w:eastAsia="ru-RU" w:bidi="ar-SA"/>
        </w:rPr>
        <w:tab/>
      </w:r>
      <w:r w:rsidRPr="00672345">
        <w:rPr>
          <w:rFonts w:eastAsia="Calibri"/>
          <w:lang w:val="ru-RU" w:eastAsia="ru-RU" w:bidi="ar-SA"/>
        </w:rPr>
        <w:tab/>
      </w:r>
      <w:r w:rsidRPr="00672345">
        <w:rPr>
          <w:rFonts w:eastAsia="Calibri"/>
          <w:lang w:val="ru-RU" w:eastAsia="ru-RU" w:bidi="ar-SA"/>
        </w:rPr>
        <w:tab/>
      </w:r>
    </w:p>
    <w:p w14:paraId="40248C29" w14:textId="70EB57ED" w:rsidR="00F24324" w:rsidRPr="00672345" w:rsidRDefault="00B54CF4" w:rsidP="00760F60">
      <w:pPr>
        <w:spacing w:after="120" w:line="276" w:lineRule="auto"/>
        <w:ind w:firstLine="709"/>
        <w:jc w:val="left"/>
        <w:rPr>
          <w:rFonts w:ascii="Times New Roman" w:eastAsia="Calibri" w:hAnsi="Times New Roman"/>
          <w:color w:val="000000"/>
          <w:szCs w:val="24"/>
          <w:lang w:val="ru-RU" w:eastAsia="ru-RU" w:bidi="ar-SA"/>
        </w:rPr>
        <w:sectPr w:rsidR="00F24324" w:rsidRPr="00672345" w:rsidSect="0055025A">
          <w:pgSz w:w="16838" w:h="11906" w:orient="landscape"/>
          <w:pgMar w:top="1134" w:right="850" w:bottom="1134" w:left="1701" w:header="1421" w:footer="850" w:gutter="0"/>
          <w:cols w:space="708"/>
          <w:docGrid w:linePitch="360"/>
        </w:sectPr>
      </w:pPr>
      <w:r w:rsidRPr="00672345">
        <w:rPr>
          <w:rFonts w:ascii="Times New Roman" w:eastAsia="Calibri" w:hAnsi="Times New Roman"/>
          <w:color w:val="000000"/>
          <w:szCs w:val="24"/>
          <w:lang w:val="ru-RU" w:eastAsia="ru-RU" w:bidi="ar-SA"/>
        </w:rPr>
        <w:t xml:space="preserve">Анализ приведенных в таблицах данных показывает, что наблюдается </w:t>
      </w:r>
      <w:r w:rsidR="00EB5002" w:rsidRPr="00672345">
        <w:rPr>
          <w:rFonts w:ascii="Times New Roman" w:eastAsia="Calibri" w:hAnsi="Times New Roman"/>
          <w:color w:val="000000"/>
          <w:szCs w:val="24"/>
          <w:lang w:val="ru-RU" w:eastAsia="ru-RU" w:bidi="ar-SA"/>
        </w:rPr>
        <w:t>сохранение</w:t>
      </w:r>
      <w:r w:rsidR="004D22BF" w:rsidRPr="00672345">
        <w:rPr>
          <w:rFonts w:ascii="Times New Roman" w:eastAsia="Calibri" w:hAnsi="Times New Roman"/>
          <w:color w:val="000000"/>
          <w:szCs w:val="24"/>
          <w:lang w:val="ru-RU" w:eastAsia="ru-RU" w:bidi="ar-SA"/>
        </w:rPr>
        <w:t xml:space="preserve"> </w:t>
      </w:r>
      <w:r w:rsidRPr="00672345">
        <w:rPr>
          <w:rFonts w:ascii="Times New Roman" w:eastAsia="Calibri" w:hAnsi="Times New Roman"/>
          <w:color w:val="000000"/>
          <w:szCs w:val="24"/>
          <w:lang w:val="ru-RU" w:eastAsia="ru-RU" w:bidi="ar-SA"/>
        </w:rPr>
        <w:t>резерва тепловой мощности к расчётному сроку реализации схемы теплоснабжения тепловой энергии</w:t>
      </w:r>
      <w:r w:rsidR="008A69E4" w:rsidRPr="00672345">
        <w:rPr>
          <w:rFonts w:ascii="Times New Roman" w:eastAsia="Calibri" w:hAnsi="Times New Roman"/>
          <w:color w:val="000000"/>
          <w:szCs w:val="24"/>
          <w:lang w:val="ru-RU" w:eastAsia="ru-RU" w:bidi="ar-SA"/>
        </w:rPr>
        <w:t>.</w:t>
      </w:r>
    </w:p>
    <w:p w14:paraId="5521E61F" w14:textId="254379EE" w:rsidR="00201455" w:rsidRPr="00672345" w:rsidRDefault="00201455" w:rsidP="00105918">
      <w:pPr>
        <w:pStyle w:val="20"/>
        <w:rPr>
          <w:rFonts w:cs="Times New Roman"/>
        </w:rPr>
      </w:pPr>
      <w:bookmarkStart w:id="13" w:name="_Toc196164265"/>
      <w:r w:rsidRPr="00672345">
        <w:rPr>
          <w:rFonts w:cs="Times New Roman"/>
        </w:rPr>
        <w:lastRenderedPageBreak/>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13"/>
    </w:p>
    <w:p w14:paraId="145960C2" w14:textId="77777777" w:rsidR="00D61E5B" w:rsidRPr="00672345" w:rsidRDefault="00D61E5B" w:rsidP="00D61E5B">
      <w:pPr>
        <w:pStyle w:val="affffffffff7"/>
        <w:rPr>
          <w:lang w:val="ru-RU"/>
        </w:rPr>
      </w:pPr>
      <w:r w:rsidRPr="00672345">
        <w:rPr>
          <w:lang w:val="ru-RU"/>
        </w:rPr>
        <w:t>Приростов объемов потребления тепловой энергии и теплоносителя объектами жилья и соцкультбыта, расположенными в производственных зонах, не планируется.</w:t>
      </w:r>
    </w:p>
    <w:p w14:paraId="10861C50" w14:textId="43E1AA26" w:rsidR="00201455" w:rsidRPr="00672345" w:rsidRDefault="00D61E5B" w:rsidP="00D61E5B">
      <w:pPr>
        <w:pStyle w:val="affffffffff7"/>
        <w:rPr>
          <w:color w:val="000000"/>
          <w:lang w:val="ru-RU"/>
        </w:rPr>
      </w:pPr>
      <w:r w:rsidRPr="00672345">
        <w:rPr>
          <w:lang w:val="ru-RU"/>
        </w:rPr>
        <w:t>Планируемые для размещения объекты федерального значения, объекты регионального значения и местного значения района Схемой территориального планирования мероприятия не предусмотрены.</w:t>
      </w:r>
    </w:p>
    <w:p w14:paraId="46E38FBE" w14:textId="007C4F50" w:rsidR="00E70C1E" w:rsidRPr="00672345" w:rsidRDefault="00E70C1E" w:rsidP="00E70C1E">
      <w:pPr>
        <w:pStyle w:val="20"/>
        <w:rPr>
          <w:rFonts w:cs="Times New Roman"/>
          <w:color w:val="000000"/>
          <w:lang w:val="ru-RU"/>
        </w:rPr>
      </w:pPr>
      <w:bookmarkStart w:id="14" w:name="_Toc147755807"/>
      <w:bookmarkStart w:id="15" w:name="_Toc164962504"/>
      <w:bookmarkStart w:id="16" w:name="_Toc196164266"/>
      <w:r w:rsidRPr="00672345">
        <w:rPr>
          <w:rFonts w:cs="Times New Roman"/>
        </w:rPr>
        <w:t>Существующие и</w:t>
      </w:r>
      <w:r w:rsidRPr="00672345">
        <w:rPr>
          <w:rFonts w:cs="Times New Roman"/>
          <w:shd w:val="clear" w:color="auto" w:fill="FFFFFF"/>
        </w:rPr>
        <w:t xml:space="preserve">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bookmarkEnd w:id="14"/>
      <w:bookmarkEnd w:id="15"/>
      <w:bookmarkEnd w:id="16"/>
    </w:p>
    <w:p w14:paraId="728F3000" w14:textId="77777777" w:rsidR="00B14EEF" w:rsidRPr="00672345" w:rsidRDefault="00B14EEF" w:rsidP="00B14EEF">
      <w:pPr>
        <w:ind w:firstLine="709"/>
        <w:rPr>
          <w:rFonts w:ascii="Times New Roman" w:eastAsia="Calibri" w:hAnsi="Times New Roman"/>
          <w:bCs/>
          <w:color w:val="000000"/>
          <w:szCs w:val="24"/>
          <w:lang w:val="ru-RU" w:bidi="ar-SA"/>
        </w:rPr>
      </w:pPr>
      <w:r w:rsidRPr="00672345">
        <w:rPr>
          <w:rFonts w:ascii="Times New Roman" w:eastAsia="Calibri" w:hAnsi="Times New Roman"/>
          <w:bCs/>
          <w:color w:val="000000"/>
          <w:szCs w:val="24"/>
          <w:lang w:val="ru-RU" w:bidi="ar-SA"/>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представлены в таблице.</w:t>
      </w:r>
    </w:p>
    <w:p w14:paraId="7A316D6E" w14:textId="77777777" w:rsidR="00B14EEF" w:rsidRPr="00672345" w:rsidRDefault="00B14EEF" w:rsidP="00B14EEF">
      <w:pPr>
        <w:ind w:firstLine="709"/>
        <w:rPr>
          <w:rFonts w:ascii="Times New Roman" w:eastAsia="Calibri" w:hAnsi="Times New Roman"/>
          <w:b/>
          <w:color w:val="000000"/>
          <w:szCs w:val="24"/>
          <w:lang w:val="ru-RU" w:bidi="ar-SA"/>
        </w:rPr>
      </w:pPr>
      <w:r w:rsidRPr="00672345">
        <w:rPr>
          <w:rFonts w:ascii="Times New Roman" w:eastAsia="Calibri" w:hAnsi="Times New Roman"/>
          <w:b/>
          <w:color w:val="000000"/>
          <w:szCs w:val="24"/>
          <w:lang w:val="ru-RU" w:bidi="ar-SA"/>
        </w:rPr>
        <w:t>Таблица 1.4.1. - Существующие и перспективные величины средневзвешенной плотности тепловой нагрузки</w:t>
      </w:r>
    </w:p>
    <w:tbl>
      <w:tblPr>
        <w:tblW w:w="5000" w:type="pct"/>
        <w:tblLook w:val="04A0" w:firstRow="1" w:lastRow="0" w:firstColumn="1" w:lastColumn="0" w:noHBand="0" w:noVBand="1"/>
      </w:tblPr>
      <w:tblGrid>
        <w:gridCol w:w="3802"/>
        <w:gridCol w:w="1665"/>
        <w:gridCol w:w="1667"/>
        <w:gridCol w:w="2211"/>
      </w:tblGrid>
      <w:tr w:rsidR="00EB5002" w:rsidRPr="00672345" w14:paraId="5E465A68" w14:textId="77777777" w:rsidTr="00EB5002">
        <w:trPr>
          <w:trHeight w:val="20"/>
        </w:trPr>
        <w:tc>
          <w:tcPr>
            <w:tcW w:w="2034"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6034FCB3" w14:textId="77777777" w:rsidR="00EB5002" w:rsidRPr="00672345" w:rsidRDefault="00EB5002" w:rsidP="00EB5002">
            <w:pPr>
              <w:pStyle w:val="11111"/>
              <w:rPr>
                <w:lang w:val="ru-RU" w:eastAsia="zh-CN" w:bidi="ar-SA"/>
              </w:rPr>
            </w:pPr>
            <w:r w:rsidRPr="00672345">
              <w:rPr>
                <w:lang w:val="ru-RU" w:eastAsia="zh-CN" w:bidi="ar-SA"/>
              </w:rPr>
              <w:t>Источник энергии</w:t>
            </w:r>
          </w:p>
        </w:tc>
        <w:tc>
          <w:tcPr>
            <w:tcW w:w="891" w:type="pct"/>
            <w:tcBorders>
              <w:top w:val="single" w:sz="4" w:space="0" w:color="auto"/>
              <w:left w:val="nil"/>
              <w:bottom w:val="single" w:sz="4" w:space="0" w:color="auto"/>
              <w:right w:val="single" w:sz="4" w:space="0" w:color="auto"/>
            </w:tcBorders>
            <w:shd w:val="clear" w:color="000000" w:fill="D9D9D9"/>
            <w:vAlign w:val="center"/>
            <w:hideMark/>
          </w:tcPr>
          <w:p w14:paraId="6BCF576F" w14:textId="7756A4E4" w:rsidR="00EB5002" w:rsidRPr="00672345" w:rsidRDefault="00EB5002" w:rsidP="00EB5002">
            <w:pPr>
              <w:pStyle w:val="11111"/>
              <w:rPr>
                <w:lang w:val="ru-RU" w:eastAsia="zh-CN" w:bidi="ar-SA"/>
              </w:rPr>
            </w:pPr>
            <w:r w:rsidRPr="00672345">
              <w:rPr>
                <w:lang w:val="ru-RU" w:eastAsia="zh-CN" w:bidi="ar-SA"/>
              </w:rPr>
              <w:t>Площадь, к</w:t>
            </w:r>
            <w:r w:rsidR="004D22BF" w:rsidRPr="00672345">
              <w:rPr>
                <w:lang w:val="ru-RU" w:eastAsia="zh-CN" w:bidi="ar-SA"/>
              </w:rPr>
              <w:t>м</w:t>
            </w:r>
            <w:r w:rsidR="004D22BF" w:rsidRPr="00672345">
              <w:rPr>
                <w:vertAlign w:val="superscript"/>
                <w:lang w:val="ru-RU" w:eastAsia="zh-CN" w:bidi="ar-SA"/>
              </w:rPr>
              <w:t>2</w:t>
            </w:r>
          </w:p>
        </w:tc>
        <w:tc>
          <w:tcPr>
            <w:tcW w:w="892" w:type="pct"/>
            <w:tcBorders>
              <w:top w:val="single" w:sz="4" w:space="0" w:color="auto"/>
              <w:left w:val="nil"/>
              <w:bottom w:val="single" w:sz="4" w:space="0" w:color="auto"/>
              <w:right w:val="single" w:sz="4" w:space="0" w:color="auto"/>
            </w:tcBorders>
            <w:shd w:val="clear" w:color="000000" w:fill="D9D9D9"/>
            <w:vAlign w:val="center"/>
            <w:hideMark/>
          </w:tcPr>
          <w:p w14:paraId="0C5A398F" w14:textId="77777777" w:rsidR="00EB5002" w:rsidRPr="00672345" w:rsidRDefault="00EB5002" w:rsidP="00EB5002">
            <w:pPr>
              <w:pStyle w:val="11111"/>
              <w:rPr>
                <w:lang w:val="ru-RU" w:eastAsia="zh-CN" w:bidi="ar-SA"/>
              </w:rPr>
            </w:pPr>
            <w:r w:rsidRPr="00672345">
              <w:rPr>
                <w:lang w:val="ru-RU" w:eastAsia="zh-CN" w:bidi="ar-SA"/>
              </w:rPr>
              <w:t>Нагрузка, Гкал/ч</w:t>
            </w:r>
          </w:p>
        </w:tc>
        <w:tc>
          <w:tcPr>
            <w:tcW w:w="1183" w:type="pct"/>
            <w:tcBorders>
              <w:top w:val="single" w:sz="4" w:space="0" w:color="auto"/>
              <w:left w:val="nil"/>
              <w:bottom w:val="single" w:sz="4" w:space="0" w:color="auto"/>
              <w:right w:val="single" w:sz="4" w:space="0" w:color="auto"/>
            </w:tcBorders>
            <w:shd w:val="clear" w:color="000000" w:fill="D9D9D9"/>
            <w:vAlign w:val="center"/>
            <w:hideMark/>
          </w:tcPr>
          <w:p w14:paraId="7C5EDCB7" w14:textId="77777777" w:rsidR="00EB5002" w:rsidRPr="00672345" w:rsidRDefault="00EB5002" w:rsidP="00EB5002">
            <w:pPr>
              <w:pStyle w:val="11111"/>
              <w:rPr>
                <w:lang w:val="ru-RU" w:eastAsia="zh-CN" w:bidi="ar-SA"/>
              </w:rPr>
            </w:pPr>
            <w:r w:rsidRPr="00672345">
              <w:rPr>
                <w:lang w:val="ru-RU" w:eastAsia="zh-CN" w:bidi="ar-SA"/>
              </w:rPr>
              <w:t>П, Гкал/ч*км.кв.</w:t>
            </w:r>
          </w:p>
        </w:tc>
      </w:tr>
      <w:tr w:rsidR="00EB5002" w:rsidRPr="00672345" w14:paraId="1200449B" w14:textId="77777777" w:rsidTr="00EB5002">
        <w:trPr>
          <w:trHeight w:val="20"/>
        </w:trPr>
        <w:tc>
          <w:tcPr>
            <w:tcW w:w="2034" w:type="pct"/>
            <w:tcBorders>
              <w:top w:val="nil"/>
              <w:left w:val="single" w:sz="4" w:space="0" w:color="auto"/>
              <w:bottom w:val="single" w:sz="4" w:space="0" w:color="auto"/>
              <w:right w:val="single" w:sz="4" w:space="0" w:color="auto"/>
            </w:tcBorders>
            <w:shd w:val="clear" w:color="000000" w:fill="FFFFFF"/>
            <w:vAlign w:val="center"/>
            <w:hideMark/>
          </w:tcPr>
          <w:p w14:paraId="4C07206C" w14:textId="77777777" w:rsidR="00EB5002" w:rsidRPr="00672345" w:rsidRDefault="00EB5002" w:rsidP="00EB5002">
            <w:pPr>
              <w:pStyle w:val="11111"/>
              <w:rPr>
                <w:lang w:val="ru-RU" w:eastAsia="zh-CN" w:bidi="ar-SA"/>
              </w:rPr>
            </w:pPr>
            <w:r w:rsidRPr="00672345">
              <w:rPr>
                <w:lang w:val="ru-RU" w:eastAsia="zh-CN" w:bidi="ar-SA"/>
              </w:rPr>
              <w:t>2024</w:t>
            </w:r>
          </w:p>
        </w:tc>
        <w:tc>
          <w:tcPr>
            <w:tcW w:w="891" w:type="pct"/>
            <w:tcBorders>
              <w:top w:val="nil"/>
              <w:left w:val="nil"/>
              <w:bottom w:val="single" w:sz="4" w:space="0" w:color="auto"/>
              <w:right w:val="single" w:sz="4" w:space="0" w:color="auto"/>
            </w:tcBorders>
            <w:shd w:val="clear" w:color="000000" w:fill="FFFFFF"/>
            <w:vAlign w:val="center"/>
            <w:hideMark/>
          </w:tcPr>
          <w:p w14:paraId="4873A481" w14:textId="7D234DAB" w:rsidR="00EB5002" w:rsidRPr="00672345" w:rsidRDefault="00EB5002" w:rsidP="00EB5002">
            <w:pPr>
              <w:pStyle w:val="11111"/>
              <w:rPr>
                <w:lang w:val="ru-RU" w:eastAsia="zh-CN" w:bidi="ar-SA"/>
              </w:rPr>
            </w:pPr>
          </w:p>
        </w:tc>
        <w:tc>
          <w:tcPr>
            <w:tcW w:w="892" w:type="pct"/>
            <w:tcBorders>
              <w:top w:val="nil"/>
              <w:left w:val="nil"/>
              <w:bottom w:val="single" w:sz="4" w:space="0" w:color="auto"/>
              <w:right w:val="single" w:sz="4" w:space="0" w:color="auto"/>
            </w:tcBorders>
            <w:shd w:val="clear" w:color="000000" w:fill="FFFFFF"/>
            <w:vAlign w:val="center"/>
            <w:hideMark/>
          </w:tcPr>
          <w:p w14:paraId="177AB777" w14:textId="4E678A1D" w:rsidR="00EB5002" w:rsidRPr="00672345" w:rsidRDefault="00EB5002" w:rsidP="00EB5002">
            <w:pPr>
              <w:pStyle w:val="11111"/>
              <w:rPr>
                <w:lang w:val="ru-RU" w:eastAsia="zh-CN" w:bidi="ar-SA"/>
              </w:rPr>
            </w:pPr>
          </w:p>
        </w:tc>
        <w:tc>
          <w:tcPr>
            <w:tcW w:w="1183" w:type="pct"/>
            <w:tcBorders>
              <w:top w:val="nil"/>
              <w:left w:val="nil"/>
              <w:bottom w:val="single" w:sz="4" w:space="0" w:color="auto"/>
              <w:right w:val="single" w:sz="4" w:space="0" w:color="auto"/>
            </w:tcBorders>
            <w:shd w:val="clear" w:color="000000" w:fill="FFFFFF"/>
            <w:vAlign w:val="center"/>
            <w:hideMark/>
          </w:tcPr>
          <w:p w14:paraId="59DD1876" w14:textId="752A5113" w:rsidR="00EB5002" w:rsidRPr="00672345" w:rsidRDefault="00EB5002" w:rsidP="00EB5002">
            <w:pPr>
              <w:pStyle w:val="11111"/>
              <w:rPr>
                <w:lang w:val="ru-RU" w:eastAsia="zh-CN" w:bidi="ar-SA"/>
              </w:rPr>
            </w:pPr>
          </w:p>
        </w:tc>
      </w:tr>
      <w:tr w:rsidR="00EB5002" w:rsidRPr="00672345" w14:paraId="5BE85FB4" w14:textId="77777777" w:rsidTr="00EB5002">
        <w:trPr>
          <w:trHeight w:val="20"/>
        </w:trPr>
        <w:tc>
          <w:tcPr>
            <w:tcW w:w="2034" w:type="pct"/>
            <w:tcBorders>
              <w:top w:val="nil"/>
              <w:left w:val="single" w:sz="4" w:space="0" w:color="auto"/>
              <w:bottom w:val="single" w:sz="4" w:space="0" w:color="auto"/>
              <w:right w:val="single" w:sz="4" w:space="0" w:color="auto"/>
            </w:tcBorders>
            <w:shd w:val="clear" w:color="000000" w:fill="FFFFFF"/>
            <w:vAlign w:val="center"/>
            <w:hideMark/>
          </w:tcPr>
          <w:p w14:paraId="2F54AAB4" w14:textId="77777777" w:rsidR="00EB5002" w:rsidRPr="00672345" w:rsidRDefault="00EB5002" w:rsidP="00EB5002">
            <w:pPr>
              <w:pStyle w:val="11111"/>
              <w:rPr>
                <w:lang w:val="ru-RU" w:eastAsia="zh-CN" w:bidi="ar-SA"/>
              </w:rPr>
            </w:pPr>
            <w:r w:rsidRPr="00672345">
              <w:rPr>
                <w:lang w:val="ru-RU" w:eastAsia="zh-CN" w:bidi="ar-SA"/>
              </w:rPr>
              <w:t>Котельная №1</w:t>
            </w:r>
          </w:p>
        </w:tc>
        <w:tc>
          <w:tcPr>
            <w:tcW w:w="891" w:type="pct"/>
            <w:tcBorders>
              <w:top w:val="nil"/>
              <w:left w:val="nil"/>
              <w:bottom w:val="single" w:sz="4" w:space="0" w:color="auto"/>
              <w:right w:val="single" w:sz="4" w:space="0" w:color="auto"/>
            </w:tcBorders>
            <w:shd w:val="clear" w:color="000000" w:fill="FFFFFF"/>
            <w:vAlign w:val="center"/>
            <w:hideMark/>
          </w:tcPr>
          <w:p w14:paraId="5E257E4D" w14:textId="77777777" w:rsidR="00EB5002" w:rsidRPr="00672345" w:rsidRDefault="00EB5002" w:rsidP="00EB5002">
            <w:pPr>
              <w:pStyle w:val="11111"/>
              <w:rPr>
                <w:lang w:val="ru-RU" w:eastAsia="zh-CN" w:bidi="ar-SA"/>
              </w:rPr>
            </w:pPr>
            <w:r w:rsidRPr="00672345">
              <w:rPr>
                <w:lang w:val="ru-RU" w:eastAsia="zh-CN" w:bidi="ar-SA"/>
              </w:rPr>
              <w:t>0,644</w:t>
            </w:r>
          </w:p>
        </w:tc>
        <w:tc>
          <w:tcPr>
            <w:tcW w:w="892" w:type="pct"/>
            <w:tcBorders>
              <w:top w:val="nil"/>
              <w:left w:val="nil"/>
              <w:bottom w:val="single" w:sz="4" w:space="0" w:color="auto"/>
              <w:right w:val="single" w:sz="4" w:space="0" w:color="auto"/>
            </w:tcBorders>
            <w:shd w:val="clear" w:color="000000" w:fill="FFFFFF"/>
            <w:vAlign w:val="center"/>
            <w:hideMark/>
          </w:tcPr>
          <w:p w14:paraId="5F6B31AD" w14:textId="77777777" w:rsidR="00EB5002" w:rsidRPr="00672345" w:rsidRDefault="00EB5002" w:rsidP="00EB5002">
            <w:pPr>
              <w:pStyle w:val="11111"/>
              <w:rPr>
                <w:lang w:val="ru-RU" w:eastAsia="zh-CN" w:bidi="ar-SA"/>
              </w:rPr>
            </w:pPr>
            <w:r w:rsidRPr="00672345">
              <w:rPr>
                <w:lang w:val="ru-RU" w:eastAsia="zh-CN" w:bidi="ar-SA"/>
              </w:rPr>
              <w:t>3,08</w:t>
            </w:r>
          </w:p>
        </w:tc>
        <w:tc>
          <w:tcPr>
            <w:tcW w:w="1183" w:type="pct"/>
            <w:tcBorders>
              <w:top w:val="nil"/>
              <w:left w:val="nil"/>
              <w:bottom w:val="single" w:sz="4" w:space="0" w:color="auto"/>
              <w:right w:val="single" w:sz="4" w:space="0" w:color="auto"/>
            </w:tcBorders>
            <w:shd w:val="clear" w:color="000000" w:fill="FFFFFF"/>
            <w:vAlign w:val="center"/>
            <w:hideMark/>
          </w:tcPr>
          <w:p w14:paraId="2E5DB4A8" w14:textId="77777777" w:rsidR="00EB5002" w:rsidRPr="00672345" w:rsidRDefault="00EB5002" w:rsidP="00EB5002">
            <w:pPr>
              <w:pStyle w:val="11111"/>
              <w:rPr>
                <w:lang w:val="ru-RU" w:eastAsia="zh-CN" w:bidi="ar-SA"/>
              </w:rPr>
            </w:pPr>
            <w:r w:rsidRPr="00672345">
              <w:rPr>
                <w:lang w:val="ru-RU" w:eastAsia="zh-CN" w:bidi="ar-SA"/>
              </w:rPr>
              <w:t>4,78</w:t>
            </w:r>
          </w:p>
        </w:tc>
      </w:tr>
      <w:tr w:rsidR="00EB5002" w:rsidRPr="00672345" w14:paraId="60E76463" w14:textId="77777777" w:rsidTr="00EB5002">
        <w:trPr>
          <w:trHeight w:val="20"/>
        </w:trPr>
        <w:tc>
          <w:tcPr>
            <w:tcW w:w="2034" w:type="pct"/>
            <w:tcBorders>
              <w:top w:val="nil"/>
              <w:left w:val="single" w:sz="4" w:space="0" w:color="auto"/>
              <w:bottom w:val="single" w:sz="4" w:space="0" w:color="auto"/>
              <w:right w:val="single" w:sz="4" w:space="0" w:color="auto"/>
            </w:tcBorders>
            <w:shd w:val="clear" w:color="000000" w:fill="FFFFFF"/>
            <w:vAlign w:val="center"/>
            <w:hideMark/>
          </w:tcPr>
          <w:p w14:paraId="34EE7F93" w14:textId="77777777" w:rsidR="00EB5002" w:rsidRPr="00672345" w:rsidRDefault="00EB5002" w:rsidP="00EB5002">
            <w:pPr>
              <w:pStyle w:val="11111"/>
              <w:rPr>
                <w:lang w:val="ru-RU" w:eastAsia="zh-CN" w:bidi="ar-SA"/>
              </w:rPr>
            </w:pPr>
            <w:r w:rsidRPr="00672345">
              <w:rPr>
                <w:lang w:val="ru-RU" w:eastAsia="zh-CN" w:bidi="ar-SA"/>
              </w:rPr>
              <w:t>2025 годы</w:t>
            </w:r>
          </w:p>
        </w:tc>
        <w:tc>
          <w:tcPr>
            <w:tcW w:w="891" w:type="pct"/>
            <w:tcBorders>
              <w:top w:val="nil"/>
              <w:left w:val="nil"/>
              <w:bottom w:val="single" w:sz="4" w:space="0" w:color="auto"/>
              <w:right w:val="single" w:sz="4" w:space="0" w:color="auto"/>
            </w:tcBorders>
            <w:shd w:val="clear" w:color="000000" w:fill="FFFFFF"/>
            <w:vAlign w:val="center"/>
            <w:hideMark/>
          </w:tcPr>
          <w:p w14:paraId="3CA0EDEA" w14:textId="73753E3C" w:rsidR="00EB5002" w:rsidRPr="00672345" w:rsidRDefault="00EB5002" w:rsidP="00EB5002">
            <w:pPr>
              <w:pStyle w:val="11111"/>
              <w:rPr>
                <w:lang w:val="ru-RU" w:eastAsia="zh-CN" w:bidi="ar-SA"/>
              </w:rPr>
            </w:pPr>
          </w:p>
        </w:tc>
        <w:tc>
          <w:tcPr>
            <w:tcW w:w="892" w:type="pct"/>
            <w:tcBorders>
              <w:top w:val="nil"/>
              <w:left w:val="nil"/>
              <w:bottom w:val="single" w:sz="4" w:space="0" w:color="auto"/>
              <w:right w:val="single" w:sz="4" w:space="0" w:color="auto"/>
            </w:tcBorders>
            <w:shd w:val="clear" w:color="000000" w:fill="FFFFFF"/>
            <w:vAlign w:val="center"/>
            <w:hideMark/>
          </w:tcPr>
          <w:p w14:paraId="04D3F6BD" w14:textId="73E17935" w:rsidR="00EB5002" w:rsidRPr="00672345" w:rsidRDefault="00EB5002" w:rsidP="00EB5002">
            <w:pPr>
              <w:pStyle w:val="11111"/>
              <w:rPr>
                <w:lang w:val="ru-RU" w:eastAsia="zh-CN" w:bidi="ar-SA"/>
              </w:rPr>
            </w:pPr>
          </w:p>
        </w:tc>
        <w:tc>
          <w:tcPr>
            <w:tcW w:w="1183" w:type="pct"/>
            <w:tcBorders>
              <w:top w:val="nil"/>
              <w:left w:val="nil"/>
              <w:bottom w:val="single" w:sz="4" w:space="0" w:color="auto"/>
              <w:right w:val="single" w:sz="4" w:space="0" w:color="auto"/>
            </w:tcBorders>
            <w:shd w:val="clear" w:color="000000" w:fill="FFFFFF"/>
            <w:vAlign w:val="center"/>
            <w:hideMark/>
          </w:tcPr>
          <w:p w14:paraId="52AD6423" w14:textId="2BF3D85F" w:rsidR="00EB5002" w:rsidRPr="00672345" w:rsidRDefault="00EB5002" w:rsidP="00EB5002">
            <w:pPr>
              <w:pStyle w:val="11111"/>
              <w:rPr>
                <w:lang w:val="ru-RU" w:eastAsia="zh-CN" w:bidi="ar-SA"/>
              </w:rPr>
            </w:pPr>
          </w:p>
        </w:tc>
      </w:tr>
      <w:tr w:rsidR="00EB5002" w:rsidRPr="00672345" w14:paraId="0A4D3FAB" w14:textId="77777777" w:rsidTr="00EB5002">
        <w:trPr>
          <w:trHeight w:val="20"/>
        </w:trPr>
        <w:tc>
          <w:tcPr>
            <w:tcW w:w="2034" w:type="pct"/>
            <w:tcBorders>
              <w:top w:val="nil"/>
              <w:left w:val="single" w:sz="4" w:space="0" w:color="auto"/>
              <w:bottom w:val="single" w:sz="4" w:space="0" w:color="auto"/>
              <w:right w:val="single" w:sz="4" w:space="0" w:color="auto"/>
            </w:tcBorders>
            <w:shd w:val="clear" w:color="000000" w:fill="FFFFFF"/>
            <w:vAlign w:val="center"/>
            <w:hideMark/>
          </w:tcPr>
          <w:p w14:paraId="2803035B" w14:textId="77777777" w:rsidR="00EB5002" w:rsidRPr="00672345" w:rsidRDefault="00EB5002" w:rsidP="00EB5002">
            <w:pPr>
              <w:pStyle w:val="11111"/>
              <w:rPr>
                <w:lang w:val="ru-RU" w:eastAsia="zh-CN" w:bidi="ar-SA"/>
              </w:rPr>
            </w:pPr>
            <w:r w:rsidRPr="00672345">
              <w:rPr>
                <w:lang w:val="ru-RU" w:eastAsia="zh-CN" w:bidi="ar-SA"/>
              </w:rPr>
              <w:t>Котельная №1</w:t>
            </w:r>
          </w:p>
        </w:tc>
        <w:tc>
          <w:tcPr>
            <w:tcW w:w="891" w:type="pct"/>
            <w:tcBorders>
              <w:top w:val="nil"/>
              <w:left w:val="nil"/>
              <w:bottom w:val="single" w:sz="4" w:space="0" w:color="auto"/>
              <w:right w:val="single" w:sz="4" w:space="0" w:color="auto"/>
            </w:tcBorders>
            <w:shd w:val="clear" w:color="000000" w:fill="FFFFFF"/>
            <w:vAlign w:val="center"/>
            <w:hideMark/>
          </w:tcPr>
          <w:p w14:paraId="16A48849" w14:textId="77777777" w:rsidR="00EB5002" w:rsidRPr="00672345" w:rsidRDefault="00EB5002" w:rsidP="00EB5002">
            <w:pPr>
              <w:pStyle w:val="11111"/>
              <w:rPr>
                <w:lang w:val="ru-RU" w:eastAsia="zh-CN" w:bidi="ar-SA"/>
              </w:rPr>
            </w:pPr>
            <w:r w:rsidRPr="00672345">
              <w:rPr>
                <w:lang w:val="ru-RU" w:eastAsia="zh-CN" w:bidi="ar-SA"/>
              </w:rPr>
              <w:t>0,644</w:t>
            </w:r>
          </w:p>
        </w:tc>
        <w:tc>
          <w:tcPr>
            <w:tcW w:w="892" w:type="pct"/>
            <w:tcBorders>
              <w:top w:val="nil"/>
              <w:left w:val="nil"/>
              <w:bottom w:val="single" w:sz="4" w:space="0" w:color="auto"/>
              <w:right w:val="single" w:sz="4" w:space="0" w:color="auto"/>
            </w:tcBorders>
            <w:shd w:val="clear" w:color="000000" w:fill="FFFFFF"/>
            <w:vAlign w:val="center"/>
            <w:hideMark/>
          </w:tcPr>
          <w:p w14:paraId="410D2446" w14:textId="77777777" w:rsidR="00EB5002" w:rsidRPr="00672345" w:rsidRDefault="00EB5002" w:rsidP="00EB5002">
            <w:pPr>
              <w:pStyle w:val="11111"/>
              <w:rPr>
                <w:lang w:val="ru-RU" w:eastAsia="zh-CN" w:bidi="ar-SA"/>
              </w:rPr>
            </w:pPr>
            <w:r w:rsidRPr="00672345">
              <w:rPr>
                <w:lang w:val="ru-RU" w:eastAsia="zh-CN" w:bidi="ar-SA"/>
              </w:rPr>
              <w:t>3,08</w:t>
            </w:r>
          </w:p>
        </w:tc>
        <w:tc>
          <w:tcPr>
            <w:tcW w:w="1183" w:type="pct"/>
            <w:tcBorders>
              <w:top w:val="nil"/>
              <w:left w:val="nil"/>
              <w:bottom w:val="single" w:sz="4" w:space="0" w:color="auto"/>
              <w:right w:val="single" w:sz="4" w:space="0" w:color="auto"/>
            </w:tcBorders>
            <w:shd w:val="clear" w:color="000000" w:fill="FFFFFF"/>
            <w:vAlign w:val="center"/>
            <w:hideMark/>
          </w:tcPr>
          <w:p w14:paraId="30355D69" w14:textId="77777777" w:rsidR="00EB5002" w:rsidRPr="00672345" w:rsidRDefault="00EB5002" w:rsidP="00EB5002">
            <w:pPr>
              <w:pStyle w:val="11111"/>
              <w:rPr>
                <w:lang w:val="ru-RU" w:eastAsia="zh-CN" w:bidi="ar-SA"/>
              </w:rPr>
            </w:pPr>
            <w:r w:rsidRPr="00672345">
              <w:rPr>
                <w:lang w:val="ru-RU" w:eastAsia="zh-CN" w:bidi="ar-SA"/>
              </w:rPr>
              <w:t>4,78</w:t>
            </w:r>
          </w:p>
        </w:tc>
      </w:tr>
      <w:tr w:rsidR="00EB5002" w:rsidRPr="00672345" w14:paraId="0757B823" w14:textId="77777777" w:rsidTr="00EB5002">
        <w:trPr>
          <w:trHeight w:val="20"/>
        </w:trPr>
        <w:tc>
          <w:tcPr>
            <w:tcW w:w="2034" w:type="pct"/>
            <w:tcBorders>
              <w:top w:val="nil"/>
              <w:left w:val="single" w:sz="4" w:space="0" w:color="auto"/>
              <w:bottom w:val="single" w:sz="4" w:space="0" w:color="auto"/>
              <w:right w:val="single" w:sz="4" w:space="0" w:color="auto"/>
            </w:tcBorders>
            <w:shd w:val="clear" w:color="000000" w:fill="FFFFFF"/>
            <w:vAlign w:val="center"/>
            <w:hideMark/>
          </w:tcPr>
          <w:p w14:paraId="0D96D8DB" w14:textId="77777777" w:rsidR="00EB5002" w:rsidRPr="00672345" w:rsidRDefault="00EB5002" w:rsidP="00EB5002">
            <w:pPr>
              <w:pStyle w:val="11111"/>
              <w:rPr>
                <w:lang w:val="ru-RU" w:eastAsia="zh-CN" w:bidi="ar-SA"/>
              </w:rPr>
            </w:pPr>
            <w:r w:rsidRPr="00672345">
              <w:rPr>
                <w:lang w:val="ru-RU" w:eastAsia="zh-CN" w:bidi="ar-SA"/>
              </w:rPr>
              <w:t>2026 годы</w:t>
            </w:r>
          </w:p>
        </w:tc>
        <w:tc>
          <w:tcPr>
            <w:tcW w:w="891" w:type="pct"/>
            <w:tcBorders>
              <w:top w:val="nil"/>
              <w:left w:val="nil"/>
              <w:bottom w:val="single" w:sz="4" w:space="0" w:color="auto"/>
              <w:right w:val="single" w:sz="4" w:space="0" w:color="auto"/>
            </w:tcBorders>
            <w:shd w:val="clear" w:color="000000" w:fill="FFFFFF"/>
            <w:vAlign w:val="center"/>
            <w:hideMark/>
          </w:tcPr>
          <w:p w14:paraId="6F0A0A12" w14:textId="44C08090" w:rsidR="00EB5002" w:rsidRPr="00672345" w:rsidRDefault="00EB5002" w:rsidP="00EB5002">
            <w:pPr>
              <w:pStyle w:val="11111"/>
              <w:rPr>
                <w:lang w:val="ru-RU" w:eastAsia="zh-CN" w:bidi="ar-SA"/>
              </w:rPr>
            </w:pPr>
          </w:p>
        </w:tc>
        <w:tc>
          <w:tcPr>
            <w:tcW w:w="892" w:type="pct"/>
            <w:tcBorders>
              <w:top w:val="nil"/>
              <w:left w:val="nil"/>
              <w:bottom w:val="single" w:sz="4" w:space="0" w:color="auto"/>
              <w:right w:val="single" w:sz="4" w:space="0" w:color="auto"/>
            </w:tcBorders>
            <w:shd w:val="clear" w:color="000000" w:fill="FFFFFF"/>
            <w:vAlign w:val="center"/>
            <w:hideMark/>
          </w:tcPr>
          <w:p w14:paraId="6F313D70" w14:textId="2810FC2A" w:rsidR="00EB5002" w:rsidRPr="00672345" w:rsidRDefault="00EB5002" w:rsidP="00EB5002">
            <w:pPr>
              <w:pStyle w:val="11111"/>
              <w:rPr>
                <w:lang w:val="ru-RU" w:eastAsia="zh-CN" w:bidi="ar-SA"/>
              </w:rPr>
            </w:pPr>
          </w:p>
        </w:tc>
        <w:tc>
          <w:tcPr>
            <w:tcW w:w="1183" w:type="pct"/>
            <w:tcBorders>
              <w:top w:val="nil"/>
              <w:left w:val="nil"/>
              <w:bottom w:val="single" w:sz="4" w:space="0" w:color="auto"/>
              <w:right w:val="single" w:sz="4" w:space="0" w:color="auto"/>
            </w:tcBorders>
            <w:shd w:val="clear" w:color="000000" w:fill="FFFFFF"/>
            <w:vAlign w:val="center"/>
            <w:hideMark/>
          </w:tcPr>
          <w:p w14:paraId="4F0ED6EA" w14:textId="2EA6A7A8" w:rsidR="00EB5002" w:rsidRPr="00672345" w:rsidRDefault="00EB5002" w:rsidP="00EB5002">
            <w:pPr>
              <w:pStyle w:val="11111"/>
              <w:rPr>
                <w:lang w:val="ru-RU" w:eastAsia="zh-CN" w:bidi="ar-SA"/>
              </w:rPr>
            </w:pPr>
          </w:p>
        </w:tc>
      </w:tr>
      <w:tr w:rsidR="00EB5002" w:rsidRPr="00672345" w14:paraId="177DF2E4" w14:textId="77777777" w:rsidTr="00EB5002">
        <w:trPr>
          <w:trHeight w:val="20"/>
        </w:trPr>
        <w:tc>
          <w:tcPr>
            <w:tcW w:w="2034" w:type="pct"/>
            <w:tcBorders>
              <w:top w:val="nil"/>
              <w:left w:val="single" w:sz="4" w:space="0" w:color="auto"/>
              <w:bottom w:val="single" w:sz="4" w:space="0" w:color="auto"/>
              <w:right w:val="single" w:sz="4" w:space="0" w:color="auto"/>
            </w:tcBorders>
            <w:shd w:val="clear" w:color="000000" w:fill="FFFFFF"/>
            <w:vAlign w:val="center"/>
            <w:hideMark/>
          </w:tcPr>
          <w:p w14:paraId="4B3FC41F" w14:textId="77777777" w:rsidR="00EB5002" w:rsidRPr="00672345" w:rsidRDefault="00EB5002" w:rsidP="00EB5002">
            <w:pPr>
              <w:pStyle w:val="11111"/>
              <w:rPr>
                <w:lang w:val="ru-RU" w:eastAsia="zh-CN" w:bidi="ar-SA"/>
              </w:rPr>
            </w:pPr>
            <w:r w:rsidRPr="00672345">
              <w:rPr>
                <w:lang w:val="ru-RU" w:eastAsia="zh-CN" w:bidi="ar-SA"/>
              </w:rPr>
              <w:t>Котельная №1</w:t>
            </w:r>
          </w:p>
        </w:tc>
        <w:tc>
          <w:tcPr>
            <w:tcW w:w="891" w:type="pct"/>
            <w:tcBorders>
              <w:top w:val="nil"/>
              <w:left w:val="nil"/>
              <w:bottom w:val="single" w:sz="4" w:space="0" w:color="auto"/>
              <w:right w:val="single" w:sz="4" w:space="0" w:color="auto"/>
            </w:tcBorders>
            <w:shd w:val="clear" w:color="000000" w:fill="FFFFFF"/>
            <w:vAlign w:val="center"/>
            <w:hideMark/>
          </w:tcPr>
          <w:p w14:paraId="6853B5F2" w14:textId="77777777" w:rsidR="00EB5002" w:rsidRPr="00672345" w:rsidRDefault="00EB5002" w:rsidP="00EB5002">
            <w:pPr>
              <w:pStyle w:val="11111"/>
              <w:rPr>
                <w:lang w:val="ru-RU" w:eastAsia="zh-CN" w:bidi="ar-SA"/>
              </w:rPr>
            </w:pPr>
            <w:r w:rsidRPr="00672345">
              <w:rPr>
                <w:lang w:val="ru-RU" w:eastAsia="zh-CN" w:bidi="ar-SA"/>
              </w:rPr>
              <w:t>0,644</w:t>
            </w:r>
          </w:p>
        </w:tc>
        <w:tc>
          <w:tcPr>
            <w:tcW w:w="892" w:type="pct"/>
            <w:tcBorders>
              <w:top w:val="nil"/>
              <w:left w:val="nil"/>
              <w:bottom w:val="single" w:sz="4" w:space="0" w:color="auto"/>
              <w:right w:val="single" w:sz="4" w:space="0" w:color="auto"/>
            </w:tcBorders>
            <w:shd w:val="clear" w:color="000000" w:fill="FFFFFF"/>
            <w:vAlign w:val="center"/>
            <w:hideMark/>
          </w:tcPr>
          <w:p w14:paraId="6E77F933" w14:textId="77777777" w:rsidR="00EB5002" w:rsidRPr="00672345" w:rsidRDefault="00EB5002" w:rsidP="00EB5002">
            <w:pPr>
              <w:pStyle w:val="11111"/>
              <w:rPr>
                <w:lang w:val="ru-RU" w:eastAsia="zh-CN" w:bidi="ar-SA"/>
              </w:rPr>
            </w:pPr>
            <w:r w:rsidRPr="00672345">
              <w:rPr>
                <w:lang w:val="ru-RU" w:eastAsia="zh-CN" w:bidi="ar-SA"/>
              </w:rPr>
              <w:t>3,08</w:t>
            </w:r>
          </w:p>
        </w:tc>
        <w:tc>
          <w:tcPr>
            <w:tcW w:w="1183" w:type="pct"/>
            <w:tcBorders>
              <w:top w:val="nil"/>
              <w:left w:val="nil"/>
              <w:bottom w:val="single" w:sz="4" w:space="0" w:color="auto"/>
              <w:right w:val="single" w:sz="4" w:space="0" w:color="auto"/>
            </w:tcBorders>
            <w:shd w:val="clear" w:color="000000" w:fill="FFFFFF"/>
            <w:vAlign w:val="center"/>
            <w:hideMark/>
          </w:tcPr>
          <w:p w14:paraId="0BA01623" w14:textId="77777777" w:rsidR="00EB5002" w:rsidRPr="00672345" w:rsidRDefault="00EB5002" w:rsidP="00EB5002">
            <w:pPr>
              <w:pStyle w:val="11111"/>
              <w:rPr>
                <w:lang w:val="ru-RU" w:eastAsia="zh-CN" w:bidi="ar-SA"/>
              </w:rPr>
            </w:pPr>
            <w:r w:rsidRPr="00672345">
              <w:rPr>
                <w:lang w:val="ru-RU" w:eastAsia="zh-CN" w:bidi="ar-SA"/>
              </w:rPr>
              <w:t>4,78</w:t>
            </w:r>
          </w:p>
        </w:tc>
      </w:tr>
      <w:tr w:rsidR="00EB5002" w:rsidRPr="00672345" w14:paraId="0A68A52E" w14:textId="77777777" w:rsidTr="00EB5002">
        <w:trPr>
          <w:trHeight w:val="20"/>
        </w:trPr>
        <w:tc>
          <w:tcPr>
            <w:tcW w:w="2034" w:type="pct"/>
            <w:tcBorders>
              <w:top w:val="nil"/>
              <w:left w:val="single" w:sz="4" w:space="0" w:color="auto"/>
              <w:bottom w:val="single" w:sz="4" w:space="0" w:color="auto"/>
              <w:right w:val="single" w:sz="4" w:space="0" w:color="auto"/>
            </w:tcBorders>
            <w:shd w:val="clear" w:color="000000" w:fill="FFFFFF"/>
            <w:vAlign w:val="center"/>
            <w:hideMark/>
          </w:tcPr>
          <w:p w14:paraId="645C8AA0" w14:textId="77777777" w:rsidR="00EB5002" w:rsidRPr="00672345" w:rsidRDefault="00EB5002" w:rsidP="00EB5002">
            <w:pPr>
              <w:pStyle w:val="11111"/>
              <w:rPr>
                <w:lang w:val="ru-RU" w:eastAsia="zh-CN" w:bidi="ar-SA"/>
              </w:rPr>
            </w:pPr>
            <w:r w:rsidRPr="00672345">
              <w:rPr>
                <w:lang w:val="ru-RU" w:eastAsia="zh-CN" w:bidi="ar-SA"/>
              </w:rPr>
              <w:t>2027-2030 годы</w:t>
            </w:r>
          </w:p>
        </w:tc>
        <w:tc>
          <w:tcPr>
            <w:tcW w:w="891" w:type="pct"/>
            <w:tcBorders>
              <w:top w:val="nil"/>
              <w:left w:val="nil"/>
              <w:bottom w:val="single" w:sz="4" w:space="0" w:color="auto"/>
              <w:right w:val="single" w:sz="4" w:space="0" w:color="auto"/>
            </w:tcBorders>
            <w:shd w:val="clear" w:color="000000" w:fill="FFFFFF"/>
            <w:vAlign w:val="center"/>
            <w:hideMark/>
          </w:tcPr>
          <w:p w14:paraId="4D3F0591" w14:textId="7DD5BF89" w:rsidR="00EB5002" w:rsidRPr="00672345" w:rsidRDefault="00EB5002" w:rsidP="00EB5002">
            <w:pPr>
              <w:pStyle w:val="11111"/>
              <w:rPr>
                <w:lang w:val="ru-RU" w:eastAsia="zh-CN" w:bidi="ar-SA"/>
              </w:rPr>
            </w:pPr>
          </w:p>
        </w:tc>
        <w:tc>
          <w:tcPr>
            <w:tcW w:w="892" w:type="pct"/>
            <w:tcBorders>
              <w:top w:val="nil"/>
              <w:left w:val="nil"/>
              <w:bottom w:val="single" w:sz="4" w:space="0" w:color="auto"/>
              <w:right w:val="single" w:sz="4" w:space="0" w:color="auto"/>
            </w:tcBorders>
            <w:shd w:val="clear" w:color="000000" w:fill="FFFFFF"/>
            <w:vAlign w:val="center"/>
            <w:hideMark/>
          </w:tcPr>
          <w:p w14:paraId="05C57375" w14:textId="0C21F29E" w:rsidR="00EB5002" w:rsidRPr="00672345" w:rsidRDefault="00EB5002" w:rsidP="00EB5002">
            <w:pPr>
              <w:pStyle w:val="11111"/>
              <w:rPr>
                <w:lang w:val="ru-RU" w:eastAsia="zh-CN" w:bidi="ar-SA"/>
              </w:rPr>
            </w:pPr>
          </w:p>
        </w:tc>
        <w:tc>
          <w:tcPr>
            <w:tcW w:w="1183" w:type="pct"/>
            <w:tcBorders>
              <w:top w:val="nil"/>
              <w:left w:val="nil"/>
              <w:bottom w:val="single" w:sz="4" w:space="0" w:color="auto"/>
              <w:right w:val="single" w:sz="4" w:space="0" w:color="auto"/>
            </w:tcBorders>
            <w:shd w:val="clear" w:color="000000" w:fill="FFFFFF"/>
            <w:vAlign w:val="center"/>
            <w:hideMark/>
          </w:tcPr>
          <w:p w14:paraId="02EAF293" w14:textId="0D655704" w:rsidR="00EB5002" w:rsidRPr="00672345" w:rsidRDefault="00EB5002" w:rsidP="00EB5002">
            <w:pPr>
              <w:pStyle w:val="11111"/>
              <w:rPr>
                <w:lang w:val="ru-RU" w:eastAsia="zh-CN" w:bidi="ar-SA"/>
              </w:rPr>
            </w:pPr>
          </w:p>
        </w:tc>
      </w:tr>
      <w:tr w:rsidR="00EB5002" w:rsidRPr="00672345" w14:paraId="0425F13B" w14:textId="77777777" w:rsidTr="00EB5002">
        <w:trPr>
          <w:trHeight w:val="20"/>
        </w:trPr>
        <w:tc>
          <w:tcPr>
            <w:tcW w:w="2034" w:type="pct"/>
            <w:tcBorders>
              <w:top w:val="nil"/>
              <w:left w:val="single" w:sz="4" w:space="0" w:color="auto"/>
              <w:bottom w:val="single" w:sz="4" w:space="0" w:color="auto"/>
              <w:right w:val="single" w:sz="4" w:space="0" w:color="auto"/>
            </w:tcBorders>
            <w:shd w:val="clear" w:color="000000" w:fill="FFFFFF"/>
            <w:vAlign w:val="center"/>
            <w:hideMark/>
          </w:tcPr>
          <w:p w14:paraId="6B959CE5" w14:textId="77777777" w:rsidR="00EB5002" w:rsidRPr="00672345" w:rsidRDefault="00EB5002" w:rsidP="00EB5002">
            <w:pPr>
              <w:pStyle w:val="11111"/>
              <w:rPr>
                <w:lang w:val="ru-RU" w:eastAsia="zh-CN" w:bidi="ar-SA"/>
              </w:rPr>
            </w:pPr>
            <w:r w:rsidRPr="00672345">
              <w:rPr>
                <w:lang w:val="ru-RU" w:eastAsia="zh-CN" w:bidi="ar-SA"/>
              </w:rPr>
              <w:t>Котельная №1</w:t>
            </w:r>
          </w:p>
        </w:tc>
        <w:tc>
          <w:tcPr>
            <w:tcW w:w="891" w:type="pct"/>
            <w:tcBorders>
              <w:top w:val="nil"/>
              <w:left w:val="nil"/>
              <w:bottom w:val="single" w:sz="4" w:space="0" w:color="auto"/>
              <w:right w:val="single" w:sz="4" w:space="0" w:color="auto"/>
            </w:tcBorders>
            <w:shd w:val="clear" w:color="000000" w:fill="FFFFFF"/>
            <w:vAlign w:val="center"/>
            <w:hideMark/>
          </w:tcPr>
          <w:p w14:paraId="65B0DD17" w14:textId="77777777" w:rsidR="00EB5002" w:rsidRPr="00672345" w:rsidRDefault="00EB5002" w:rsidP="00EB5002">
            <w:pPr>
              <w:pStyle w:val="11111"/>
              <w:rPr>
                <w:lang w:val="ru-RU" w:eastAsia="zh-CN" w:bidi="ar-SA"/>
              </w:rPr>
            </w:pPr>
            <w:r w:rsidRPr="00672345">
              <w:rPr>
                <w:lang w:val="ru-RU" w:eastAsia="zh-CN" w:bidi="ar-SA"/>
              </w:rPr>
              <w:t>0,644</w:t>
            </w:r>
          </w:p>
        </w:tc>
        <w:tc>
          <w:tcPr>
            <w:tcW w:w="892" w:type="pct"/>
            <w:tcBorders>
              <w:top w:val="nil"/>
              <w:left w:val="nil"/>
              <w:bottom w:val="single" w:sz="4" w:space="0" w:color="auto"/>
              <w:right w:val="single" w:sz="4" w:space="0" w:color="auto"/>
            </w:tcBorders>
            <w:shd w:val="clear" w:color="000000" w:fill="FFFFFF"/>
            <w:vAlign w:val="center"/>
            <w:hideMark/>
          </w:tcPr>
          <w:p w14:paraId="4D1E993D" w14:textId="77777777" w:rsidR="00EB5002" w:rsidRPr="00672345" w:rsidRDefault="00EB5002" w:rsidP="00EB5002">
            <w:pPr>
              <w:pStyle w:val="11111"/>
              <w:rPr>
                <w:lang w:val="ru-RU" w:eastAsia="zh-CN" w:bidi="ar-SA"/>
              </w:rPr>
            </w:pPr>
            <w:r w:rsidRPr="00672345">
              <w:rPr>
                <w:lang w:val="ru-RU" w:eastAsia="zh-CN" w:bidi="ar-SA"/>
              </w:rPr>
              <w:t>3,08</w:t>
            </w:r>
          </w:p>
        </w:tc>
        <w:tc>
          <w:tcPr>
            <w:tcW w:w="1183" w:type="pct"/>
            <w:tcBorders>
              <w:top w:val="nil"/>
              <w:left w:val="nil"/>
              <w:bottom w:val="single" w:sz="4" w:space="0" w:color="auto"/>
              <w:right w:val="single" w:sz="4" w:space="0" w:color="auto"/>
            </w:tcBorders>
            <w:shd w:val="clear" w:color="000000" w:fill="FFFFFF"/>
            <w:vAlign w:val="center"/>
            <w:hideMark/>
          </w:tcPr>
          <w:p w14:paraId="29E9A9DB" w14:textId="77777777" w:rsidR="00EB5002" w:rsidRPr="00672345" w:rsidRDefault="00EB5002" w:rsidP="00EB5002">
            <w:pPr>
              <w:pStyle w:val="11111"/>
              <w:rPr>
                <w:lang w:val="ru-RU" w:eastAsia="zh-CN" w:bidi="ar-SA"/>
              </w:rPr>
            </w:pPr>
            <w:r w:rsidRPr="00672345">
              <w:rPr>
                <w:lang w:val="ru-RU" w:eastAsia="zh-CN" w:bidi="ar-SA"/>
              </w:rPr>
              <w:t>4,78</w:t>
            </w:r>
          </w:p>
        </w:tc>
      </w:tr>
      <w:tr w:rsidR="00EB5002" w:rsidRPr="00672345" w14:paraId="247F7001" w14:textId="77777777" w:rsidTr="00EB5002">
        <w:trPr>
          <w:trHeight w:val="20"/>
        </w:trPr>
        <w:tc>
          <w:tcPr>
            <w:tcW w:w="2034" w:type="pct"/>
            <w:tcBorders>
              <w:top w:val="nil"/>
              <w:left w:val="single" w:sz="4" w:space="0" w:color="auto"/>
              <w:bottom w:val="single" w:sz="4" w:space="0" w:color="auto"/>
              <w:right w:val="single" w:sz="4" w:space="0" w:color="auto"/>
            </w:tcBorders>
            <w:shd w:val="clear" w:color="000000" w:fill="FFFFFF"/>
            <w:vAlign w:val="center"/>
            <w:hideMark/>
          </w:tcPr>
          <w:p w14:paraId="51C622B3" w14:textId="77777777" w:rsidR="00EB5002" w:rsidRPr="00672345" w:rsidRDefault="00EB5002" w:rsidP="00EB5002">
            <w:pPr>
              <w:pStyle w:val="11111"/>
              <w:rPr>
                <w:lang w:val="ru-RU" w:eastAsia="zh-CN" w:bidi="ar-SA"/>
              </w:rPr>
            </w:pPr>
            <w:r w:rsidRPr="00672345">
              <w:rPr>
                <w:lang w:val="ru-RU" w:eastAsia="zh-CN" w:bidi="ar-SA"/>
              </w:rPr>
              <w:t>2032-2034 годы</w:t>
            </w:r>
          </w:p>
        </w:tc>
        <w:tc>
          <w:tcPr>
            <w:tcW w:w="891" w:type="pct"/>
            <w:tcBorders>
              <w:top w:val="nil"/>
              <w:left w:val="nil"/>
              <w:bottom w:val="single" w:sz="4" w:space="0" w:color="auto"/>
              <w:right w:val="single" w:sz="4" w:space="0" w:color="auto"/>
            </w:tcBorders>
            <w:shd w:val="clear" w:color="000000" w:fill="FFFFFF"/>
            <w:vAlign w:val="center"/>
            <w:hideMark/>
          </w:tcPr>
          <w:p w14:paraId="392E1374" w14:textId="3C151D39" w:rsidR="00EB5002" w:rsidRPr="00672345" w:rsidRDefault="00EB5002" w:rsidP="00EB5002">
            <w:pPr>
              <w:pStyle w:val="11111"/>
              <w:rPr>
                <w:lang w:val="ru-RU" w:eastAsia="zh-CN" w:bidi="ar-SA"/>
              </w:rPr>
            </w:pPr>
          </w:p>
        </w:tc>
        <w:tc>
          <w:tcPr>
            <w:tcW w:w="892" w:type="pct"/>
            <w:tcBorders>
              <w:top w:val="nil"/>
              <w:left w:val="nil"/>
              <w:bottom w:val="single" w:sz="4" w:space="0" w:color="auto"/>
              <w:right w:val="single" w:sz="4" w:space="0" w:color="auto"/>
            </w:tcBorders>
            <w:shd w:val="clear" w:color="000000" w:fill="FFFFFF"/>
            <w:vAlign w:val="center"/>
            <w:hideMark/>
          </w:tcPr>
          <w:p w14:paraId="37AD2E98" w14:textId="110EF125" w:rsidR="00EB5002" w:rsidRPr="00672345" w:rsidRDefault="00EB5002" w:rsidP="00EB5002">
            <w:pPr>
              <w:pStyle w:val="11111"/>
              <w:rPr>
                <w:lang w:val="ru-RU" w:eastAsia="zh-CN" w:bidi="ar-SA"/>
              </w:rPr>
            </w:pPr>
          </w:p>
        </w:tc>
        <w:tc>
          <w:tcPr>
            <w:tcW w:w="1183" w:type="pct"/>
            <w:tcBorders>
              <w:top w:val="nil"/>
              <w:left w:val="nil"/>
              <w:bottom w:val="single" w:sz="4" w:space="0" w:color="auto"/>
              <w:right w:val="single" w:sz="4" w:space="0" w:color="auto"/>
            </w:tcBorders>
            <w:shd w:val="clear" w:color="000000" w:fill="FFFFFF"/>
            <w:vAlign w:val="center"/>
            <w:hideMark/>
          </w:tcPr>
          <w:p w14:paraId="09E154D0" w14:textId="0545DF54" w:rsidR="00EB5002" w:rsidRPr="00672345" w:rsidRDefault="00EB5002" w:rsidP="00EB5002">
            <w:pPr>
              <w:pStyle w:val="11111"/>
              <w:rPr>
                <w:lang w:val="ru-RU" w:eastAsia="zh-CN" w:bidi="ar-SA"/>
              </w:rPr>
            </w:pPr>
          </w:p>
        </w:tc>
      </w:tr>
      <w:tr w:rsidR="00EB5002" w:rsidRPr="00672345" w14:paraId="7BED3413" w14:textId="77777777" w:rsidTr="00EB5002">
        <w:trPr>
          <w:trHeight w:val="20"/>
        </w:trPr>
        <w:tc>
          <w:tcPr>
            <w:tcW w:w="2034" w:type="pct"/>
            <w:tcBorders>
              <w:top w:val="nil"/>
              <w:left w:val="single" w:sz="4" w:space="0" w:color="auto"/>
              <w:bottom w:val="single" w:sz="4" w:space="0" w:color="auto"/>
              <w:right w:val="single" w:sz="4" w:space="0" w:color="auto"/>
            </w:tcBorders>
            <w:shd w:val="clear" w:color="000000" w:fill="FFFFFF"/>
            <w:vAlign w:val="center"/>
            <w:hideMark/>
          </w:tcPr>
          <w:p w14:paraId="47F891EE" w14:textId="77777777" w:rsidR="00EB5002" w:rsidRPr="00672345" w:rsidRDefault="00EB5002" w:rsidP="00EB5002">
            <w:pPr>
              <w:pStyle w:val="11111"/>
              <w:rPr>
                <w:lang w:val="ru-RU" w:eastAsia="zh-CN" w:bidi="ar-SA"/>
              </w:rPr>
            </w:pPr>
            <w:r w:rsidRPr="00672345">
              <w:rPr>
                <w:lang w:val="ru-RU" w:eastAsia="zh-CN" w:bidi="ar-SA"/>
              </w:rPr>
              <w:t>Котельная №1</w:t>
            </w:r>
          </w:p>
        </w:tc>
        <w:tc>
          <w:tcPr>
            <w:tcW w:w="891" w:type="pct"/>
            <w:tcBorders>
              <w:top w:val="nil"/>
              <w:left w:val="nil"/>
              <w:bottom w:val="single" w:sz="4" w:space="0" w:color="auto"/>
              <w:right w:val="single" w:sz="4" w:space="0" w:color="auto"/>
            </w:tcBorders>
            <w:shd w:val="clear" w:color="000000" w:fill="FFFFFF"/>
            <w:vAlign w:val="center"/>
            <w:hideMark/>
          </w:tcPr>
          <w:p w14:paraId="260340D0" w14:textId="77777777" w:rsidR="00EB5002" w:rsidRPr="00672345" w:rsidRDefault="00EB5002" w:rsidP="00EB5002">
            <w:pPr>
              <w:pStyle w:val="11111"/>
              <w:rPr>
                <w:lang w:val="ru-RU" w:eastAsia="zh-CN" w:bidi="ar-SA"/>
              </w:rPr>
            </w:pPr>
            <w:r w:rsidRPr="00672345">
              <w:rPr>
                <w:lang w:val="ru-RU" w:eastAsia="zh-CN" w:bidi="ar-SA"/>
              </w:rPr>
              <w:t>0,644</w:t>
            </w:r>
          </w:p>
        </w:tc>
        <w:tc>
          <w:tcPr>
            <w:tcW w:w="892" w:type="pct"/>
            <w:tcBorders>
              <w:top w:val="nil"/>
              <w:left w:val="nil"/>
              <w:bottom w:val="single" w:sz="4" w:space="0" w:color="auto"/>
              <w:right w:val="single" w:sz="4" w:space="0" w:color="auto"/>
            </w:tcBorders>
            <w:shd w:val="clear" w:color="000000" w:fill="FFFFFF"/>
            <w:vAlign w:val="center"/>
            <w:hideMark/>
          </w:tcPr>
          <w:p w14:paraId="65DA2DDF" w14:textId="77777777" w:rsidR="00EB5002" w:rsidRPr="00672345" w:rsidRDefault="00EB5002" w:rsidP="00EB5002">
            <w:pPr>
              <w:pStyle w:val="11111"/>
              <w:rPr>
                <w:lang w:val="ru-RU" w:eastAsia="zh-CN" w:bidi="ar-SA"/>
              </w:rPr>
            </w:pPr>
            <w:r w:rsidRPr="00672345">
              <w:rPr>
                <w:lang w:val="ru-RU" w:eastAsia="zh-CN" w:bidi="ar-SA"/>
              </w:rPr>
              <w:t>3,08</w:t>
            </w:r>
          </w:p>
        </w:tc>
        <w:tc>
          <w:tcPr>
            <w:tcW w:w="1183" w:type="pct"/>
            <w:tcBorders>
              <w:top w:val="nil"/>
              <w:left w:val="nil"/>
              <w:bottom w:val="single" w:sz="4" w:space="0" w:color="auto"/>
              <w:right w:val="single" w:sz="4" w:space="0" w:color="auto"/>
            </w:tcBorders>
            <w:shd w:val="clear" w:color="000000" w:fill="FFFFFF"/>
            <w:vAlign w:val="center"/>
            <w:hideMark/>
          </w:tcPr>
          <w:p w14:paraId="7E1EBAB2" w14:textId="77777777" w:rsidR="00EB5002" w:rsidRPr="00672345" w:rsidRDefault="00EB5002" w:rsidP="00EB5002">
            <w:pPr>
              <w:pStyle w:val="11111"/>
              <w:rPr>
                <w:lang w:val="ru-RU" w:eastAsia="zh-CN" w:bidi="ar-SA"/>
              </w:rPr>
            </w:pPr>
            <w:r w:rsidRPr="00672345">
              <w:rPr>
                <w:lang w:val="ru-RU" w:eastAsia="zh-CN" w:bidi="ar-SA"/>
              </w:rPr>
              <w:t>4,78</w:t>
            </w:r>
          </w:p>
        </w:tc>
      </w:tr>
    </w:tbl>
    <w:p w14:paraId="00D47B6A" w14:textId="77777777" w:rsidR="00B14EEF" w:rsidRPr="00672345" w:rsidRDefault="00B14EEF" w:rsidP="00232BDE">
      <w:pPr>
        <w:pStyle w:val="affffffffff7"/>
        <w:rPr>
          <w:color w:val="000000"/>
          <w:szCs w:val="24"/>
          <w:lang w:val="ru-RU"/>
        </w:rPr>
      </w:pPr>
    </w:p>
    <w:p w14:paraId="03F8F5DE" w14:textId="77777777" w:rsidR="00201455" w:rsidRPr="00672345" w:rsidRDefault="00201455" w:rsidP="00760F60">
      <w:pPr>
        <w:pStyle w:val="19"/>
        <w:spacing w:before="0" w:after="0" w:line="240" w:lineRule="auto"/>
        <w:contextualSpacing w:val="0"/>
        <w:rPr>
          <w:rFonts w:ascii="Times New Roman" w:hAnsi="Times New Roman"/>
          <w:color w:val="000000"/>
          <w:spacing w:val="0"/>
        </w:rPr>
      </w:pPr>
      <w:bookmarkStart w:id="17" w:name="_Toc196164267"/>
      <w:r w:rsidRPr="00672345">
        <w:rPr>
          <w:rFonts w:ascii="Times New Roman" w:hAnsi="Times New Roman"/>
          <w:b w:val="0"/>
          <w:color w:val="000000"/>
          <w:spacing w:val="0"/>
        </w:rPr>
        <w:lastRenderedPageBreak/>
        <w:t>С</w:t>
      </w:r>
      <w:r w:rsidRPr="00672345">
        <w:rPr>
          <w:rFonts w:ascii="Times New Roman" w:hAnsi="Times New Roman"/>
          <w:color w:val="000000"/>
          <w:spacing w:val="0"/>
        </w:rPr>
        <w:t>уществующие и перспективные балансы тепловой мощности источников тепловой энергии и тепловой нагрузки потребителей</w:t>
      </w:r>
      <w:bookmarkEnd w:id="17"/>
    </w:p>
    <w:p w14:paraId="00FD0019" w14:textId="77777777" w:rsidR="00201455" w:rsidRPr="00672345" w:rsidRDefault="00201455" w:rsidP="00760F60">
      <w:pPr>
        <w:spacing w:after="120" w:line="276" w:lineRule="auto"/>
        <w:ind w:firstLine="709"/>
        <w:rPr>
          <w:rFonts w:ascii="Times New Roman" w:eastAsia="Calibri" w:hAnsi="Times New Roman"/>
          <w:color w:val="000000"/>
          <w:szCs w:val="24"/>
          <w:lang w:val="ru-RU" w:bidi="ar-SA"/>
        </w:rPr>
      </w:pPr>
    </w:p>
    <w:p w14:paraId="04F96646" w14:textId="77777777" w:rsidR="00201455" w:rsidRPr="00672345" w:rsidRDefault="00201455" w:rsidP="00105918">
      <w:pPr>
        <w:pStyle w:val="20"/>
        <w:rPr>
          <w:rFonts w:cs="Times New Roman"/>
        </w:rPr>
      </w:pPr>
      <w:bookmarkStart w:id="18" w:name="_Toc196164268"/>
      <w:r w:rsidRPr="00672345">
        <w:rPr>
          <w:rFonts w:cs="Times New Roman"/>
        </w:rPr>
        <w:t>Описание существующих и перспективных зон действия систем теплоснабжения и источников тепловой энергии</w:t>
      </w:r>
      <w:bookmarkEnd w:id="18"/>
    </w:p>
    <w:p w14:paraId="05D84795" w14:textId="77777777" w:rsidR="00A41031" w:rsidRPr="00672345" w:rsidRDefault="00A41031" w:rsidP="00A41031">
      <w:pPr>
        <w:pStyle w:val="affffffffff7"/>
      </w:pPr>
      <w:r w:rsidRPr="00672345">
        <w:t>Индивидуальное теплоснабжение предусматривается для:</w:t>
      </w:r>
    </w:p>
    <w:p w14:paraId="553EDD65" w14:textId="77777777" w:rsidR="00A41031" w:rsidRPr="00672345" w:rsidRDefault="00A41031" w:rsidP="00A41031">
      <w:pPr>
        <w:pStyle w:val="a2"/>
      </w:pPr>
      <w:r w:rsidRPr="00672345">
        <w:t>Индивидуальных жилых домов до трех этажей вне зависимости от месторасположения;</w:t>
      </w:r>
    </w:p>
    <w:p w14:paraId="67C0435B" w14:textId="77777777" w:rsidR="00A41031" w:rsidRPr="00672345" w:rsidRDefault="00A41031" w:rsidP="00A41031">
      <w:pPr>
        <w:pStyle w:val="a2"/>
      </w:pPr>
      <w:r w:rsidRPr="00672345">
        <w:t>Малоэтажных (до четырех этажей) блокированных жилых домов (таунхаузов)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(Гкал/ч)/га;</w:t>
      </w:r>
    </w:p>
    <w:p w14:paraId="55E4E7D4" w14:textId="77777777" w:rsidR="00A41031" w:rsidRPr="00672345" w:rsidRDefault="00A41031" w:rsidP="00A41031">
      <w:pPr>
        <w:pStyle w:val="a2"/>
      </w:pPr>
      <w:r w:rsidRPr="00672345">
        <w:t>Многоэтажных жилых домов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14:paraId="499E8DD3" w14:textId="77777777" w:rsidR="00A41031" w:rsidRPr="00672345" w:rsidRDefault="00A41031" w:rsidP="00A41031">
      <w:pPr>
        <w:pStyle w:val="a2"/>
      </w:pPr>
      <w:r w:rsidRPr="00672345">
        <w:t>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62B3C160" w14:textId="00519761" w:rsidR="00A41031" w:rsidRPr="00672345" w:rsidRDefault="00A41031" w:rsidP="00A41031">
      <w:pPr>
        <w:pStyle w:val="a2"/>
      </w:pPr>
      <w:r w:rsidRPr="00672345">
        <w:t>Инновационных объектов, проектом теплоснабжения которых предусматривается удельный расход тепловой энергии на отопление менее 15 кВт∙ч/</w:t>
      </w:r>
      <w:r w:rsidR="004D22BF" w:rsidRPr="00672345">
        <w:t>м</w:t>
      </w:r>
      <w:r w:rsidR="004D22BF" w:rsidRPr="00672345">
        <w:rPr>
          <w:vertAlign w:val="superscript"/>
        </w:rPr>
        <w:t>2</w:t>
      </w:r>
      <w:r w:rsidRPr="00672345">
        <w:t>год, т.н. «пассивный (или нулевой) дом» или теплоснабжение которых предусматривается от альтернативных источников, включая вторичные энергоресурсы.</w:t>
      </w:r>
    </w:p>
    <w:p w14:paraId="250E6508" w14:textId="77777777" w:rsidR="006967EE" w:rsidRPr="00672345" w:rsidRDefault="00A41031" w:rsidP="00A41031">
      <w:pPr>
        <w:pStyle w:val="a2"/>
        <w:rPr>
          <w:color w:val="000000"/>
        </w:rPr>
      </w:pPr>
      <w:r w:rsidRPr="00672345">
        <w:rPr>
          <w:color w:val="000000"/>
        </w:rPr>
        <w:t xml:space="preserve"> </w:t>
      </w:r>
      <w:r w:rsidR="00201455" w:rsidRPr="00672345">
        <w:rPr>
          <w:color w:val="000000"/>
        </w:rPr>
        <w:t>Описание существующих и перспективных зон действия индивидуальных источников тепловой энергии</w:t>
      </w:r>
    </w:p>
    <w:p w14:paraId="1E27AF49" w14:textId="77777777" w:rsidR="00EB5002" w:rsidRPr="00672345" w:rsidRDefault="00EB5002" w:rsidP="00EB5002">
      <w:pPr>
        <w:pStyle w:val="affffffffff7"/>
      </w:pPr>
      <w:r w:rsidRPr="00672345">
        <w:t>Основным поставщиком тепловой энергии в с. Тымлат является - АО «Корякэнерго». АО «Корякэнерго» осуществляет производство, передачу и распределение тепловой энергии конечным потребителям в виде горячей воды.</w:t>
      </w:r>
    </w:p>
    <w:p w14:paraId="737C3A70" w14:textId="77777777" w:rsidR="00EB5002" w:rsidRPr="00672345" w:rsidRDefault="00EB5002" w:rsidP="00EB5002">
      <w:pPr>
        <w:pStyle w:val="affffffffff7"/>
      </w:pPr>
      <w:r w:rsidRPr="00672345">
        <w:t>Источником централизованного теплоснабжения в с. Тымлат являются котельная установленной мощностью 4 Гкал/ч. Котельная работает на твердом топливе. Основное топливо уголь, резервное топливо – уголь. Расчетная тепловая нагрузка котельной с. Тымлат 3,08 Гкал/ч.</w:t>
      </w:r>
    </w:p>
    <w:p w14:paraId="7FDAE05B" w14:textId="77777777" w:rsidR="00EB5002" w:rsidRPr="00672345" w:rsidRDefault="00EB5002" w:rsidP="00EB5002">
      <w:pPr>
        <w:pStyle w:val="affffffffff7"/>
      </w:pPr>
      <w:r w:rsidRPr="00672345">
        <w:lastRenderedPageBreak/>
        <w:t>Протяженность существующих сетей теплоснабжения в двухтрубном исполнении в с. Тымлат – 2,575 км.</w:t>
      </w:r>
    </w:p>
    <w:p w14:paraId="0ADE0510" w14:textId="77777777" w:rsidR="00EB5002" w:rsidRPr="00672345" w:rsidRDefault="00EB5002" w:rsidP="00EB5002">
      <w:pPr>
        <w:pStyle w:val="affffffffff7"/>
      </w:pPr>
      <w:r w:rsidRPr="00672345">
        <w:t>Отпуск тепловой энергии в виде горячей воды осуществляет АО «Корякэнерго» в отопительный период по температурному графику 80/60oС.</w:t>
      </w:r>
    </w:p>
    <w:p w14:paraId="0274EFFD" w14:textId="77777777" w:rsidR="00EB5002" w:rsidRPr="00672345" w:rsidRDefault="00EB5002" w:rsidP="00EB5002">
      <w:pPr>
        <w:pStyle w:val="affffffffff7"/>
      </w:pPr>
      <w:r w:rsidRPr="00672345">
        <w:t>С целью подготовки к эксплуатации в осенне-зимний период ежегодно проводится ремонты котлов.</w:t>
      </w:r>
    </w:p>
    <w:p w14:paraId="5B2760B9" w14:textId="77777777" w:rsidR="00EB5002" w:rsidRPr="00672345" w:rsidRDefault="00EB5002" w:rsidP="00EB5002">
      <w:pPr>
        <w:pStyle w:val="affffffffff7"/>
      </w:pPr>
      <w:r w:rsidRPr="00672345">
        <w:t>Схема сетей теплоснабжения двухтрубная. Протяженность тепловых сетей 2,575 км в двухтрубном исполнении, диаметр 32-180 мм. Прокладка сетей надземная. Износ большинства сетей не превышает 70 %.</w:t>
      </w:r>
    </w:p>
    <w:p w14:paraId="3D048689" w14:textId="10B692AC" w:rsidR="0034457A" w:rsidRPr="00672345" w:rsidRDefault="00EB5002" w:rsidP="00EB5002">
      <w:pPr>
        <w:pStyle w:val="affffffffff7"/>
        <w:rPr>
          <w:lang w:val="ru-RU"/>
        </w:rPr>
      </w:pPr>
      <w:r w:rsidRPr="00672345">
        <w:t>Метод регулирования отпуска тепловой энергии в водяную тепловую сеть - централизованный, качественный. Схема теплоснабжения АО «Корякэнерго» от котельных - зависимая. В настоящее время горячее, водоснабжение потребителей села Тымлат осуществляется путем открытого водоразбора теплоносителя из тепловой сети. В системе теплоснабжения применяются температурные графики регулирования отопительной нагрузки с параметрами теплоносителя — 80/60°С. Регулирование подачи теплоносителя производится по погодозависимому графику в ручном режиме.</w:t>
      </w:r>
    </w:p>
    <w:p w14:paraId="36A6A04D" w14:textId="77777777" w:rsidR="00EB5002" w:rsidRPr="00672345" w:rsidRDefault="00EB5002" w:rsidP="00EB5002">
      <w:pPr>
        <w:pStyle w:val="affffffffff7"/>
      </w:pPr>
      <w:r w:rsidRPr="00672345">
        <w:t>Система централизованного теплоснабжения (СЦТ) муниципального образования состоит из 1 секционированной зоны действия (эксплуатационной ответственности) теплоснабжающих и теплосетевых организаций, представляет собой:</w:t>
      </w:r>
    </w:p>
    <w:p w14:paraId="31607A5F" w14:textId="77777777" w:rsidR="00EB5002" w:rsidRPr="00672345" w:rsidRDefault="00EB5002" w:rsidP="00EB5002">
      <w:pPr>
        <w:pStyle w:val="a2"/>
      </w:pPr>
      <w:r w:rsidRPr="00672345">
        <w:t>СЦТ 1 - зона действия АО «Корякэнерго»</w:t>
      </w:r>
    </w:p>
    <w:p w14:paraId="5D436487" w14:textId="77777777" w:rsidR="00EB5002" w:rsidRPr="00672345" w:rsidRDefault="00EB5002" w:rsidP="00EB5002">
      <w:pPr>
        <w:pStyle w:val="affffffffff7"/>
      </w:pPr>
      <w:r w:rsidRPr="00672345">
        <w:t>Система централизованного теплоснабжения (СЦТ) муниципального образования состоит из 1 технологической зоны:</w:t>
      </w:r>
    </w:p>
    <w:p w14:paraId="7D747CF6" w14:textId="77777777" w:rsidR="00EB5002" w:rsidRPr="00672345" w:rsidRDefault="00EB5002" w:rsidP="00EB5002">
      <w:pPr>
        <w:pStyle w:val="a2"/>
      </w:pPr>
      <w:r w:rsidRPr="00672345">
        <w:t>Котельная №1 с. Тымлат, ул. Набережная, 11.</w:t>
      </w:r>
    </w:p>
    <w:p w14:paraId="78EAD51C" w14:textId="77777777" w:rsidR="00EB5002" w:rsidRPr="00672345" w:rsidRDefault="00EB5002" w:rsidP="00EB5002">
      <w:pPr>
        <w:pStyle w:val="affffffffff7"/>
      </w:pPr>
      <w:r w:rsidRPr="00672345">
        <w:t xml:space="preserve">Зоны действия индивидуального теплоснабжения - локальные — это отопление жилых и общественных зданий от автономных источников тепла. </w:t>
      </w:r>
    </w:p>
    <w:p w14:paraId="65C24617" w14:textId="63FE9B2A" w:rsidR="00EB5002" w:rsidRPr="00672345" w:rsidRDefault="00EB5002" w:rsidP="00EB5002">
      <w:pPr>
        <w:pStyle w:val="affffffffff7"/>
        <w:rPr>
          <w:lang w:val="ru-RU"/>
        </w:rPr>
      </w:pPr>
      <w:r w:rsidRPr="00672345">
        <w:t>Зона действия индивидуального теплоснабжения распространяется на индивидуальную жилую застройку, которая обеспечивается теплом от индивидуальных отопительных агрегатов, работающих на различных видах топлива (электроэнергия, дрова) и печного отопления.</w:t>
      </w:r>
    </w:p>
    <w:p w14:paraId="42B16823" w14:textId="77777777" w:rsidR="00672345" w:rsidRPr="00672345" w:rsidRDefault="00672345" w:rsidP="00EB5002">
      <w:pPr>
        <w:pStyle w:val="affffffffff7"/>
        <w:rPr>
          <w:lang w:val="ru-RU"/>
        </w:rPr>
      </w:pPr>
    </w:p>
    <w:p w14:paraId="0DDC0A55" w14:textId="77777777" w:rsidR="00672345" w:rsidRPr="00672345" w:rsidRDefault="00672345" w:rsidP="00EB5002">
      <w:pPr>
        <w:pStyle w:val="affffffffff7"/>
        <w:rPr>
          <w:lang w:val="ru-RU"/>
        </w:rPr>
      </w:pPr>
    </w:p>
    <w:p w14:paraId="0615339D" w14:textId="77777777" w:rsidR="00672345" w:rsidRPr="00672345" w:rsidRDefault="00672345" w:rsidP="00EB5002">
      <w:pPr>
        <w:pStyle w:val="affffffffff7"/>
        <w:rPr>
          <w:lang w:val="ru-RU"/>
        </w:rPr>
      </w:pPr>
    </w:p>
    <w:p w14:paraId="50C1A0D1" w14:textId="77777777" w:rsidR="00672345" w:rsidRPr="00672345" w:rsidRDefault="00672345" w:rsidP="00EB5002">
      <w:pPr>
        <w:pStyle w:val="affffffffff7"/>
        <w:rPr>
          <w:lang w:val="ru-RU"/>
        </w:rPr>
      </w:pPr>
    </w:p>
    <w:p w14:paraId="2159E58C" w14:textId="77777777" w:rsidR="0034457A" w:rsidRPr="00672345" w:rsidRDefault="0034457A" w:rsidP="0034457A">
      <w:pPr>
        <w:pStyle w:val="affffffffff7"/>
      </w:pPr>
    </w:p>
    <w:p w14:paraId="10C7FBA9" w14:textId="77777777" w:rsidR="0034457A" w:rsidRPr="00672345" w:rsidRDefault="0034457A" w:rsidP="0034457A">
      <w:pPr>
        <w:pStyle w:val="affffffffff7"/>
        <w:rPr>
          <w:b/>
          <w:lang w:val="ru-RU"/>
        </w:rPr>
      </w:pPr>
      <w:r w:rsidRPr="00672345">
        <w:rPr>
          <w:b/>
          <w:lang w:val="ru-RU"/>
        </w:rPr>
        <w:lastRenderedPageBreak/>
        <w:t xml:space="preserve">Таблица 2.1.1. - Зоны обслуживание источников тепла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4198"/>
        <w:gridCol w:w="1355"/>
        <w:gridCol w:w="1219"/>
        <w:gridCol w:w="1149"/>
      </w:tblGrid>
      <w:tr w:rsidR="00EB5002" w:rsidRPr="00672345" w14:paraId="131BED2A" w14:textId="77777777" w:rsidTr="00EB5002">
        <w:trPr>
          <w:tblHeader/>
          <w:jc w:val="center"/>
        </w:trPr>
        <w:tc>
          <w:tcPr>
            <w:tcW w:w="762" w:type="pct"/>
            <w:vMerge w:val="restart"/>
            <w:tcBorders>
              <w:top w:val="single" w:sz="4" w:space="0" w:color="auto"/>
              <w:left w:val="single" w:sz="4" w:space="0" w:color="auto"/>
              <w:bottom w:val="single" w:sz="4" w:space="0" w:color="auto"/>
              <w:right w:val="single" w:sz="4" w:space="0" w:color="auto"/>
            </w:tcBorders>
            <w:shd w:val="clear" w:color="auto" w:fill="D9D9D9"/>
            <w:tcMar>
              <w:left w:w="28" w:type="dxa"/>
              <w:right w:w="28" w:type="dxa"/>
            </w:tcMar>
            <w:vAlign w:val="center"/>
          </w:tcPr>
          <w:p w14:paraId="57406073" w14:textId="77777777" w:rsidR="00EB5002" w:rsidRPr="00672345" w:rsidRDefault="00EB5002" w:rsidP="00EB5002">
            <w:pPr>
              <w:pStyle w:val="11111"/>
              <w:rPr>
                <w:rFonts w:eastAsia="Calibri"/>
                <w:lang w:val="ru-RU" w:bidi="ar-SA"/>
              </w:rPr>
            </w:pPr>
            <w:r w:rsidRPr="00672345">
              <w:rPr>
                <w:rFonts w:eastAsia="Calibri"/>
                <w:lang w:val="ru-RU" w:bidi="ar-SA"/>
              </w:rPr>
              <w:t>Наименование котельной</w:t>
            </w:r>
          </w:p>
        </w:tc>
        <w:tc>
          <w:tcPr>
            <w:tcW w:w="2246" w:type="pct"/>
            <w:vMerge w:val="restart"/>
            <w:tcBorders>
              <w:top w:val="single" w:sz="4" w:space="0" w:color="auto"/>
              <w:left w:val="single" w:sz="4" w:space="0" w:color="auto"/>
              <w:bottom w:val="single" w:sz="4" w:space="0" w:color="auto"/>
              <w:right w:val="single" w:sz="4" w:space="0" w:color="auto"/>
            </w:tcBorders>
            <w:shd w:val="clear" w:color="auto" w:fill="D9D9D9"/>
            <w:tcMar>
              <w:left w:w="28" w:type="dxa"/>
              <w:right w:w="28" w:type="dxa"/>
            </w:tcMar>
            <w:vAlign w:val="center"/>
            <w:hideMark/>
          </w:tcPr>
          <w:p w14:paraId="5BC0F7A3" w14:textId="77777777" w:rsidR="00EB5002" w:rsidRPr="00672345" w:rsidRDefault="00EB5002" w:rsidP="00EB5002">
            <w:pPr>
              <w:pStyle w:val="11111"/>
              <w:rPr>
                <w:rFonts w:eastAsia="Calibri"/>
                <w:lang w:val="ru-RU" w:bidi="ar-SA"/>
              </w:rPr>
            </w:pPr>
            <w:r w:rsidRPr="00672345">
              <w:rPr>
                <w:rFonts w:eastAsia="Calibri"/>
                <w:lang w:val="ru-RU" w:bidi="ar-SA"/>
              </w:rPr>
              <w:t>Наименование объекта, адресная привязка</w:t>
            </w:r>
          </w:p>
        </w:tc>
        <w:tc>
          <w:tcPr>
            <w:tcW w:w="725" w:type="pct"/>
            <w:vMerge w:val="restart"/>
            <w:tcBorders>
              <w:top w:val="single" w:sz="4" w:space="0" w:color="auto"/>
              <w:left w:val="single" w:sz="4" w:space="0" w:color="auto"/>
              <w:bottom w:val="single" w:sz="4" w:space="0" w:color="auto"/>
              <w:right w:val="single" w:sz="4" w:space="0" w:color="auto"/>
            </w:tcBorders>
            <w:shd w:val="clear" w:color="auto" w:fill="D9D9D9"/>
            <w:tcMar>
              <w:left w:w="28" w:type="dxa"/>
              <w:right w:w="28" w:type="dxa"/>
            </w:tcMar>
            <w:vAlign w:val="center"/>
          </w:tcPr>
          <w:p w14:paraId="14E91C95" w14:textId="26822202" w:rsidR="00EB5002" w:rsidRPr="00672345" w:rsidRDefault="00EB5002" w:rsidP="00EB5002">
            <w:pPr>
              <w:pStyle w:val="11111"/>
              <w:rPr>
                <w:rFonts w:eastAsia="Calibri"/>
                <w:lang w:val="ru-RU" w:bidi="ar-SA"/>
              </w:rPr>
            </w:pPr>
            <w:r w:rsidRPr="00672345">
              <w:rPr>
                <w:rFonts w:eastAsia="Calibri"/>
                <w:lang w:val="ru-RU" w:bidi="ar-SA"/>
              </w:rPr>
              <w:t xml:space="preserve">Строительная площадь, </w:t>
            </w:r>
            <w:r w:rsidR="004D22BF" w:rsidRPr="00672345">
              <w:rPr>
                <w:rFonts w:eastAsia="Calibri"/>
                <w:lang w:val="ru-RU" w:bidi="ar-SA"/>
              </w:rPr>
              <w:t>м</w:t>
            </w:r>
            <w:r w:rsidR="004D22BF" w:rsidRPr="00672345">
              <w:rPr>
                <w:rFonts w:eastAsia="Calibri"/>
                <w:vertAlign w:val="superscript"/>
                <w:lang w:val="ru-RU" w:bidi="ar-SA"/>
              </w:rPr>
              <w:t>2</w:t>
            </w:r>
          </w:p>
        </w:tc>
        <w:tc>
          <w:tcPr>
            <w:tcW w:w="1267" w:type="pct"/>
            <w:gridSpan w:val="2"/>
            <w:tcBorders>
              <w:top w:val="single" w:sz="4" w:space="0" w:color="auto"/>
              <w:left w:val="single" w:sz="4" w:space="0" w:color="auto"/>
              <w:bottom w:val="single" w:sz="4" w:space="0" w:color="auto"/>
              <w:right w:val="single" w:sz="4" w:space="0" w:color="auto"/>
            </w:tcBorders>
            <w:shd w:val="clear" w:color="auto" w:fill="D9D9D9"/>
            <w:tcMar>
              <w:left w:w="28" w:type="dxa"/>
              <w:right w:w="28" w:type="dxa"/>
            </w:tcMar>
            <w:vAlign w:val="center"/>
            <w:hideMark/>
          </w:tcPr>
          <w:p w14:paraId="4DFA36FA" w14:textId="77777777" w:rsidR="00EB5002" w:rsidRPr="00672345" w:rsidRDefault="00EB5002" w:rsidP="00EB5002">
            <w:pPr>
              <w:pStyle w:val="11111"/>
              <w:rPr>
                <w:rFonts w:eastAsia="Calibri"/>
                <w:lang w:val="ru-RU" w:bidi="ar-SA"/>
              </w:rPr>
            </w:pPr>
            <w:r w:rsidRPr="00672345">
              <w:rPr>
                <w:rFonts w:eastAsia="Calibri"/>
                <w:lang w:val="ru-RU" w:bidi="ar-SA"/>
              </w:rPr>
              <w:t>Расчетная тепловая нагрузка, Гкал/ч</w:t>
            </w:r>
          </w:p>
        </w:tc>
      </w:tr>
      <w:tr w:rsidR="00EB5002" w:rsidRPr="00672345" w14:paraId="47A4A3CF" w14:textId="77777777" w:rsidTr="00EB5002">
        <w:trPr>
          <w:tblHeader/>
          <w:jc w:val="center"/>
        </w:trPr>
        <w:tc>
          <w:tcPr>
            <w:tcW w:w="762" w:type="pct"/>
            <w:vMerge/>
            <w:tcBorders>
              <w:top w:val="single" w:sz="4" w:space="0" w:color="auto"/>
              <w:left w:val="single" w:sz="4" w:space="0" w:color="auto"/>
              <w:bottom w:val="single" w:sz="4" w:space="0" w:color="auto"/>
              <w:right w:val="single" w:sz="4" w:space="0" w:color="auto"/>
            </w:tcBorders>
            <w:shd w:val="clear" w:color="auto" w:fill="D9D9D9"/>
            <w:tcMar>
              <w:left w:w="28" w:type="dxa"/>
              <w:right w:w="28" w:type="dxa"/>
            </w:tcMar>
            <w:vAlign w:val="center"/>
          </w:tcPr>
          <w:p w14:paraId="31661DA7" w14:textId="77777777" w:rsidR="00EB5002" w:rsidRPr="00672345" w:rsidRDefault="00EB5002" w:rsidP="00EB5002">
            <w:pPr>
              <w:pStyle w:val="11111"/>
              <w:rPr>
                <w:rFonts w:eastAsia="Calibri"/>
                <w:lang w:val="ru-RU" w:bidi="ar-SA"/>
              </w:rPr>
            </w:pPr>
          </w:p>
        </w:tc>
        <w:tc>
          <w:tcPr>
            <w:tcW w:w="2246" w:type="pct"/>
            <w:vMerge/>
            <w:tcBorders>
              <w:top w:val="single" w:sz="4" w:space="0" w:color="auto"/>
              <w:left w:val="single" w:sz="4" w:space="0" w:color="auto"/>
              <w:bottom w:val="single" w:sz="4" w:space="0" w:color="auto"/>
              <w:right w:val="single" w:sz="4" w:space="0" w:color="auto"/>
            </w:tcBorders>
            <w:shd w:val="clear" w:color="auto" w:fill="D9D9D9"/>
            <w:tcMar>
              <w:left w:w="28" w:type="dxa"/>
              <w:right w:w="28" w:type="dxa"/>
            </w:tcMar>
            <w:vAlign w:val="center"/>
          </w:tcPr>
          <w:p w14:paraId="358C6EC1" w14:textId="77777777" w:rsidR="00EB5002" w:rsidRPr="00672345" w:rsidRDefault="00EB5002" w:rsidP="00EB5002">
            <w:pPr>
              <w:pStyle w:val="11111"/>
              <w:rPr>
                <w:rFonts w:eastAsia="Calibri"/>
                <w:lang w:val="ru-RU" w:bidi="ar-SA"/>
              </w:rPr>
            </w:pPr>
          </w:p>
        </w:tc>
        <w:tc>
          <w:tcPr>
            <w:tcW w:w="725" w:type="pct"/>
            <w:vMerge/>
            <w:tcBorders>
              <w:top w:val="single" w:sz="4" w:space="0" w:color="auto"/>
              <w:left w:val="single" w:sz="4" w:space="0" w:color="auto"/>
              <w:bottom w:val="single" w:sz="4" w:space="0" w:color="auto"/>
              <w:right w:val="single" w:sz="4" w:space="0" w:color="auto"/>
            </w:tcBorders>
            <w:shd w:val="clear" w:color="auto" w:fill="D9D9D9"/>
            <w:tcMar>
              <w:left w:w="28" w:type="dxa"/>
              <w:right w:w="28" w:type="dxa"/>
            </w:tcMar>
            <w:vAlign w:val="center"/>
          </w:tcPr>
          <w:p w14:paraId="6781A8D8" w14:textId="77777777" w:rsidR="00EB5002" w:rsidRPr="00672345" w:rsidRDefault="00EB5002" w:rsidP="00EB5002">
            <w:pPr>
              <w:pStyle w:val="11111"/>
              <w:rPr>
                <w:rFonts w:eastAsia="Calibri"/>
                <w:lang w:val="ru-RU" w:bidi="ar-SA"/>
              </w:rPr>
            </w:pPr>
          </w:p>
        </w:tc>
        <w:tc>
          <w:tcPr>
            <w:tcW w:w="652" w:type="pct"/>
            <w:tcBorders>
              <w:top w:val="single" w:sz="4" w:space="0" w:color="auto"/>
              <w:left w:val="single" w:sz="4" w:space="0" w:color="auto"/>
              <w:bottom w:val="single" w:sz="4" w:space="0" w:color="auto"/>
              <w:right w:val="single" w:sz="4" w:space="0" w:color="auto"/>
            </w:tcBorders>
            <w:shd w:val="clear" w:color="auto" w:fill="D9D9D9"/>
            <w:tcMar>
              <w:left w:w="28" w:type="dxa"/>
              <w:right w:w="28" w:type="dxa"/>
            </w:tcMar>
            <w:vAlign w:val="center"/>
          </w:tcPr>
          <w:p w14:paraId="7437524A" w14:textId="77777777" w:rsidR="00EB5002" w:rsidRPr="00672345" w:rsidRDefault="00EB5002" w:rsidP="00EB5002">
            <w:pPr>
              <w:pStyle w:val="11111"/>
              <w:rPr>
                <w:rFonts w:eastAsia="Calibri"/>
                <w:lang w:val="ru-RU" w:bidi="ar-SA"/>
              </w:rPr>
            </w:pPr>
            <w:r w:rsidRPr="00672345">
              <w:rPr>
                <w:rFonts w:eastAsia="Calibri"/>
                <w:lang w:val="ru-RU" w:bidi="ar-SA"/>
              </w:rPr>
              <w:t>Отопление, вентиляция</w:t>
            </w:r>
          </w:p>
        </w:tc>
        <w:tc>
          <w:tcPr>
            <w:tcW w:w="615" w:type="pct"/>
            <w:tcBorders>
              <w:top w:val="single" w:sz="4" w:space="0" w:color="auto"/>
              <w:left w:val="single" w:sz="4" w:space="0" w:color="auto"/>
              <w:bottom w:val="single" w:sz="4" w:space="0" w:color="auto"/>
              <w:right w:val="single" w:sz="4" w:space="0" w:color="auto"/>
            </w:tcBorders>
            <w:shd w:val="clear" w:color="auto" w:fill="D9D9D9"/>
            <w:tcMar>
              <w:left w:w="28" w:type="dxa"/>
              <w:right w:w="28" w:type="dxa"/>
            </w:tcMar>
            <w:vAlign w:val="center"/>
          </w:tcPr>
          <w:p w14:paraId="095CC956" w14:textId="77777777" w:rsidR="00EB5002" w:rsidRPr="00672345" w:rsidRDefault="00EB5002" w:rsidP="00EB5002">
            <w:pPr>
              <w:pStyle w:val="11111"/>
              <w:rPr>
                <w:rFonts w:eastAsia="Calibri"/>
                <w:lang w:val="ru-RU" w:bidi="ar-SA"/>
              </w:rPr>
            </w:pPr>
            <w:r w:rsidRPr="00672345">
              <w:rPr>
                <w:rFonts w:eastAsia="Calibri"/>
                <w:lang w:val="ru-RU" w:bidi="ar-SA"/>
              </w:rPr>
              <w:t>ГВС</w:t>
            </w:r>
          </w:p>
        </w:tc>
      </w:tr>
      <w:tr w:rsidR="00EB5002" w:rsidRPr="00672345" w14:paraId="051BAF33" w14:textId="77777777" w:rsidTr="00EB5002">
        <w:trPr>
          <w:trHeight w:val="70"/>
          <w:jc w:val="center"/>
        </w:trPr>
        <w:tc>
          <w:tcPr>
            <w:tcW w:w="762" w:type="pct"/>
            <w:vMerge w:val="restart"/>
            <w:tcBorders>
              <w:top w:val="single" w:sz="4" w:space="0" w:color="auto"/>
            </w:tcBorders>
            <w:tcMar>
              <w:left w:w="28" w:type="dxa"/>
              <w:right w:w="28" w:type="dxa"/>
            </w:tcMar>
            <w:vAlign w:val="center"/>
          </w:tcPr>
          <w:p w14:paraId="122D258D" w14:textId="77777777" w:rsidR="00EB5002" w:rsidRPr="00672345" w:rsidRDefault="00EB5002" w:rsidP="00EB5002">
            <w:pPr>
              <w:pStyle w:val="11111"/>
              <w:rPr>
                <w:rFonts w:eastAsia="Calibri"/>
                <w:lang w:val="ru-RU" w:bidi="ar-SA"/>
              </w:rPr>
            </w:pPr>
            <w:r w:rsidRPr="00672345">
              <w:rPr>
                <w:rFonts w:eastAsia="Calibri"/>
                <w:lang w:val="ru-RU" w:bidi="ar-SA"/>
              </w:rPr>
              <w:t>Котельная с. Тымлат</w:t>
            </w:r>
          </w:p>
        </w:tc>
        <w:tc>
          <w:tcPr>
            <w:tcW w:w="2246" w:type="pct"/>
            <w:tcBorders>
              <w:top w:val="single" w:sz="4" w:space="0" w:color="auto"/>
            </w:tcBorders>
            <w:tcMar>
              <w:left w:w="28" w:type="dxa"/>
              <w:right w:w="28" w:type="dxa"/>
            </w:tcMar>
            <w:vAlign w:val="center"/>
          </w:tcPr>
          <w:p w14:paraId="69065488" w14:textId="77777777" w:rsidR="00EB5002" w:rsidRPr="00672345" w:rsidRDefault="00EB5002" w:rsidP="00EB5002">
            <w:pPr>
              <w:pStyle w:val="11111"/>
              <w:rPr>
                <w:rFonts w:eastAsia="Calibri"/>
                <w:lang w:val="ru-RU" w:bidi="ar-SA"/>
              </w:rPr>
            </w:pPr>
            <w:r w:rsidRPr="00672345">
              <w:rPr>
                <w:rFonts w:eastAsia="Calibri"/>
                <w:lang w:val="ru-RU" w:bidi="ar-SA"/>
              </w:rPr>
              <w:t>МКУ Администрация с. Тымлат,</w:t>
            </w:r>
          </w:p>
          <w:p w14:paraId="32E5DC18" w14:textId="77777777" w:rsidR="00EB5002" w:rsidRPr="00672345" w:rsidRDefault="00EB5002" w:rsidP="00EB5002">
            <w:pPr>
              <w:pStyle w:val="11111"/>
              <w:rPr>
                <w:rFonts w:eastAsia="Calibri"/>
                <w:lang w:val="ru-RU" w:bidi="ar-SA"/>
              </w:rPr>
            </w:pPr>
            <w:r w:rsidRPr="00672345">
              <w:rPr>
                <w:rFonts w:eastAsia="Calibri"/>
                <w:lang w:val="ru-RU" w:bidi="ar-SA"/>
              </w:rPr>
              <w:t>ул. Комарова, д.15</w:t>
            </w:r>
          </w:p>
        </w:tc>
        <w:tc>
          <w:tcPr>
            <w:tcW w:w="725" w:type="pct"/>
            <w:tcBorders>
              <w:top w:val="single" w:sz="4" w:space="0" w:color="auto"/>
            </w:tcBorders>
            <w:tcMar>
              <w:left w:w="28" w:type="dxa"/>
              <w:right w:w="28" w:type="dxa"/>
            </w:tcMar>
            <w:vAlign w:val="center"/>
          </w:tcPr>
          <w:p w14:paraId="373953C5" w14:textId="77777777" w:rsidR="00EB5002" w:rsidRPr="00672345" w:rsidRDefault="00EB5002" w:rsidP="00EB5002">
            <w:pPr>
              <w:pStyle w:val="11111"/>
              <w:rPr>
                <w:rFonts w:eastAsia="Calibri"/>
                <w:lang w:val="ru-RU" w:bidi="ar-SA"/>
              </w:rPr>
            </w:pPr>
            <w:r w:rsidRPr="00672345">
              <w:rPr>
                <w:rFonts w:eastAsia="Calibri"/>
                <w:lang w:val="ru-RU" w:bidi="ar-SA"/>
              </w:rPr>
              <w:t>939.86</w:t>
            </w:r>
          </w:p>
        </w:tc>
        <w:tc>
          <w:tcPr>
            <w:tcW w:w="652" w:type="pct"/>
            <w:tcBorders>
              <w:top w:val="single" w:sz="4" w:space="0" w:color="auto"/>
            </w:tcBorders>
            <w:tcMar>
              <w:left w:w="28" w:type="dxa"/>
              <w:right w:w="28" w:type="dxa"/>
            </w:tcMar>
            <w:vAlign w:val="center"/>
          </w:tcPr>
          <w:p w14:paraId="2D4F783F" w14:textId="77777777" w:rsidR="00EB5002" w:rsidRPr="00672345" w:rsidRDefault="00EB5002" w:rsidP="00EB5002">
            <w:pPr>
              <w:pStyle w:val="11111"/>
              <w:rPr>
                <w:rFonts w:eastAsia="Calibri"/>
                <w:lang w:val="ru-RU" w:bidi="ar-SA"/>
              </w:rPr>
            </w:pPr>
            <w:r w:rsidRPr="00672345">
              <w:rPr>
                <w:rFonts w:eastAsia="Calibri"/>
                <w:lang w:val="ru-RU" w:bidi="ar-SA"/>
              </w:rPr>
              <w:t>0,024765873</w:t>
            </w:r>
          </w:p>
        </w:tc>
        <w:tc>
          <w:tcPr>
            <w:tcW w:w="615" w:type="pct"/>
            <w:tcBorders>
              <w:top w:val="single" w:sz="4" w:space="0" w:color="auto"/>
            </w:tcBorders>
            <w:tcMar>
              <w:left w:w="28" w:type="dxa"/>
              <w:right w:w="28" w:type="dxa"/>
            </w:tcMar>
            <w:vAlign w:val="center"/>
          </w:tcPr>
          <w:p w14:paraId="5CC4CDE5" w14:textId="77777777" w:rsidR="00EB5002" w:rsidRPr="00672345" w:rsidRDefault="00EB5002" w:rsidP="00EB5002">
            <w:pPr>
              <w:pStyle w:val="11111"/>
              <w:rPr>
                <w:rFonts w:eastAsia="Calibri"/>
                <w:lang w:val="ru-RU" w:bidi="ar-SA"/>
              </w:rPr>
            </w:pPr>
            <w:r w:rsidRPr="00672345">
              <w:rPr>
                <w:rFonts w:eastAsia="Calibri"/>
                <w:lang w:val="ru-RU" w:bidi="ar-SA"/>
              </w:rPr>
              <w:t>0,001910256</w:t>
            </w:r>
          </w:p>
        </w:tc>
      </w:tr>
      <w:tr w:rsidR="00EB5002" w:rsidRPr="00672345" w14:paraId="4C3F0FCF" w14:textId="77777777" w:rsidTr="00EB5002">
        <w:trPr>
          <w:jc w:val="center"/>
        </w:trPr>
        <w:tc>
          <w:tcPr>
            <w:tcW w:w="762" w:type="pct"/>
            <w:vMerge/>
            <w:tcMar>
              <w:left w:w="28" w:type="dxa"/>
              <w:right w:w="28" w:type="dxa"/>
            </w:tcMar>
            <w:vAlign w:val="center"/>
          </w:tcPr>
          <w:p w14:paraId="121CE550"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7995E0DC" w14:textId="77777777" w:rsidR="00EB5002" w:rsidRPr="00672345" w:rsidRDefault="00EB5002" w:rsidP="00EB5002">
            <w:pPr>
              <w:pStyle w:val="11111"/>
              <w:rPr>
                <w:rFonts w:eastAsia="Calibri"/>
                <w:lang w:val="ru-RU" w:bidi="ar-SA"/>
              </w:rPr>
            </w:pPr>
            <w:r w:rsidRPr="00672345">
              <w:rPr>
                <w:rFonts w:eastAsia="Calibri"/>
                <w:lang w:val="ru-RU" w:bidi="ar-SA"/>
              </w:rPr>
              <w:t>МБОУ Тымлатская средняя школа,</w:t>
            </w:r>
          </w:p>
          <w:p w14:paraId="05E05DF9" w14:textId="77777777" w:rsidR="00EB5002" w:rsidRPr="00672345" w:rsidRDefault="00EB5002" w:rsidP="00EB5002">
            <w:pPr>
              <w:pStyle w:val="11111"/>
              <w:rPr>
                <w:rFonts w:eastAsia="Calibri"/>
                <w:lang w:val="ru-RU" w:bidi="ar-SA"/>
              </w:rPr>
            </w:pPr>
            <w:r w:rsidRPr="00672345">
              <w:rPr>
                <w:rFonts w:eastAsia="Calibri"/>
                <w:lang w:val="ru-RU" w:bidi="ar-SA"/>
              </w:rPr>
              <w:t>ул. Комарова, д.24</w:t>
            </w:r>
          </w:p>
        </w:tc>
        <w:tc>
          <w:tcPr>
            <w:tcW w:w="725" w:type="pct"/>
            <w:tcMar>
              <w:left w:w="28" w:type="dxa"/>
              <w:right w:w="28" w:type="dxa"/>
            </w:tcMar>
            <w:vAlign w:val="center"/>
          </w:tcPr>
          <w:p w14:paraId="0B81CB4A" w14:textId="77777777" w:rsidR="00EB5002" w:rsidRPr="00672345" w:rsidRDefault="00EB5002" w:rsidP="00EB5002">
            <w:pPr>
              <w:pStyle w:val="11111"/>
              <w:rPr>
                <w:rFonts w:eastAsia="Calibri"/>
                <w:lang w:val="ru-RU" w:bidi="ar-SA"/>
              </w:rPr>
            </w:pPr>
            <w:r w:rsidRPr="00672345">
              <w:rPr>
                <w:rFonts w:eastAsia="Calibri"/>
                <w:lang w:val="ru-RU" w:bidi="ar-SA"/>
              </w:rPr>
              <w:t>6391</w:t>
            </w:r>
          </w:p>
        </w:tc>
        <w:tc>
          <w:tcPr>
            <w:tcW w:w="652" w:type="pct"/>
            <w:tcMar>
              <w:left w:w="28" w:type="dxa"/>
              <w:right w:w="28" w:type="dxa"/>
            </w:tcMar>
            <w:vAlign w:val="center"/>
          </w:tcPr>
          <w:p w14:paraId="0D608158" w14:textId="77777777" w:rsidR="00EB5002" w:rsidRPr="00672345" w:rsidRDefault="00EB5002" w:rsidP="00EB5002">
            <w:pPr>
              <w:pStyle w:val="11111"/>
              <w:rPr>
                <w:rFonts w:eastAsia="Calibri"/>
                <w:lang w:val="ru-RU" w:bidi="ar-SA"/>
              </w:rPr>
            </w:pPr>
            <w:r w:rsidRPr="00672345">
              <w:rPr>
                <w:rFonts w:eastAsia="Calibri"/>
                <w:lang w:val="ru-RU" w:bidi="ar-SA"/>
              </w:rPr>
              <w:t>0,115174298</w:t>
            </w:r>
          </w:p>
        </w:tc>
        <w:tc>
          <w:tcPr>
            <w:tcW w:w="615" w:type="pct"/>
            <w:tcMar>
              <w:left w:w="28" w:type="dxa"/>
              <w:right w:w="28" w:type="dxa"/>
            </w:tcMar>
            <w:vAlign w:val="center"/>
          </w:tcPr>
          <w:p w14:paraId="4A4ECDEE" w14:textId="77777777" w:rsidR="00EB5002" w:rsidRPr="00672345" w:rsidRDefault="00EB5002" w:rsidP="00EB5002">
            <w:pPr>
              <w:pStyle w:val="11111"/>
              <w:rPr>
                <w:rFonts w:eastAsia="Calibri"/>
                <w:lang w:val="ru-RU" w:bidi="ar-SA"/>
              </w:rPr>
            </w:pPr>
            <w:r w:rsidRPr="00672345">
              <w:rPr>
                <w:rFonts w:eastAsia="Calibri"/>
                <w:lang w:val="ru-RU" w:bidi="ar-SA"/>
              </w:rPr>
              <w:t>0,013689866</w:t>
            </w:r>
          </w:p>
        </w:tc>
      </w:tr>
      <w:tr w:rsidR="00EB5002" w:rsidRPr="00672345" w14:paraId="72E58FBA" w14:textId="77777777" w:rsidTr="00EB5002">
        <w:trPr>
          <w:trHeight w:val="470"/>
          <w:jc w:val="center"/>
        </w:trPr>
        <w:tc>
          <w:tcPr>
            <w:tcW w:w="762" w:type="pct"/>
            <w:vMerge/>
            <w:tcMar>
              <w:left w:w="28" w:type="dxa"/>
              <w:right w:w="28" w:type="dxa"/>
            </w:tcMar>
            <w:vAlign w:val="center"/>
          </w:tcPr>
          <w:p w14:paraId="2A4E44B4"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17AE7254" w14:textId="77777777" w:rsidR="00EB5002" w:rsidRPr="00672345" w:rsidRDefault="00EB5002" w:rsidP="00EB5002">
            <w:pPr>
              <w:pStyle w:val="11111"/>
              <w:rPr>
                <w:rFonts w:eastAsia="Calibri"/>
                <w:lang w:val="ru-RU" w:bidi="ar-SA"/>
              </w:rPr>
            </w:pPr>
            <w:r w:rsidRPr="00672345">
              <w:rPr>
                <w:rFonts w:eastAsia="Calibri"/>
                <w:lang w:val="ru-RU" w:bidi="ar-SA"/>
              </w:rPr>
              <w:t>МБОУ Тымлатская средняя школа, (Интернат),</w:t>
            </w:r>
          </w:p>
          <w:p w14:paraId="1A64B831" w14:textId="77777777" w:rsidR="00EB5002" w:rsidRPr="00672345" w:rsidRDefault="00EB5002" w:rsidP="00EB5002">
            <w:pPr>
              <w:pStyle w:val="11111"/>
              <w:rPr>
                <w:rFonts w:eastAsia="Calibri"/>
                <w:lang w:val="ru-RU" w:bidi="ar-SA"/>
              </w:rPr>
            </w:pPr>
            <w:r w:rsidRPr="00672345">
              <w:rPr>
                <w:rFonts w:eastAsia="Calibri"/>
                <w:lang w:val="ru-RU" w:bidi="ar-SA"/>
              </w:rPr>
              <w:t>ул. Комарова, д.26</w:t>
            </w:r>
          </w:p>
        </w:tc>
        <w:tc>
          <w:tcPr>
            <w:tcW w:w="725" w:type="pct"/>
            <w:tcMar>
              <w:left w:w="28" w:type="dxa"/>
              <w:right w:w="28" w:type="dxa"/>
            </w:tcMar>
            <w:vAlign w:val="center"/>
          </w:tcPr>
          <w:p w14:paraId="24FAE1B4" w14:textId="77777777" w:rsidR="00EB5002" w:rsidRPr="00672345" w:rsidRDefault="00EB5002" w:rsidP="00EB5002">
            <w:pPr>
              <w:pStyle w:val="11111"/>
              <w:rPr>
                <w:rFonts w:eastAsia="Calibri"/>
                <w:lang w:val="ru-RU" w:bidi="ar-SA"/>
              </w:rPr>
            </w:pPr>
            <w:r w:rsidRPr="00672345">
              <w:rPr>
                <w:rFonts w:eastAsia="Calibri"/>
                <w:lang w:val="ru-RU" w:bidi="ar-SA"/>
              </w:rPr>
              <w:t>-</w:t>
            </w:r>
          </w:p>
        </w:tc>
        <w:tc>
          <w:tcPr>
            <w:tcW w:w="652" w:type="pct"/>
            <w:tcMar>
              <w:left w:w="28" w:type="dxa"/>
              <w:right w:w="28" w:type="dxa"/>
            </w:tcMar>
            <w:vAlign w:val="center"/>
          </w:tcPr>
          <w:p w14:paraId="47B18F2E" w14:textId="77777777" w:rsidR="00EB5002" w:rsidRPr="00672345" w:rsidRDefault="00EB5002" w:rsidP="00EB5002">
            <w:pPr>
              <w:pStyle w:val="11111"/>
              <w:rPr>
                <w:rFonts w:eastAsia="Calibri"/>
                <w:lang w:val="ru-RU" w:bidi="ar-SA"/>
              </w:rPr>
            </w:pPr>
            <w:r w:rsidRPr="00672345">
              <w:rPr>
                <w:rFonts w:eastAsia="Calibri"/>
                <w:lang w:val="ru-RU" w:bidi="ar-SA"/>
              </w:rPr>
              <w:t>0,115174298</w:t>
            </w:r>
          </w:p>
        </w:tc>
        <w:tc>
          <w:tcPr>
            <w:tcW w:w="615" w:type="pct"/>
            <w:tcMar>
              <w:left w:w="28" w:type="dxa"/>
              <w:right w:w="28" w:type="dxa"/>
            </w:tcMar>
            <w:vAlign w:val="center"/>
          </w:tcPr>
          <w:p w14:paraId="01CEBAEC" w14:textId="77777777" w:rsidR="00EB5002" w:rsidRPr="00672345" w:rsidRDefault="00EB5002" w:rsidP="00EB5002">
            <w:pPr>
              <w:pStyle w:val="11111"/>
              <w:rPr>
                <w:rFonts w:eastAsia="Calibri"/>
                <w:lang w:val="ru-RU" w:bidi="ar-SA"/>
              </w:rPr>
            </w:pPr>
            <w:r w:rsidRPr="00672345">
              <w:rPr>
                <w:rFonts w:eastAsia="Calibri"/>
                <w:lang w:val="ru-RU" w:bidi="ar-SA"/>
              </w:rPr>
              <w:t>0,013689866</w:t>
            </w:r>
          </w:p>
        </w:tc>
      </w:tr>
      <w:tr w:rsidR="00EB5002" w:rsidRPr="00672345" w14:paraId="47A61E37" w14:textId="77777777" w:rsidTr="00EB5002">
        <w:trPr>
          <w:jc w:val="center"/>
        </w:trPr>
        <w:tc>
          <w:tcPr>
            <w:tcW w:w="762" w:type="pct"/>
            <w:vMerge/>
            <w:tcMar>
              <w:left w:w="28" w:type="dxa"/>
              <w:right w:w="28" w:type="dxa"/>
            </w:tcMar>
            <w:vAlign w:val="center"/>
          </w:tcPr>
          <w:p w14:paraId="6BC7C1EA"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69671BC7" w14:textId="77777777" w:rsidR="00EB5002" w:rsidRPr="00672345" w:rsidRDefault="00EB5002" w:rsidP="00EB5002">
            <w:pPr>
              <w:pStyle w:val="11111"/>
              <w:rPr>
                <w:rFonts w:eastAsia="Calibri"/>
                <w:lang w:val="ru-RU" w:bidi="ar-SA"/>
              </w:rPr>
            </w:pPr>
            <w:r w:rsidRPr="00672345">
              <w:rPr>
                <w:rFonts w:eastAsia="Calibri"/>
                <w:lang w:val="ru-RU" w:bidi="ar-SA"/>
              </w:rPr>
              <w:t>МБДОУ Детский сад, ул. Чечулина д.7</w:t>
            </w:r>
          </w:p>
        </w:tc>
        <w:tc>
          <w:tcPr>
            <w:tcW w:w="725" w:type="pct"/>
            <w:tcMar>
              <w:left w:w="28" w:type="dxa"/>
              <w:right w:w="28" w:type="dxa"/>
            </w:tcMar>
            <w:vAlign w:val="center"/>
          </w:tcPr>
          <w:p w14:paraId="33A17F2E" w14:textId="77777777" w:rsidR="00EB5002" w:rsidRPr="00672345" w:rsidRDefault="00EB5002" w:rsidP="00EB5002">
            <w:pPr>
              <w:pStyle w:val="11111"/>
              <w:rPr>
                <w:rFonts w:eastAsia="Calibri"/>
                <w:lang w:val="ru-RU" w:bidi="ar-SA"/>
              </w:rPr>
            </w:pPr>
            <w:r w:rsidRPr="00672345">
              <w:rPr>
                <w:rFonts w:eastAsia="Calibri"/>
                <w:lang w:val="ru-RU" w:bidi="ar-SA"/>
              </w:rPr>
              <w:t>2000.8</w:t>
            </w:r>
          </w:p>
        </w:tc>
        <w:tc>
          <w:tcPr>
            <w:tcW w:w="652" w:type="pct"/>
            <w:tcMar>
              <w:left w:w="28" w:type="dxa"/>
              <w:right w:w="28" w:type="dxa"/>
            </w:tcMar>
            <w:vAlign w:val="center"/>
          </w:tcPr>
          <w:p w14:paraId="5598D20A" w14:textId="77777777" w:rsidR="00EB5002" w:rsidRPr="00672345" w:rsidRDefault="00EB5002" w:rsidP="00EB5002">
            <w:pPr>
              <w:pStyle w:val="11111"/>
              <w:rPr>
                <w:rFonts w:eastAsia="Calibri"/>
                <w:lang w:val="ru-RU" w:bidi="ar-SA"/>
              </w:rPr>
            </w:pPr>
            <w:r w:rsidRPr="00672345">
              <w:rPr>
                <w:rFonts w:eastAsia="Calibri"/>
                <w:lang w:val="ru-RU" w:bidi="ar-SA"/>
              </w:rPr>
              <w:t>0,042162698</w:t>
            </w:r>
          </w:p>
        </w:tc>
        <w:tc>
          <w:tcPr>
            <w:tcW w:w="615" w:type="pct"/>
            <w:tcMar>
              <w:left w:w="28" w:type="dxa"/>
              <w:right w:w="28" w:type="dxa"/>
            </w:tcMar>
            <w:vAlign w:val="center"/>
          </w:tcPr>
          <w:p w14:paraId="62BEAAAA" w14:textId="77777777" w:rsidR="00EB5002" w:rsidRPr="00672345" w:rsidRDefault="00EB5002" w:rsidP="00EB5002">
            <w:pPr>
              <w:pStyle w:val="11111"/>
              <w:rPr>
                <w:rFonts w:eastAsia="Calibri"/>
                <w:lang w:val="ru-RU" w:bidi="ar-SA"/>
              </w:rPr>
            </w:pPr>
            <w:r w:rsidRPr="00672345">
              <w:rPr>
                <w:rFonts w:eastAsia="Calibri"/>
                <w:lang w:val="ru-RU" w:bidi="ar-SA"/>
              </w:rPr>
              <w:t>0,01008547</w:t>
            </w:r>
          </w:p>
        </w:tc>
      </w:tr>
      <w:tr w:rsidR="00EB5002" w:rsidRPr="00672345" w14:paraId="0B6C85B2" w14:textId="77777777" w:rsidTr="00EB5002">
        <w:trPr>
          <w:jc w:val="center"/>
        </w:trPr>
        <w:tc>
          <w:tcPr>
            <w:tcW w:w="762" w:type="pct"/>
            <w:vMerge/>
            <w:tcMar>
              <w:left w:w="28" w:type="dxa"/>
              <w:right w:w="28" w:type="dxa"/>
            </w:tcMar>
            <w:vAlign w:val="center"/>
          </w:tcPr>
          <w:p w14:paraId="4AE1F162"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58F6086E" w14:textId="77777777" w:rsidR="00EB5002" w:rsidRPr="00672345" w:rsidRDefault="00EB5002" w:rsidP="00EB5002">
            <w:pPr>
              <w:pStyle w:val="11111"/>
              <w:rPr>
                <w:rFonts w:eastAsia="Calibri"/>
                <w:lang w:val="ru-RU" w:bidi="ar-SA"/>
              </w:rPr>
            </w:pPr>
            <w:r w:rsidRPr="00672345">
              <w:rPr>
                <w:rFonts w:eastAsia="Calibri"/>
                <w:lang w:val="ru-RU" w:bidi="ar-SA"/>
              </w:rPr>
              <w:t>МБДОУ Детский сад (Ясли), ул. Комарова д.14 кв.10</w:t>
            </w:r>
          </w:p>
        </w:tc>
        <w:tc>
          <w:tcPr>
            <w:tcW w:w="725" w:type="pct"/>
            <w:tcMar>
              <w:left w:w="28" w:type="dxa"/>
              <w:right w:w="28" w:type="dxa"/>
            </w:tcMar>
            <w:vAlign w:val="center"/>
          </w:tcPr>
          <w:p w14:paraId="71AE36E7" w14:textId="77777777" w:rsidR="00EB5002" w:rsidRPr="00672345" w:rsidRDefault="00EB5002" w:rsidP="00EB5002">
            <w:pPr>
              <w:pStyle w:val="11111"/>
              <w:rPr>
                <w:rFonts w:eastAsia="Calibri"/>
                <w:lang w:val="ru-RU" w:bidi="ar-SA"/>
              </w:rPr>
            </w:pPr>
            <w:r w:rsidRPr="00672345">
              <w:rPr>
                <w:rFonts w:eastAsia="Calibri"/>
                <w:lang w:val="ru-RU" w:bidi="ar-SA"/>
              </w:rPr>
              <w:t>-</w:t>
            </w:r>
          </w:p>
        </w:tc>
        <w:tc>
          <w:tcPr>
            <w:tcW w:w="652" w:type="pct"/>
            <w:tcMar>
              <w:left w:w="28" w:type="dxa"/>
              <w:right w:w="28" w:type="dxa"/>
            </w:tcMar>
            <w:vAlign w:val="center"/>
          </w:tcPr>
          <w:p w14:paraId="437D3F0B" w14:textId="77777777" w:rsidR="00EB5002" w:rsidRPr="00672345" w:rsidRDefault="00EB5002" w:rsidP="00EB5002">
            <w:pPr>
              <w:pStyle w:val="11111"/>
              <w:rPr>
                <w:rFonts w:eastAsia="Calibri"/>
                <w:lang w:val="ru-RU" w:bidi="ar-SA"/>
              </w:rPr>
            </w:pPr>
            <w:r w:rsidRPr="00672345">
              <w:rPr>
                <w:rFonts w:eastAsia="Calibri"/>
                <w:lang w:val="ru-RU" w:bidi="ar-SA"/>
              </w:rPr>
              <w:t>0,042162698</w:t>
            </w:r>
          </w:p>
        </w:tc>
        <w:tc>
          <w:tcPr>
            <w:tcW w:w="615" w:type="pct"/>
            <w:tcMar>
              <w:left w:w="28" w:type="dxa"/>
              <w:right w:w="28" w:type="dxa"/>
            </w:tcMar>
            <w:vAlign w:val="center"/>
          </w:tcPr>
          <w:p w14:paraId="36E85E0A" w14:textId="77777777" w:rsidR="00EB5002" w:rsidRPr="00672345" w:rsidRDefault="00EB5002" w:rsidP="00EB5002">
            <w:pPr>
              <w:pStyle w:val="11111"/>
              <w:rPr>
                <w:rFonts w:eastAsia="Calibri"/>
                <w:lang w:val="ru-RU" w:bidi="ar-SA"/>
              </w:rPr>
            </w:pPr>
            <w:r w:rsidRPr="00672345">
              <w:rPr>
                <w:rFonts w:eastAsia="Calibri"/>
                <w:lang w:val="ru-RU" w:bidi="ar-SA"/>
              </w:rPr>
              <w:t>0,01008547</w:t>
            </w:r>
          </w:p>
        </w:tc>
      </w:tr>
      <w:tr w:rsidR="00EB5002" w:rsidRPr="00672345" w14:paraId="7E9517E1" w14:textId="77777777" w:rsidTr="00EB5002">
        <w:trPr>
          <w:jc w:val="center"/>
        </w:trPr>
        <w:tc>
          <w:tcPr>
            <w:tcW w:w="762" w:type="pct"/>
            <w:vMerge/>
            <w:tcMar>
              <w:left w:w="28" w:type="dxa"/>
              <w:right w:w="28" w:type="dxa"/>
            </w:tcMar>
            <w:vAlign w:val="center"/>
          </w:tcPr>
          <w:p w14:paraId="5D51ABE5"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213C4CCE" w14:textId="77777777" w:rsidR="00EB5002" w:rsidRPr="00672345" w:rsidRDefault="00EB5002" w:rsidP="00EB5002">
            <w:pPr>
              <w:pStyle w:val="11111"/>
              <w:rPr>
                <w:rFonts w:eastAsia="Calibri"/>
                <w:lang w:val="ru-RU" w:bidi="ar-SA"/>
              </w:rPr>
            </w:pPr>
            <w:r w:rsidRPr="00672345">
              <w:rPr>
                <w:rFonts w:eastAsia="Calibri"/>
                <w:lang w:val="ru-RU" w:bidi="ar-SA"/>
              </w:rPr>
              <w:t>ГБУЗ КК «КРБ», ул. Набережная д.18</w:t>
            </w:r>
          </w:p>
        </w:tc>
        <w:tc>
          <w:tcPr>
            <w:tcW w:w="725" w:type="pct"/>
            <w:tcMar>
              <w:left w:w="28" w:type="dxa"/>
              <w:right w:w="28" w:type="dxa"/>
            </w:tcMar>
            <w:vAlign w:val="center"/>
          </w:tcPr>
          <w:p w14:paraId="215B41CC" w14:textId="77777777" w:rsidR="00EB5002" w:rsidRPr="00672345" w:rsidRDefault="00EB5002" w:rsidP="00EB5002">
            <w:pPr>
              <w:pStyle w:val="11111"/>
              <w:rPr>
                <w:rFonts w:eastAsia="Calibri"/>
                <w:lang w:val="ru-RU" w:bidi="ar-SA"/>
              </w:rPr>
            </w:pPr>
            <w:r w:rsidRPr="00672345">
              <w:rPr>
                <w:rFonts w:eastAsia="Calibri"/>
                <w:lang w:val="ru-RU" w:bidi="ar-SA"/>
              </w:rPr>
              <w:t>2723</w:t>
            </w:r>
          </w:p>
        </w:tc>
        <w:tc>
          <w:tcPr>
            <w:tcW w:w="652" w:type="pct"/>
            <w:tcMar>
              <w:left w:w="28" w:type="dxa"/>
              <w:right w:w="28" w:type="dxa"/>
            </w:tcMar>
            <w:vAlign w:val="center"/>
          </w:tcPr>
          <w:p w14:paraId="44F7E31C" w14:textId="77777777" w:rsidR="00EB5002" w:rsidRPr="00672345" w:rsidRDefault="00EB5002" w:rsidP="00EB5002">
            <w:pPr>
              <w:pStyle w:val="11111"/>
              <w:rPr>
                <w:rFonts w:eastAsia="Calibri"/>
                <w:lang w:val="ru-RU" w:bidi="ar-SA"/>
              </w:rPr>
            </w:pPr>
            <w:r w:rsidRPr="00672345">
              <w:rPr>
                <w:rFonts w:eastAsia="Calibri"/>
                <w:lang w:val="ru-RU" w:bidi="ar-SA"/>
              </w:rPr>
              <w:t>0,060801587</w:t>
            </w:r>
          </w:p>
        </w:tc>
        <w:tc>
          <w:tcPr>
            <w:tcW w:w="615" w:type="pct"/>
            <w:tcMar>
              <w:left w:w="28" w:type="dxa"/>
              <w:right w:w="28" w:type="dxa"/>
            </w:tcMar>
            <w:vAlign w:val="center"/>
          </w:tcPr>
          <w:p w14:paraId="74D08541" w14:textId="77777777" w:rsidR="00EB5002" w:rsidRPr="00672345" w:rsidRDefault="00EB5002" w:rsidP="00EB5002">
            <w:pPr>
              <w:pStyle w:val="11111"/>
              <w:rPr>
                <w:rFonts w:eastAsia="Calibri"/>
                <w:lang w:val="ru-RU" w:bidi="ar-SA"/>
              </w:rPr>
            </w:pPr>
            <w:r w:rsidRPr="00672345">
              <w:rPr>
                <w:rFonts w:eastAsia="Calibri"/>
                <w:lang w:val="ru-RU" w:bidi="ar-SA"/>
              </w:rPr>
              <w:t>0,003322039</w:t>
            </w:r>
          </w:p>
        </w:tc>
      </w:tr>
      <w:tr w:rsidR="00EB5002" w:rsidRPr="00672345" w14:paraId="600BE227" w14:textId="77777777" w:rsidTr="00EB5002">
        <w:trPr>
          <w:jc w:val="center"/>
        </w:trPr>
        <w:tc>
          <w:tcPr>
            <w:tcW w:w="762" w:type="pct"/>
            <w:vMerge/>
            <w:tcMar>
              <w:left w:w="28" w:type="dxa"/>
              <w:right w:w="28" w:type="dxa"/>
            </w:tcMar>
            <w:vAlign w:val="center"/>
          </w:tcPr>
          <w:p w14:paraId="38C209F3"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070488D2" w14:textId="77777777" w:rsidR="00EB5002" w:rsidRPr="00672345" w:rsidRDefault="00EB5002" w:rsidP="00EB5002">
            <w:pPr>
              <w:pStyle w:val="11111"/>
              <w:rPr>
                <w:rFonts w:eastAsia="Calibri"/>
                <w:lang w:val="ru-RU" w:bidi="ar-SA"/>
              </w:rPr>
            </w:pPr>
            <w:r w:rsidRPr="00672345">
              <w:rPr>
                <w:rFonts w:eastAsia="Calibri"/>
                <w:lang w:val="ru-RU" w:bidi="ar-SA"/>
              </w:rPr>
              <w:t>ООО «Тымлатский рыбокомбинат»</w:t>
            </w:r>
          </w:p>
          <w:p w14:paraId="54019616" w14:textId="77777777" w:rsidR="00EB5002" w:rsidRPr="00672345" w:rsidRDefault="00EB5002" w:rsidP="00EB5002">
            <w:pPr>
              <w:pStyle w:val="11111"/>
              <w:rPr>
                <w:rFonts w:eastAsia="Calibri"/>
                <w:lang w:val="ru-RU" w:bidi="ar-SA"/>
              </w:rPr>
            </w:pPr>
            <w:r w:rsidRPr="00672345">
              <w:rPr>
                <w:rFonts w:eastAsia="Calibri"/>
                <w:lang w:val="ru-RU" w:bidi="ar-SA"/>
              </w:rPr>
              <w:t>ул. Комарова д.3</w:t>
            </w:r>
          </w:p>
        </w:tc>
        <w:tc>
          <w:tcPr>
            <w:tcW w:w="725" w:type="pct"/>
            <w:tcMar>
              <w:left w:w="28" w:type="dxa"/>
              <w:right w:w="28" w:type="dxa"/>
            </w:tcMar>
            <w:vAlign w:val="center"/>
          </w:tcPr>
          <w:p w14:paraId="5BE7B3DD" w14:textId="77777777" w:rsidR="00EB5002" w:rsidRPr="00672345" w:rsidRDefault="00EB5002" w:rsidP="00EB5002">
            <w:pPr>
              <w:pStyle w:val="11111"/>
              <w:rPr>
                <w:rFonts w:eastAsia="Calibri"/>
                <w:lang w:val="ru-RU" w:bidi="ar-SA"/>
              </w:rPr>
            </w:pPr>
            <w:r w:rsidRPr="00672345">
              <w:rPr>
                <w:rFonts w:eastAsia="Calibri"/>
                <w:lang w:val="ru-RU" w:bidi="ar-SA"/>
              </w:rPr>
              <w:t>959.364</w:t>
            </w:r>
          </w:p>
        </w:tc>
        <w:tc>
          <w:tcPr>
            <w:tcW w:w="652" w:type="pct"/>
            <w:tcMar>
              <w:left w:w="28" w:type="dxa"/>
              <w:right w:w="28" w:type="dxa"/>
            </w:tcMar>
            <w:vAlign w:val="center"/>
          </w:tcPr>
          <w:p w14:paraId="62EC1860" w14:textId="77777777" w:rsidR="00EB5002" w:rsidRPr="00672345" w:rsidRDefault="00EB5002" w:rsidP="00EB5002">
            <w:pPr>
              <w:pStyle w:val="11111"/>
              <w:rPr>
                <w:rFonts w:eastAsia="Calibri"/>
                <w:lang w:val="ru-RU" w:bidi="ar-SA"/>
              </w:rPr>
            </w:pPr>
            <w:r w:rsidRPr="00672345">
              <w:rPr>
                <w:rFonts w:eastAsia="Calibri"/>
                <w:lang w:val="ru-RU" w:bidi="ar-SA"/>
              </w:rPr>
              <w:t>0,015557387</w:t>
            </w:r>
          </w:p>
        </w:tc>
        <w:tc>
          <w:tcPr>
            <w:tcW w:w="615" w:type="pct"/>
            <w:tcMar>
              <w:left w:w="28" w:type="dxa"/>
              <w:right w:w="28" w:type="dxa"/>
            </w:tcMar>
            <w:vAlign w:val="center"/>
          </w:tcPr>
          <w:p w14:paraId="166FF4B8" w14:textId="77777777" w:rsidR="00EB5002" w:rsidRPr="00672345" w:rsidRDefault="00EB5002" w:rsidP="00EB5002">
            <w:pPr>
              <w:pStyle w:val="11111"/>
              <w:rPr>
                <w:rFonts w:eastAsia="Calibri"/>
                <w:lang w:val="ru-RU" w:bidi="ar-SA"/>
              </w:rPr>
            </w:pPr>
            <w:r w:rsidRPr="00672345">
              <w:rPr>
                <w:rFonts w:eastAsia="Calibri"/>
                <w:lang w:val="ru-RU" w:bidi="ar-SA"/>
              </w:rPr>
              <w:t>0,003060745</w:t>
            </w:r>
          </w:p>
        </w:tc>
      </w:tr>
      <w:tr w:rsidR="00EB5002" w:rsidRPr="00672345" w14:paraId="3D8D1384" w14:textId="77777777" w:rsidTr="00EB5002">
        <w:trPr>
          <w:jc w:val="center"/>
        </w:trPr>
        <w:tc>
          <w:tcPr>
            <w:tcW w:w="762" w:type="pct"/>
            <w:vMerge/>
            <w:tcMar>
              <w:left w:w="28" w:type="dxa"/>
              <w:right w:w="28" w:type="dxa"/>
            </w:tcMar>
            <w:vAlign w:val="center"/>
          </w:tcPr>
          <w:p w14:paraId="42EFCB8F"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0460FB2E" w14:textId="77777777" w:rsidR="00EB5002" w:rsidRPr="00672345" w:rsidRDefault="00EB5002" w:rsidP="00EB5002">
            <w:pPr>
              <w:pStyle w:val="11111"/>
              <w:rPr>
                <w:rFonts w:eastAsia="Calibri"/>
                <w:lang w:val="ru-RU" w:bidi="ar-SA"/>
              </w:rPr>
            </w:pPr>
            <w:r w:rsidRPr="00672345">
              <w:rPr>
                <w:rFonts w:eastAsia="Calibri"/>
                <w:lang w:val="ru-RU" w:bidi="ar-SA"/>
              </w:rPr>
              <w:t>КГКУ ЦЗН Карагинского района,</w:t>
            </w:r>
          </w:p>
          <w:p w14:paraId="1790B91A" w14:textId="77777777" w:rsidR="00EB5002" w:rsidRPr="00672345" w:rsidRDefault="00EB5002" w:rsidP="00EB5002">
            <w:pPr>
              <w:pStyle w:val="11111"/>
              <w:rPr>
                <w:rFonts w:eastAsia="Calibri"/>
                <w:lang w:val="ru-RU" w:bidi="ar-SA"/>
              </w:rPr>
            </w:pPr>
            <w:r w:rsidRPr="00672345">
              <w:rPr>
                <w:rFonts w:eastAsia="Calibri"/>
                <w:lang w:val="ru-RU" w:bidi="ar-SA"/>
              </w:rPr>
              <w:t>ул. Комарова д.8</w:t>
            </w:r>
          </w:p>
        </w:tc>
        <w:tc>
          <w:tcPr>
            <w:tcW w:w="725" w:type="pct"/>
            <w:tcMar>
              <w:left w:w="28" w:type="dxa"/>
              <w:right w:w="28" w:type="dxa"/>
            </w:tcMar>
            <w:vAlign w:val="center"/>
          </w:tcPr>
          <w:p w14:paraId="2619E66D" w14:textId="77777777" w:rsidR="00EB5002" w:rsidRPr="00672345" w:rsidRDefault="00EB5002" w:rsidP="00EB5002">
            <w:pPr>
              <w:pStyle w:val="11111"/>
              <w:rPr>
                <w:rFonts w:eastAsia="Calibri"/>
                <w:lang w:val="ru-RU" w:bidi="ar-SA"/>
              </w:rPr>
            </w:pPr>
            <w:r w:rsidRPr="00672345">
              <w:rPr>
                <w:rFonts w:eastAsia="Calibri"/>
                <w:lang w:val="ru-RU" w:bidi="ar-SA"/>
              </w:rPr>
              <w:t>40.075</w:t>
            </w:r>
          </w:p>
        </w:tc>
        <w:tc>
          <w:tcPr>
            <w:tcW w:w="652" w:type="pct"/>
            <w:tcMar>
              <w:left w:w="28" w:type="dxa"/>
              <w:right w:w="28" w:type="dxa"/>
            </w:tcMar>
            <w:vAlign w:val="center"/>
          </w:tcPr>
          <w:p w14:paraId="4AA99E1E" w14:textId="77777777" w:rsidR="00EB5002" w:rsidRPr="00672345" w:rsidRDefault="00EB5002" w:rsidP="00EB5002">
            <w:pPr>
              <w:pStyle w:val="11111"/>
              <w:rPr>
                <w:rFonts w:eastAsia="Calibri"/>
                <w:lang w:val="ru-RU" w:bidi="ar-SA"/>
              </w:rPr>
            </w:pPr>
            <w:r w:rsidRPr="00672345">
              <w:rPr>
                <w:rFonts w:eastAsia="Calibri"/>
                <w:lang w:val="ru-RU" w:bidi="ar-SA"/>
              </w:rPr>
              <w:t>0,000955739</w:t>
            </w:r>
          </w:p>
        </w:tc>
        <w:tc>
          <w:tcPr>
            <w:tcW w:w="615" w:type="pct"/>
            <w:tcMar>
              <w:left w:w="28" w:type="dxa"/>
              <w:right w:w="28" w:type="dxa"/>
            </w:tcMar>
            <w:vAlign w:val="center"/>
          </w:tcPr>
          <w:p w14:paraId="6823B96A" w14:textId="77777777" w:rsidR="00EB5002" w:rsidRPr="00672345" w:rsidRDefault="00EB5002" w:rsidP="00EB5002">
            <w:pPr>
              <w:pStyle w:val="11111"/>
              <w:rPr>
                <w:rFonts w:eastAsia="Calibri"/>
                <w:lang w:val="ru-RU" w:bidi="ar-SA"/>
              </w:rPr>
            </w:pPr>
            <w:r w:rsidRPr="00672345">
              <w:rPr>
                <w:rFonts w:eastAsia="Calibri"/>
                <w:lang w:val="ru-RU" w:bidi="ar-SA"/>
              </w:rPr>
              <w:t>0,000122711</w:t>
            </w:r>
          </w:p>
        </w:tc>
      </w:tr>
      <w:tr w:rsidR="00EB5002" w:rsidRPr="00672345" w14:paraId="3EE2305F" w14:textId="77777777" w:rsidTr="00EB5002">
        <w:trPr>
          <w:jc w:val="center"/>
        </w:trPr>
        <w:tc>
          <w:tcPr>
            <w:tcW w:w="762" w:type="pct"/>
            <w:vMerge/>
            <w:tcMar>
              <w:left w:w="28" w:type="dxa"/>
              <w:right w:w="28" w:type="dxa"/>
            </w:tcMar>
            <w:vAlign w:val="center"/>
          </w:tcPr>
          <w:p w14:paraId="68327A07"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73805EE4" w14:textId="77777777" w:rsidR="00EB5002" w:rsidRPr="00672345" w:rsidRDefault="00EB5002" w:rsidP="00EB5002">
            <w:pPr>
              <w:pStyle w:val="11111"/>
              <w:rPr>
                <w:rFonts w:eastAsia="Calibri"/>
                <w:lang w:val="ru-RU" w:bidi="ar-SA"/>
              </w:rPr>
            </w:pPr>
            <w:r w:rsidRPr="00672345">
              <w:rPr>
                <w:rFonts w:eastAsia="Calibri"/>
                <w:lang w:val="ru-RU" w:bidi="ar-SA"/>
              </w:rPr>
              <w:t>ИП Гасымов Р.М. ул. Комарова д.9</w:t>
            </w:r>
          </w:p>
        </w:tc>
        <w:tc>
          <w:tcPr>
            <w:tcW w:w="725" w:type="pct"/>
            <w:tcMar>
              <w:left w:w="28" w:type="dxa"/>
              <w:right w:w="28" w:type="dxa"/>
            </w:tcMar>
            <w:vAlign w:val="center"/>
          </w:tcPr>
          <w:p w14:paraId="1EC556CD" w14:textId="77777777" w:rsidR="00EB5002" w:rsidRPr="00672345" w:rsidRDefault="00EB5002" w:rsidP="00EB5002">
            <w:pPr>
              <w:pStyle w:val="11111"/>
              <w:rPr>
                <w:rFonts w:eastAsia="Calibri"/>
                <w:lang w:val="ru-RU" w:bidi="ar-SA"/>
              </w:rPr>
            </w:pPr>
            <w:r w:rsidRPr="00672345">
              <w:rPr>
                <w:rFonts w:eastAsia="Calibri"/>
                <w:lang w:val="ru-RU" w:bidi="ar-SA"/>
              </w:rPr>
              <w:t>104.16</w:t>
            </w:r>
          </w:p>
        </w:tc>
        <w:tc>
          <w:tcPr>
            <w:tcW w:w="652" w:type="pct"/>
            <w:tcMar>
              <w:left w:w="28" w:type="dxa"/>
              <w:right w:w="28" w:type="dxa"/>
            </w:tcMar>
            <w:vAlign w:val="center"/>
          </w:tcPr>
          <w:p w14:paraId="139FC79F" w14:textId="77777777" w:rsidR="00EB5002" w:rsidRPr="00672345" w:rsidRDefault="00EB5002" w:rsidP="00EB5002">
            <w:pPr>
              <w:pStyle w:val="11111"/>
              <w:rPr>
                <w:rFonts w:eastAsia="Calibri"/>
                <w:lang w:val="ru-RU" w:bidi="ar-SA"/>
              </w:rPr>
            </w:pPr>
            <w:r w:rsidRPr="00672345">
              <w:rPr>
                <w:rFonts w:eastAsia="Calibri"/>
                <w:lang w:val="ru-RU" w:bidi="ar-SA"/>
              </w:rPr>
              <w:t>0,001731685</w:t>
            </w:r>
          </w:p>
        </w:tc>
        <w:tc>
          <w:tcPr>
            <w:tcW w:w="615" w:type="pct"/>
            <w:tcMar>
              <w:left w:w="28" w:type="dxa"/>
              <w:right w:w="28" w:type="dxa"/>
            </w:tcMar>
            <w:vAlign w:val="center"/>
          </w:tcPr>
          <w:p w14:paraId="73B9EDBC" w14:textId="77777777" w:rsidR="00EB5002" w:rsidRPr="00672345" w:rsidRDefault="00EB5002" w:rsidP="00EB5002">
            <w:pPr>
              <w:pStyle w:val="11111"/>
              <w:rPr>
                <w:rFonts w:eastAsia="Calibri"/>
                <w:lang w:val="ru-RU" w:bidi="ar-SA"/>
              </w:rPr>
            </w:pPr>
            <w:r w:rsidRPr="00672345">
              <w:rPr>
                <w:rFonts w:eastAsia="Calibri"/>
                <w:lang w:val="ru-RU" w:bidi="ar-SA"/>
              </w:rPr>
              <w:t>0,000429792</w:t>
            </w:r>
          </w:p>
        </w:tc>
      </w:tr>
      <w:tr w:rsidR="00EB5002" w:rsidRPr="00672345" w14:paraId="777428D5" w14:textId="77777777" w:rsidTr="00EB5002">
        <w:trPr>
          <w:jc w:val="center"/>
        </w:trPr>
        <w:tc>
          <w:tcPr>
            <w:tcW w:w="762" w:type="pct"/>
            <w:vMerge/>
            <w:tcMar>
              <w:left w:w="28" w:type="dxa"/>
              <w:right w:w="28" w:type="dxa"/>
            </w:tcMar>
            <w:vAlign w:val="center"/>
          </w:tcPr>
          <w:p w14:paraId="066675B8"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23BED914" w14:textId="77777777" w:rsidR="00EB5002" w:rsidRPr="00672345" w:rsidRDefault="00EB5002" w:rsidP="00EB5002">
            <w:pPr>
              <w:pStyle w:val="11111"/>
              <w:rPr>
                <w:rFonts w:eastAsia="Calibri"/>
                <w:lang w:val="ru-RU" w:bidi="ar-SA"/>
              </w:rPr>
            </w:pPr>
            <w:r w:rsidRPr="00672345">
              <w:rPr>
                <w:rFonts w:eastAsia="Calibri"/>
                <w:lang w:val="ru-RU" w:bidi="ar-SA"/>
              </w:rPr>
              <w:t>ИП Гасымов Р.М. ул. Комарова д.9/1</w:t>
            </w:r>
          </w:p>
        </w:tc>
        <w:tc>
          <w:tcPr>
            <w:tcW w:w="725" w:type="pct"/>
            <w:tcMar>
              <w:left w:w="28" w:type="dxa"/>
              <w:right w:w="28" w:type="dxa"/>
            </w:tcMar>
            <w:vAlign w:val="center"/>
          </w:tcPr>
          <w:p w14:paraId="6B9AA7CF" w14:textId="77777777" w:rsidR="00EB5002" w:rsidRPr="00672345" w:rsidRDefault="00EB5002" w:rsidP="00EB5002">
            <w:pPr>
              <w:pStyle w:val="11111"/>
              <w:rPr>
                <w:rFonts w:eastAsia="Calibri"/>
                <w:lang w:val="ru-RU" w:bidi="ar-SA"/>
              </w:rPr>
            </w:pPr>
            <w:r w:rsidRPr="00672345">
              <w:rPr>
                <w:rFonts w:eastAsia="Calibri"/>
                <w:lang w:val="ru-RU" w:bidi="ar-SA"/>
              </w:rPr>
              <w:t>-</w:t>
            </w:r>
          </w:p>
        </w:tc>
        <w:tc>
          <w:tcPr>
            <w:tcW w:w="652" w:type="pct"/>
            <w:tcMar>
              <w:left w:w="28" w:type="dxa"/>
              <w:right w:w="28" w:type="dxa"/>
            </w:tcMar>
            <w:vAlign w:val="center"/>
          </w:tcPr>
          <w:p w14:paraId="27249E58" w14:textId="77777777" w:rsidR="00EB5002" w:rsidRPr="00672345" w:rsidRDefault="00EB5002" w:rsidP="00EB5002">
            <w:pPr>
              <w:pStyle w:val="11111"/>
              <w:rPr>
                <w:rFonts w:eastAsia="Calibri"/>
                <w:lang w:val="ru-RU" w:bidi="ar-SA"/>
              </w:rPr>
            </w:pPr>
            <w:r w:rsidRPr="00672345">
              <w:rPr>
                <w:rFonts w:eastAsia="Calibri"/>
                <w:lang w:val="ru-RU" w:bidi="ar-SA"/>
              </w:rPr>
              <w:t>0,008604518</w:t>
            </w:r>
          </w:p>
        </w:tc>
        <w:tc>
          <w:tcPr>
            <w:tcW w:w="615" w:type="pct"/>
            <w:tcMar>
              <w:left w:w="28" w:type="dxa"/>
              <w:right w:w="28" w:type="dxa"/>
            </w:tcMar>
            <w:vAlign w:val="center"/>
          </w:tcPr>
          <w:p w14:paraId="42DB7068" w14:textId="77777777" w:rsidR="00EB5002" w:rsidRPr="00672345" w:rsidRDefault="00EB5002" w:rsidP="00EB5002">
            <w:pPr>
              <w:pStyle w:val="11111"/>
              <w:rPr>
                <w:rFonts w:eastAsia="Calibri"/>
                <w:lang w:val="ru-RU" w:bidi="ar-SA"/>
              </w:rPr>
            </w:pPr>
            <w:r w:rsidRPr="00672345">
              <w:rPr>
                <w:rFonts w:eastAsia="Calibri"/>
                <w:lang w:val="ru-RU" w:bidi="ar-SA"/>
              </w:rPr>
              <w:t>0,000448107</w:t>
            </w:r>
          </w:p>
        </w:tc>
      </w:tr>
      <w:tr w:rsidR="00EB5002" w:rsidRPr="00672345" w14:paraId="7B125902" w14:textId="77777777" w:rsidTr="00EB5002">
        <w:trPr>
          <w:jc w:val="center"/>
        </w:trPr>
        <w:tc>
          <w:tcPr>
            <w:tcW w:w="762" w:type="pct"/>
            <w:vMerge/>
            <w:tcMar>
              <w:left w:w="28" w:type="dxa"/>
              <w:right w:w="28" w:type="dxa"/>
            </w:tcMar>
            <w:vAlign w:val="center"/>
          </w:tcPr>
          <w:p w14:paraId="3E4F7887"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09CFA458" w14:textId="77777777" w:rsidR="00EB5002" w:rsidRPr="00672345" w:rsidRDefault="00EB5002" w:rsidP="00EB5002">
            <w:pPr>
              <w:pStyle w:val="11111"/>
              <w:rPr>
                <w:rFonts w:eastAsia="Calibri"/>
                <w:lang w:val="ru-RU" w:bidi="ar-SA"/>
              </w:rPr>
            </w:pPr>
            <w:r w:rsidRPr="00672345">
              <w:rPr>
                <w:rFonts w:eastAsia="Calibri"/>
                <w:lang w:val="ru-RU" w:bidi="ar-SA"/>
              </w:rPr>
              <w:t>АО «Корякзэнерго» ул. Комарова д.6</w:t>
            </w:r>
          </w:p>
        </w:tc>
        <w:tc>
          <w:tcPr>
            <w:tcW w:w="725" w:type="pct"/>
            <w:tcMar>
              <w:left w:w="28" w:type="dxa"/>
              <w:right w:w="28" w:type="dxa"/>
            </w:tcMar>
            <w:vAlign w:val="center"/>
          </w:tcPr>
          <w:p w14:paraId="7DE07A83" w14:textId="77777777" w:rsidR="00EB5002" w:rsidRPr="00672345" w:rsidRDefault="00EB5002" w:rsidP="00EB5002">
            <w:pPr>
              <w:pStyle w:val="11111"/>
              <w:rPr>
                <w:rFonts w:eastAsia="Calibri"/>
                <w:lang w:val="ru-RU" w:bidi="ar-SA"/>
              </w:rPr>
            </w:pPr>
            <w:r w:rsidRPr="00672345">
              <w:rPr>
                <w:rFonts w:eastAsia="Calibri"/>
                <w:lang w:val="ru-RU" w:bidi="ar-SA"/>
              </w:rPr>
              <w:t>-</w:t>
            </w:r>
          </w:p>
        </w:tc>
        <w:tc>
          <w:tcPr>
            <w:tcW w:w="652" w:type="pct"/>
            <w:tcMar>
              <w:left w:w="28" w:type="dxa"/>
              <w:right w:w="28" w:type="dxa"/>
            </w:tcMar>
            <w:vAlign w:val="center"/>
          </w:tcPr>
          <w:p w14:paraId="27C8FCC9" w14:textId="77777777" w:rsidR="00EB5002" w:rsidRPr="00672345" w:rsidRDefault="00EB5002" w:rsidP="00EB5002">
            <w:pPr>
              <w:pStyle w:val="11111"/>
              <w:rPr>
                <w:rFonts w:eastAsia="Calibri"/>
                <w:lang w:val="ru-RU" w:bidi="ar-SA"/>
              </w:rPr>
            </w:pPr>
            <w:r w:rsidRPr="00672345">
              <w:rPr>
                <w:rFonts w:eastAsia="Calibri"/>
                <w:lang w:val="ru-RU" w:bidi="ar-SA"/>
              </w:rPr>
              <w:t>0,057433455</w:t>
            </w:r>
          </w:p>
        </w:tc>
        <w:tc>
          <w:tcPr>
            <w:tcW w:w="615" w:type="pct"/>
            <w:tcMar>
              <w:left w:w="28" w:type="dxa"/>
              <w:right w:w="28" w:type="dxa"/>
            </w:tcMar>
            <w:vAlign w:val="center"/>
          </w:tcPr>
          <w:p w14:paraId="649674F9" w14:textId="77777777" w:rsidR="00EB5002" w:rsidRPr="00672345" w:rsidRDefault="00EB5002" w:rsidP="00EB5002">
            <w:pPr>
              <w:pStyle w:val="11111"/>
              <w:rPr>
                <w:rFonts w:eastAsia="Calibri"/>
                <w:lang w:val="ru-RU" w:bidi="ar-SA"/>
              </w:rPr>
            </w:pPr>
            <w:r w:rsidRPr="00672345">
              <w:rPr>
                <w:rFonts w:eastAsia="Calibri"/>
                <w:lang w:val="ru-RU" w:bidi="ar-SA"/>
              </w:rPr>
              <w:t>3,3949Е-05</w:t>
            </w:r>
          </w:p>
        </w:tc>
      </w:tr>
      <w:tr w:rsidR="00EB5002" w:rsidRPr="00672345" w14:paraId="14F17AFF" w14:textId="77777777" w:rsidTr="00EB5002">
        <w:trPr>
          <w:jc w:val="center"/>
        </w:trPr>
        <w:tc>
          <w:tcPr>
            <w:tcW w:w="762" w:type="pct"/>
            <w:vMerge/>
            <w:tcMar>
              <w:left w:w="28" w:type="dxa"/>
              <w:right w:w="28" w:type="dxa"/>
            </w:tcMar>
            <w:vAlign w:val="center"/>
          </w:tcPr>
          <w:p w14:paraId="09ED98CB"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7B0B48FB" w14:textId="77777777" w:rsidR="00EB5002" w:rsidRPr="00672345" w:rsidRDefault="00EB5002" w:rsidP="00EB5002">
            <w:pPr>
              <w:pStyle w:val="11111"/>
              <w:rPr>
                <w:rFonts w:eastAsia="Calibri"/>
                <w:lang w:val="ru-RU" w:bidi="ar-SA"/>
              </w:rPr>
            </w:pPr>
            <w:r w:rsidRPr="00672345">
              <w:rPr>
                <w:rFonts w:eastAsia="Calibri"/>
                <w:lang w:val="ru-RU" w:bidi="ar-SA"/>
              </w:rPr>
              <w:t>ТСО Камчадалочка ул. Набережная д.16</w:t>
            </w:r>
          </w:p>
        </w:tc>
        <w:tc>
          <w:tcPr>
            <w:tcW w:w="725" w:type="pct"/>
            <w:tcMar>
              <w:left w:w="28" w:type="dxa"/>
              <w:right w:w="28" w:type="dxa"/>
            </w:tcMar>
            <w:vAlign w:val="center"/>
          </w:tcPr>
          <w:p w14:paraId="7AFBCFF3" w14:textId="77777777" w:rsidR="00EB5002" w:rsidRPr="00672345" w:rsidRDefault="00EB5002" w:rsidP="00EB5002">
            <w:pPr>
              <w:pStyle w:val="11111"/>
              <w:rPr>
                <w:rFonts w:eastAsia="Calibri"/>
                <w:lang w:val="ru-RU" w:bidi="ar-SA"/>
              </w:rPr>
            </w:pPr>
            <w:r w:rsidRPr="00672345">
              <w:rPr>
                <w:rFonts w:eastAsia="Calibri"/>
                <w:lang w:val="ru-RU" w:bidi="ar-SA"/>
              </w:rPr>
              <w:t>-</w:t>
            </w:r>
          </w:p>
        </w:tc>
        <w:tc>
          <w:tcPr>
            <w:tcW w:w="652" w:type="pct"/>
            <w:tcMar>
              <w:left w:w="28" w:type="dxa"/>
              <w:right w:w="28" w:type="dxa"/>
            </w:tcMar>
            <w:vAlign w:val="center"/>
          </w:tcPr>
          <w:p w14:paraId="29658667" w14:textId="77777777" w:rsidR="00EB5002" w:rsidRPr="00672345" w:rsidRDefault="00EB5002" w:rsidP="00EB5002">
            <w:pPr>
              <w:pStyle w:val="11111"/>
              <w:rPr>
                <w:rFonts w:eastAsia="Calibri"/>
                <w:lang w:val="ru-RU" w:bidi="ar-SA"/>
              </w:rPr>
            </w:pPr>
            <w:r w:rsidRPr="00672345">
              <w:rPr>
                <w:rFonts w:eastAsia="Calibri"/>
                <w:lang w:val="ru-RU" w:bidi="ar-SA"/>
              </w:rPr>
              <w:t>0</w:t>
            </w:r>
          </w:p>
        </w:tc>
        <w:tc>
          <w:tcPr>
            <w:tcW w:w="615" w:type="pct"/>
            <w:tcMar>
              <w:left w:w="28" w:type="dxa"/>
              <w:right w:w="28" w:type="dxa"/>
            </w:tcMar>
            <w:vAlign w:val="center"/>
          </w:tcPr>
          <w:p w14:paraId="36E1F143" w14:textId="77777777" w:rsidR="00EB5002" w:rsidRPr="00672345" w:rsidRDefault="00EB5002" w:rsidP="00EB5002">
            <w:pPr>
              <w:pStyle w:val="11111"/>
              <w:rPr>
                <w:rFonts w:eastAsia="Calibri"/>
                <w:lang w:val="ru-RU" w:bidi="ar-SA"/>
              </w:rPr>
            </w:pPr>
            <w:r w:rsidRPr="00672345">
              <w:rPr>
                <w:rFonts w:eastAsia="Calibri"/>
                <w:lang w:val="ru-RU" w:bidi="ar-SA"/>
              </w:rPr>
              <w:t>0,000287851</w:t>
            </w:r>
          </w:p>
        </w:tc>
      </w:tr>
      <w:tr w:rsidR="00EB5002" w:rsidRPr="00672345" w14:paraId="53E0D85B" w14:textId="77777777" w:rsidTr="00EB5002">
        <w:trPr>
          <w:jc w:val="center"/>
        </w:trPr>
        <w:tc>
          <w:tcPr>
            <w:tcW w:w="762" w:type="pct"/>
            <w:vMerge/>
            <w:tcMar>
              <w:left w:w="28" w:type="dxa"/>
              <w:right w:w="28" w:type="dxa"/>
            </w:tcMar>
            <w:vAlign w:val="center"/>
          </w:tcPr>
          <w:p w14:paraId="0F085272"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4D4F8FAB" w14:textId="77777777" w:rsidR="00EB5002" w:rsidRPr="00672345" w:rsidRDefault="00EB5002" w:rsidP="00EB5002">
            <w:pPr>
              <w:pStyle w:val="11111"/>
              <w:rPr>
                <w:rFonts w:eastAsia="Calibri"/>
                <w:lang w:val="ru-RU" w:bidi="ar-SA"/>
              </w:rPr>
            </w:pPr>
            <w:r w:rsidRPr="00672345">
              <w:rPr>
                <w:rFonts w:eastAsia="Calibri"/>
                <w:lang w:val="ru-RU" w:bidi="ar-SA"/>
              </w:rPr>
              <w:t>Комарова д.5</w:t>
            </w:r>
          </w:p>
        </w:tc>
        <w:tc>
          <w:tcPr>
            <w:tcW w:w="725" w:type="pct"/>
            <w:tcMar>
              <w:left w:w="28" w:type="dxa"/>
              <w:right w:w="28" w:type="dxa"/>
            </w:tcMar>
            <w:vAlign w:val="center"/>
          </w:tcPr>
          <w:p w14:paraId="00476C11" w14:textId="77777777" w:rsidR="00EB5002" w:rsidRPr="00672345" w:rsidRDefault="00EB5002" w:rsidP="00EB5002">
            <w:pPr>
              <w:pStyle w:val="11111"/>
              <w:rPr>
                <w:rFonts w:eastAsia="Calibri"/>
                <w:lang w:val="ru-RU" w:bidi="ar-SA"/>
              </w:rPr>
            </w:pPr>
            <w:r w:rsidRPr="00672345">
              <w:rPr>
                <w:rFonts w:eastAsia="Calibri"/>
                <w:lang w:val="ru-RU" w:bidi="ar-SA"/>
              </w:rPr>
              <w:t>864,25</w:t>
            </w:r>
          </w:p>
        </w:tc>
        <w:tc>
          <w:tcPr>
            <w:tcW w:w="652" w:type="pct"/>
            <w:tcMar>
              <w:left w:w="28" w:type="dxa"/>
              <w:right w:w="28" w:type="dxa"/>
            </w:tcMar>
            <w:vAlign w:val="center"/>
          </w:tcPr>
          <w:p w14:paraId="4F096C97" w14:textId="77777777" w:rsidR="00EB5002" w:rsidRPr="00672345" w:rsidRDefault="00EB5002" w:rsidP="00EB5002">
            <w:pPr>
              <w:pStyle w:val="11111"/>
              <w:rPr>
                <w:rFonts w:eastAsia="Calibri"/>
                <w:lang w:val="ru-RU" w:bidi="ar-SA"/>
              </w:rPr>
            </w:pPr>
            <w:r w:rsidRPr="00672345">
              <w:rPr>
                <w:rFonts w:eastAsia="Calibri"/>
                <w:lang w:val="ru-RU" w:bidi="ar-SA"/>
              </w:rPr>
              <w:t>0,039221176</w:t>
            </w:r>
          </w:p>
        </w:tc>
        <w:tc>
          <w:tcPr>
            <w:tcW w:w="615" w:type="pct"/>
            <w:tcMar>
              <w:left w:w="28" w:type="dxa"/>
              <w:right w:w="28" w:type="dxa"/>
            </w:tcMar>
            <w:vAlign w:val="center"/>
          </w:tcPr>
          <w:p w14:paraId="3797C156" w14:textId="77777777" w:rsidR="00EB5002" w:rsidRPr="00672345" w:rsidRDefault="00EB5002" w:rsidP="00EB5002">
            <w:pPr>
              <w:pStyle w:val="11111"/>
              <w:rPr>
                <w:rFonts w:eastAsia="Calibri"/>
                <w:lang w:val="ru-RU" w:bidi="ar-SA"/>
              </w:rPr>
            </w:pPr>
            <w:r w:rsidRPr="00672345">
              <w:rPr>
                <w:rFonts w:eastAsia="Calibri"/>
                <w:lang w:val="ru-RU" w:bidi="ar-SA"/>
              </w:rPr>
              <w:t>0,007405738</w:t>
            </w:r>
          </w:p>
        </w:tc>
      </w:tr>
      <w:tr w:rsidR="00EB5002" w:rsidRPr="00672345" w14:paraId="0E9DC127" w14:textId="77777777" w:rsidTr="00EB5002">
        <w:trPr>
          <w:jc w:val="center"/>
        </w:trPr>
        <w:tc>
          <w:tcPr>
            <w:tcW w:w="762" w:type="pct"/>
            <w:vMerge/>
            <w:tcMar>
              <w:left w:w="28" w:type="dxa"/>
              <w:right w:w="28" w:type="dxa"/>
            </w:tcMar>
            <w:vAlign w:val="center"/>
          </w:tcPr>
          <w:p w14:paraId="73D90C46"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68B8C4E0" w14:textId="77777777" w:rsidR="00EB5002" w:rsidRPr="00672345" w:rsidRDefault="00EB5002" w:rsidP="00EB5002">
            <w:pPr>
              <w:pStyle w:val="11111"/>
              <w:rPr>
                <w:rFonts w:eastAsia="Calibri"/>
                <w:lang w:val="ru-RU" w:bidi="ar-SA"/>
              </w:rPr>
            </w:pPr>
            <w:r w:rsidRPr="00672345">
              <w:rPr>
                <w:rFonts w:eastAsia="Calibri"/>
                <w:lang w:val="ru-RU" w:bidi="ar-SA"/>
              </w:rPr>
              <w:t>Комарова д.9</w:t>
            </w:r>
          </w:p>
        </w:tc>
        <w:tc>
          <w:tcPr>
            <w:tcW w:w="725" w:type="pct"/>
            <w:tcMar>
              <w:left w:w="28" w:type="dxa"/>
              <w:right w:w="28" w:type="dxa"/>
            </w:tcMar>
            <w:vAlign w:val="center"/>
          </w:tcPr>
          <w:p w14:paraId="1365B180" w14:textId="77777777" w:rsidR="00EB5002" w:rsidRPr="00672345" w:rsidRDefault="00EB5002" w:rsidP="00EB5002">
            <w:pPr>
              <w:pStyle w:val="11111"/>
              <w:rPr>
                <w:rFonts w:eastAsia="Calibri"/>
                <w:lang w:val="ru-RU" w:bidi="ar-SA"/>
              </w:rPr>
            </w:pPr>
            <w:r w:rsidRPr="00672345">
              <w:rPr>
                <w:rFonts w:eastAsia="Calibri"/>
                <w:lang w:val="ru-RU" w:bidi="ar-SA"/>
              </w:rPr>
              <w:t>843,2</w:t>
            </w:r>
          </w:p>
        </w:tc>
        <w:tc>
          <w:tcPr>
            <w:tcW w:w="652" w:type="pct"/>
            <w:tcMar>
              <w:left w:w="28" w:type="dxa"/>
              <w:right w:w="28" w:type="dxa"/>
            </w:tcMar>
            <w:vAlign w:val="center"/>
          </w:tcPr>
          <w:p w14:paraId="3F573319" w14:textId="77777777" w:rsidR="00EB5002" w:rsidRPr="00672345" w:rsidRDefault="00EB5002" w:rsidP="00EB5002">
            <w:pPr>
              <w:pStyle w:val="11111"/>
              <w:rPr>
                <w:rFonts w:eastAsia="Calibri"/>
                <w:lang w:val="ru-RU" w:bidi="ar-SA"/>
              </w:rPr>
            </w:pPr>
            <w:r w:rsidRPr="00672345">
              <w:rPr>
                <w:rFonts w:eastAsia="Calibri"/>
                <w:lang w:val="ru-RU" w:bidi="ar-SA"/>
              </w:rPr>
              <w:t>0,041531072</w:t>
            </w:r>
          </w:p>
        </w:tc>
        <w:tc>
          <w:tcPr>
            <w:tcW w:w="615" w:type="pct"/>
            <w:tcMar>
              <w:left w:w="28" w:type="dxa"/>
              <w:right w:w="28" w:type="dxa"/>
            </w:tcMar>
            <w:vAlign w:val="center"/>
          </w:tcPr>
          <w:p w14:paraId="0F501762" w14:textId="77777777" w:rsidR="00EB5002" w:rsidRPr="00672345" w:rsidRDefault="00EB5002" w:rsidP="00EB5002">
            <w:pPr>
              <w:pStyle w:val="11111"/>
              <w:rPr>
                <w:rFonts w:eastAsia="Calibri"/>
                <w:lang w:val="ru-RU" w:bidi="ar-SA"/>
              </w:rPr>
            </w:pPr>
            <w:r w:rsidRPr="00672345">
              <w:rPr>
                <w:rFonts w:eastAsia="Calibri"/>
                <w:lang w:val="ru-RU" w:bidi="ar-SA"/>
              </w:rPr>
              <w:t>0,00797541</w:t>
            </w:r>
          </w:p>
        </w:tc>
      </w:tr>
      <w:tr w:rsidR="00EB5002" w:rsidRPr="00672345" w14:paraId="2A619E88" w14:textId="77777777" w:rsidTr="00EB5002">
        <w:trPr>
          <w:jc w:val="center"/>
        </w:trPr>
        <w:tc>
          <w:tcPr>
            <w:tcW w:w="762" w:type="pct"/>
            <w:vMerge/>
            <w:tcMar>
              <w:left w:w="28" w:type="dxa"/>
              <w:right w:w="28" w:type="dxa"/>
            </w:tcMar>
            <w:vAlign w:val="center"/>
          </w:tcPr>
          <w:p w14:paraId="5507B1A2"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23368419" w14:textId="77777777" w:rsidR="00EB5002" w:rsidRPr="00672345" w:rsidRDefault="00EB5002" w:rsidP="00EB5002">
            <w:pPr>
              <w:pStyle w:val="11111"/>
              <w:rPr>
                <w:rFonts w:eastAsia="Calibri"/>
                <w:lang w:val="ru-RU" w:bidi="ar-SA"/>
              </w:rPr>
            </w:pPr>
            <w:r w:rsidRPr="00672345">
              <w:rPr>
                <w:rFonts w:eastAsia="Calibri"/>
                <w:lang w:val="ru-RU" w:bidi="ar-SA"/>
              </w:rPr>
              <w:t>Комарова д.11</w:t>
            </w:r>
          </w:p>
        </w:tc>
        <w:tc>
          <w:tcPr>
            <w:tcW w:w="725" w:type="pct"/>
            <w:tcMar>
              <w:left w:w="28" w:type="dxa"/>
              <w:right w:w="28" w:type="dxa"/>
            </w:tcMar>
            <w:vAlign w:val="center"/>
          </w:tcPr>
          <w:p w14:paraId="7D766A4D" w14:textId="77777777" w:rsidR="00EB5002" w:rsidRPr="00672345" w:rsidRDefault="00EB5002" w:rsidP="00EB5002">
            <w:pPr>
              <w:pStyle w:val="11111"/>
              <w:rPr>
                <w:rFonts w:eastAsia="Calibri"/>
                <w:lang w:val="ru-RU" w:bidi="ar-SA"/>
              </w:rPr>
            </w:pPr>
            <w:r w:rsidRPr="00672345">
              <w:rPr>
                <w:rFonts w:eastAsia="Calibri"/>
                <w:lang w:val="ru-RU" w:bidi="ar-SA"/>
              </w:rPr>
              <w:t>2066,5</w:t>
            </w:r>
          </w:p>
        </w:tc>
        <w:tc>
          <w:tcPr>
            <w:tcW w:w="652" w:type="pct"/>
            <w:tcMar>
              <w:left w:w="28" w:type="dxa"/>
              <w:right w:w="28" w:type="dxa"/>
            </w:tcMar>
            <w:vAlign w:val="center"/>
          </w:tcPr>
          <w:p w14:paraId="42D90728" w14:textId="77777777" w:rsidR="00EB5002" w:rsidRPr="00672345" w:rsidRDefault="00EB5002" w:rsidP="00EB5002">
            <w:pPr>
              <w:pStyle w:val="11111"/>
              <w:rPr>
                <w:rFonts w:eastAsia="Calibri"/>
                <w:lang w:val="ru-RU" w:bidi="ar-SA"/>
              </w:rPr>
            </w:pPr>
            <w:r w:rsidRPr="00672345">
              <w:rPr>
                <w:rFonts w:eastAsia="Calibri"/>
                <w:lang w:val="ru-RU" w:bidi="ar-SA"/>
              </w:rPr>
              <w:t>0,09939888</w:t>
            </w:r>
          </w:p>
        </w:tc>
        <w:tc>
          <w:tcPr>
            <w:tcW w:w="615" w:type="pct"/>
            <w:tcMar>
              <w:left w:w="28" w:type="dxa"/>
              <w:right w:w="28" w:type="dxa"/>
            </w:tcMar>
            <w:vAlign w:val="center"/>
          </w:tcPr>
          <w:p w14:paraId="1AF454B0" w14:textId="77777777" w:rsidR="00EB5002" w:rsidRPr="00672345" w:rsidRDefault="00EB5002" w:rsidP="00EB5002">
            <w:pPr>
              <w:pStyle w:val="11111"/>
              <w:rPr>
                <w:rFonts w:eastAsia="Calibri"/>
                <w:lang w:val="ru-RU" w:bidi="ar-SA"/>
              </w:rPr>
            </w:pPr>
            <w:r w:rsidRPr="00672345">
              <w:rPr>
                <w:rFonts w:eastAsia="Calibri"/>
                <w:lang w:val="ru-RU" w:bidi="ar-SA"/>
              </w:rPr>
              <w:t>0,021647541</w:t>
            </w:r>
          </w:p>
        </w:tc>
      </w:tr>
      <w:tr w:rsidR="00EB5002" w:rsidRPr="00672345" w14:paraId="69264045" w14:textId="77777777" w:rsidTr="00EB5002">
        <w:trPr>
          <w:jc w:val="center"/>
        </w:trPr>
        <w:tc>
          <w:tcPr>
            <w:tcW w:w="762" w:type="pct"/>
            <w:vMerge/>
            <w:tcMar>
              <w:left w:w="28" w:type="dxa"/>
              <w:right w:w="28" w:type="dxa"/>
            </w:tcMar>
            <w:vAlign w:val="center"/>
          </w:tcPr>
          <w:p w14:paraId="7E0BA2E4"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1F74FCB7" w14:textId="77777777" w:rsidR="00EB5002" w:rsidRPr="00672345" w:rsidRDefault="00EB5002" w:rsidP="00EB5002">
            <w:pPr>
              <w:pStyle w:val="11111"/>
              <w:rPr>
                <w:rFonts w:eastAsia="Calibri"/>
                <w:lang w:val="ru-RU" w:bidi="ar-SA"/>
              </w:rPr>
            </w:pPr>
            <w:r w:rsidRPr="00672345">
              <w:rPr>
                <w:rFonts w:eastAsia="Calibri"/>
                <w:lang w:val="ru-RU" w:bidi="ar-SA"/>
              </w:rPr>
              <w:t>Комарова д.11 а</w:t>
            </w:r>
          </w:p>
        </w:tc>
        <w:tc>
          <w:tcPr>
            <w:tcW w:w="725" w:type="pct"/>
            <w:tcMar>
              <w:left w:w="28" w:type="dxa"/>
              <w:right w:w="28" w:type="dxa"/>
            </w:tcMar>
            <w:vAlign w:val="center"/>
          </w:tcPr>
          <w:p w14:paraId="660FC3EE" w14:textId="77777777" w:rsidR="00EB5002" w:rsidRPr="00672345" w:rsidRDefault="00EB5002" w:rsidP="00EB5002">
            <w:pPr>
              <w:pStyle w:val="11111"/>
              <w:rPr>
                <w:rFonts w:eastAsia="Calibri"/>
                <w:lang w:val="ru-RU" w:bidi="ar-SA"/>
              </w:rPr>
            </w:pPr>
            <w:r w:rsidRPr="00672345">
              <w:rPr>
                <w:rFonts w:eastAsia="Calibri"/>
                <w:lang w:val="ru-RU" w:bidi="ar-SA"/>
              </w:rPr>
              <w:t>781</w:t>
            </w:r>
          </w:p>
        </w:tc>
        <w:tc>
          <w:tcPr>
            <w:tcW w:w="652" w:type="pct"/>
            <w:tcMar>
              <w:left w:w="28" w:type="dxa"/>
              <w:right w:w="28" w:type="dxa"/>
            </w:tcMar>
            <w:vAlign w:val="center"/>
          </w:tcPr>
          <w:p w14:paraId="05DC7E4C" w14:textId="77777777" w:rsidR="00EB5002" w:rsidRPr="00672345" w:rsidRDefault="00EB5002" w:rsidP="00EB5002">
            <w:pPr>
              <w:pStyle w:val="11111"/>
              <w:rPr>
                <w:rFonts w:eastAsia="Calibri"/>
                <w:lang w:val="ru-RU" w:bidi="ar-SA"/>
              </w:rPr>
            </w:pPr>
            <w:r w:rsidRPr="00672345">
              <w:rPr>
                <w:rFonts w:eastAsia="Calibri"/>
                <w:lang w:val="ru-RU" w:bidi="ar-SA"/>
              </w:rPr>
              <w:t>0,034954304</w:t>
            </w:r>
          </w:p>
        </w:tc>
        <w:tc>
          <w:tcPr>
            <w:tcW w:w="615" w:type="pct"/>
            <w:tcMar>
              <w:left w:w="28" w:type="dxa"/>
              <w:right w:w="28" w:type="dxa"/>
            </w:tcMar>
            <w:vAlign w:val="center"/>
          </w:tcPr>
          <w:p w14:paraId="76E5CE3F" w14:textId="77777777" w:rsidR="00EB5002" w:rsidRPr="00672345" w:rsidRDefault="00EB5002" w:rsidP="00EB5002">
            <w:pPr>
              <w:pStyle w:val="11111"/>
              <w:rPr>
                <w:rFonts w:eastAsia="Calibri"/>
                <w:lang w:val="ru-RU" w:bidi="ar-SA"/>
              </w:rPr>
            </w:pPr>
            <w:r w:rsidRPr="00672345">
              <w:rPr>
                <w:rFonts w:eastAsia="Calibri"/>
                <w:lang w:val="ru-RU" w:bidi="ar-SA"/>
              </w:rPr>
              <w:t>0,006266393</w:t>
            </w:r>
          </w:p>
        </w:tc>
      </w:tr>
      <w:tr w:rsidR="00EB5002" w:rsidRPr="00672345" w14:paraId="01C465BD" w14:textId="77777777" w:rsidTr="00EB5002">
        <w:trPr>
          <w:jc w:val="center"/>
        </w:trPr>
        <w:tc>
          <w:tcPr>
            <w:tcW w:w="762" w:type="pct"/>
            <w:vMerge/>
            <w:tcMar>
              <w:left w:w="28" w:type="dxa"/>
              <w:right w:w="28" w:type="dxa"/>
            </w:tcMar>
            <w:vAlign w:val="center"/>
          </w:tcPr>
          <w:p w14:paraId="7B7C7ACB"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717FB4E1" w14:textId="77777777" w:rsidR="00EB5002" w:rsidRPr="00672345" w:rsidRDefault="00EB5002" w:rsidP="00EB5002">
            <w:pPr>
              <w:pStyle w:val="11111"/>
              <w:rPr>
                <w:rFonts w:eastAsia="Calibri"/>
                <w:lang w:val="ru-RU" w:bidi="ar-SA"/>
              </w:rPr>
            </w:pPr>
            <w:r w:rsidRPr="00672345">
              <w:rPr>
                <w:rFonts w:eastAsia="Calibri"/>
                <w:lang w:val="ru-RU" w:bidi="ar-SA"/>
              </w:rPr>
              <w:t>Комарова д.12</w:t>
            </w:r>
          </w:p>
        </w:tc>
        <w:tc>
          <w:tcPr>
            <w:tcW w:w="725" w:type="pct"/>
            <w:tcMar>
              <w:left w:w="28" w:type="dxa"/>
              <w:right w:w="28" w:type="dxa"/>
            </w:tcMar>
            <w:vAlign w:val="center"/>
          </w:tcPr>
          <w:p w14:paraId="4B4B14BF" w14:textId="77777777" w:rsidR="00EB5002" w:rsidRPr="00672345" w:rsidRDefault="00EB5002" w:rsidP="00EB5002">
            <w:pPr>
              <w:pStyle w:val="11111"/>
              <w:rPr>
                <w:rFonts w:eastAsia="Calibri"/>
                <w:lang w:val="ru-RU" w:bidi="ar-SA"/>
              </w:rPr>
            </w:pPr>
            <w:r w:rsidRPr="00672345">
              <w:rPr>
                <w:rFonts w:eastAsia="Calibri"/>
                <w:lang w:val="ru-RU" w:bidi="ar-SA"/>
              </w:rPr>
              <w:t>2093,75</w:t>
            </w:r>
          </w:p>
        </w:tc>
        <w:tc>
          <w:tcPr>
            <w:tcW w:w="652" w:type="pct"/>
            <w:tcMar>
              <w:left w:w="28" w:type="dxa"/>
              <w:right w:w="28" w:type="dxa"/>
            </w:tcMar>
            <w:vAlign w:val="center"/>
          </w:tcPr>
          <w:p w14:paraId="1A67CAB7" w14:textId="77777777" w:rsidR="00EB5002" w:rsidRPr="00672345" w:rsidRDefault="00EB5002" w:rsidP="00EB5002">
            <w:pPr>
              <w:pStyle w:val="11111"/>
              <w:rPr>
                <w:rFonts w:eastAsia="Calibri"/>
                <w:lang w:val="ru-RU" w:bidi="ar-SA"/>
              </w:rPr>
            </w:pPr>
            <w:r w:rsidRPr="00672345">
              <w:rPr>
                <w:rFonts w:eastAsia="Calibri"/>
                <w:lang w:val="ru-RU" w:bidi="ar-SA"/>
              </w:rPr>
              <w:t>0,05887536</w:t>
            </w:r>
          </w:p>
        </w:tc>
        <w:tc>
          <w:tcPr>
            <w:tcW w:w="615" w:type="pct"/>
            <w:tcMar>
              <w:left w:w="28" w:type="dxa"/>
              <w:right w:w="28" w:type="dxa"/>
            </w:tcMar>
            <w:vAlign w:val="center"/>
          </w:tcPr>
          <w:p w14:paraId="1AD89477" w14:textId="77777777" w:rsidR="00EB5002" w:rsidRPr="00672345" w:rsidRDefault="00EB5002" w:rsidP="00EB5002">
            <w:pPr>
              <w:pStyle w:val="11111"/>
              <w:rPr>
                <w:rFonts w:eastAsia="Calibri"/>
                <w:lang w:val="ru-RU" w:bidi="ar-SA"/>
              </w:rPr>
            </w:pPr>
            <w:r w:rsidRPr="00672345">
              <w:rPr>
                <w:rFonts w:eastAsia="Calibri"/>
                <w:lang w:val="ru-RU" w:bidi="ar-SA"/>
              </w:rPr>
              <w:t>0,011963115</w:t>
            </w:r>
          </w:p>
        </w:tc>
      </w:tr>
      <w:tr w:rsidR="00EB5002" w:rsidRPr="00672345" w14:paraId="75F177C2" w14:textId="77777777" w:rsidTr="00EB5002">
        <w:trPr>
          <w:jc w:val="center"/>
        </w:trPr>
        <w:tc>
          <w:tcPr>
            <w:tcW w:w="762" w:type="pct"/>
            <w:vMerge/>
            <w:tcMar>
              <w:left w:w="28" w:type="dxa"/>
              <w:right w:w="28" w:type="dxa"/>
            </w:tcMar>
            <w:vAlign w:val="center"/>
          </w:tcPr>
          <w:p w14:paraId="667FA23B"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497F8F78" w14:textId="77777777" w:rsidR="00EB5002" w:rsidRPr="00672345" w:rsidRDefault="00EB5002" w:rsidP="00EB5002">
            <w:pPr>
              <w:pStyle w:val="11111"/>
              <w:rPr>
                <w:rFonts w:eastAsia="Calibri"/>
                <w:lang w:val="ru-RU" w:bidi="ar-SA"/>
              </w:rPr>
            </w:pPr>
            <w:r w:rsidRPr="00672345">
              <w:rPr>
                <w:rFonts w:eastAsia="Calibri"/>
                <w:lang w:val="ru-RU" w:bidi="ar-SA"/>
              </w:rPr>
              <w:t>Комарова д.14</w:t>
            </w:r>
          </w:p>
        </w:tc>
        <w:tc>
          <w:tcPr>
            <w:tcW w:w="725" w:type="pct"/>
            <w:tcMar>
              <w:left w:w="28" w:type="dxa"/>
              <w:right w:w="28" w:type="dxa"/>
            </w:tcMar>
            <w:vAlign w:val="center"/>
          </w:tcPr>
          <w:p w14:paraId="3DAFDDDD" w14:textId="77777777" w:rsidR="00EB5002" w:rsidRPr="00672345" w:rsidRDefault="00EB5002" w:rsidP="00EB5002">
            <w:pPr>
              <w:pStyle w:val="11111"/>
              <w:rPr>
                <w:rFonts w:eastAsia="Calibri"/>
                <w:lang w:val="ru-RU" w:bidi="ar-SA"/>
              </w:rPr>
            </w:pPr>
            <w:r w:rsidRPr="00672345">
              <w:rPr>
                <w:rFonts w:eastAsia="Calibri"/>
                <w:lang w:val="ru-RU" w:bidi="ar-SA"/>
              </w:rPr>
              <w:t>2118</w:t>
            </w:r>
          </w:p>
        </w:tc>
        <w:tc>
          <w:tcPr>
            <w:tcW w:w="652" w:type="pct"/>
            <w:tcMar>
              <w:left w:w="28" w:type="dxa"/>
              <w:right w:w="28" w:type="dxa"/>
            </w:tcMar>
            <w:vAlign w:val="center"/>
          </w:tcPr>
          <w:p w14:paraId="1EDF3703" w14:textId="77777777" w:rsidR="00EB5002" w:rsidRPr="00672345" w:rsidRDefault="00EB5002" w:rsidP="00EB5002">
            <w:pPr>
              <w:pStyle w:val="11111"/>
              <w:rPr>
                <w:rFonts w:eastAsia="Calibri"/>
                <w:lang w:val="ru-RU" w:bidi="ar-SA"/>
              </w:rPr>
            </w:pPr>
            <w:r w:rsidRPr="00672345">
              <w:rPr>
                <w:rFonts w:eastAsia="Calibri"/>
                <w:lang w:val="ru-RU" w:bidi="ar-SA"/>
              </w:rPr>
              <w:t>0,08575264</w:t>
            </w:r>
          </w:p>
        </w:tc>
        <w:tc>
          <w:tcPr>
            <w:tcW w:w="615" w:type="pct"/>
            <w:tcMar>
              <w:left w:w="28" w:type="dxa"/>
              <w:right w:w="28" w:type="dxa"/>
            </w:tcMar>
            <w:vAlign w:val="center"/>
          </w:tcPr>
          <w:p w14:paraId="744E2BC1" w14:textId="77777777" w:rsidR="00EB5002" w:rsidRPr="00672345" w:rsidRDefault="00EB5002" w:rsidP="00EB5002">
            <w:pPr>
              <w:pStyle w:val="11111"/>
              <w:rPr>
                <w:rFonts w:eastAsia="Calibri"/>
                <w:lang w:val="ru-RU" w:bidi="ar-SA"/>
              </w:rPr>
            </w:pPr>
            <w:r w:rsidRPr="00672345">
              <w:rPr>
                <w:rFonts w:eastAsia="Calibri"/>
                <w:lang w:val="ru-RU" w:bidi="ar-SA"/>
              </w:rPr>
              <w:t>0,019938525</w:t>
            </w:r>
          </w:p>
        </w:tc>
      </w:tr>
      <w:tr w:rsidR="00EB5002" w:rsidRPr="00672345" w14:paraId="79F8C7F7" w14:textId="77777777" w:rsidTr="00EB5002">
        <w:trPr>
          <w:jc w:val="center"/>
        </w:trPr>
        <w:tc>
          <w:tcPr>
            <w:tcW w:w="762" w:type="pct"/>
            <w:vMerge/>
            <w:tcMar>
              <w:left w:w="28" w:type="dxa"/>
              <w:right w:w="28" w:type="dxa"/>
            </w:tcMar>
            <w:vAlign w:val="center"/>
          </w:tcPr>
          <w:p w14:paraId="4B8C3600"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5D0086D3" w14:textId="77777777" w:rsidR="00EB5002" w:rsidRPr="00672345" w:rsidRDefault="00EB5002" w:rsidP="00EB5002">
            <w:pPr>
              <w:pStyle w:val="11111"/>
              <w:rPr>
                <w:rFonts w:eastAsia="Calibri"/>
                <w:lang w:val="ru-RU" w:bidi="ar-SA"/>
              </w:rPr>
            </w:pPr>
            <w:r w:rsidRPr="00672345">
              <w:rPr>
                <w:rFonts w:eastAsia="Calibri"/>
                <w:lang w:val="ru-RU" w:bidi="ar-SA"/>
              </w:rPr>
              <w:t>Комарова д.19</w:t>
            </w:r>
          </w:p>
        </w:tc>
        <w:tc>
          <w:tcPr>
            <w:tcW w:w="725" w:type="pct"/>
            <w:tcMar>
              <w:left w:w="28" w:type="dxa"/>
              <w:right w:w="28" w:type="dxa"/>
            </w:tcMar>
            <w:vAlign w:val="center"/>
          </w:tcPr>
          <w:p w14:paraId="78412AE9" w14:textId="77777777" w:rsidR="00EB5002" w:rsidRPr="00672345" w:rsidRDefault="00EB5002" w:rsidP="00EB5002">
            <w:pPr>
              <w:pStyle w:val="11111"/>
              <w:rPr>
                <w:rFonts w:eastAsia="Calibri"/>
                <w:lang w:val="ru-RU" w:bidi="ar-SA"/>
              </w:rPr>
            </w:pPr>
            <w:r w:rsidRPr="00672345">
              <w:rPr>
                <w:rFonts w:eastAsia="Calibri"/>
                <w:lang w:val="ru-RU" w:bidi="ar-SA"/>
              </w:rPr>
              <w:t>2082</w:t>
            </w:r>
          </w:p>
        </w:tc>
        <w:tc>
          <w:tcPr>
            <w:tcW w:w="652" w:type="pct"/>
            <w:tcMar>
              <w:left w:w="28" w:type="dxa"/>
              <w:right w:w="28" w:type="dxa"/>
            </w:tcMar>
            <w:vAlign w:val="center"/>
          </w:tcPr>
          <w:p w14:paraId="771819D0" w14:textId="77777777" w:rsidR="00EB5002" w:rsidRPr="00672345" w:rsidRDefault="00EB5002" w:rsidP="00EB5002">
            <w:pPr>
              <w:pStyle w:val="11111"/>
              <w:rPr>
                <w:rFonts w:eastAsia="Calibri"/>
                <w:lang w:val="ru-RU" w:bidi="ar-SA"/>
              </w:rPr>
            </w:pPr>
            <w:r w:rsidRPr="00672345">
              <w:rPr>
                <w:rFonts w:eastAsia="Calibri"/>
                <w:lang w:val="ru-RU" w:bidi="ar-SA"/>
              </w:rPr>
              <w:t>0,08107472</w:t>
            </w:r>
          </w:p>
        </w:tc>
        <w:tc>
          <w:tcPr>
            <w:tcW w:w="615" w:type="pct"/>
            <w:tcMar>
              <w:left w:w="28" w:type="dxa"/>
              <w:right w:w="28" w:type="dxa"/>
            </w:tcMar>
            <w:vAlign w:val="center"/>
          </w:tcPr>
          <w:p w14:paraId="72A3336D" w14:textId="77777777" w:rsidR="00EB5002" w:rsidRPr="00672345" w:rsidRDefault="00EB5002" w:rsidP="00EB5002">
            <w:pPr>
              <w:pStyle w:val="11111"/>
              <w:rPr>
                <w:rFonts w:eastAsia="Calibri"/>
                <w:lang w:val="ru-RU" w:bidi="ar-SA"/>
              </w:rPr>
            </w:pPr>
            <w:r w:rsidRPr="00672345">
              <w:rPr>
                <w:rFonts w:eastAsia="Calibri"/>
                <w:lang w:val="ru-RU" w:bidi="ar-SA"/>
              </w:rPr>
              <w:t>0,017090164</w:t>
            </w:r>
          </w:p>
        </w:tc>
      </w:tr>
      <w:tr w:rsidR="00EB5002" w:rsidRPr="00672345" w14:paraId="0186979B" w14:textId="77777777" w:rsidTr="00EB5002">
        <w:trPr>
          <w:jc w:val="center"/>
        </w:trPr>
        <w:tc>
          <w:tcPr>
            <w:tcW w:w="762" w:type="pct"/>
            <w:vMerge/>
            <w:tcMar>
              <w:left w:w="28" w:type="dxa"/>
              <w:right w:w="28" w:type="dxa"/>
            </w:tcMar>
            <w:vAlign w:val="center"/>
          </w:tcPr>
          <w:p w14:paraId="581C5A2C"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52BC252C" w14:textId="77777777" w:rsidR="00EB5002" w:rsidRPr="00672345" w:rsidRDefault="00EB5002" w:rsidP="00EB5002">
            <w:pPr>
              <w:pStyle w:val="11111"/>
              <w:rPr>
                <w:rFonts w:eastAsia="Calibri"/>
                <w:lang w:val="ru-RU" w:bidi="ar-SA"/>
              </w:rPr>
            </w:pPr>
            <w:r w:rsidRPr="00672345">
              <w:rPr>
                <w:rFonts w:eastAsia="Calibri"/>
                <w:lang w:val="ru-RU" w:bidi="ar-SA"/>
              </w:rPr>
              <w:t>Комарова д.25 а</w:t>
            </w:r>
          </w:p>
        </w:tc>
        <w:tc>
          <w:tcPr>
            <w:tcW w:w="725" w:type="pct"/>
            <w:tcMar>
              <w:left w:w="28" w:type="dxa"/>
              <w:right w:w="28" w:type="dxa"/>
            </w:tcMar>
            <w:vAlign w:val="center"/>
          </w:tcPr>
          <w:p w14:paraId="16EAE500" w14:textId="77777777" w:rsidR="00EB5002" w:rsidRPr="00672345" w:rsidRDefault="00EB5002" w:rsidP="00EB5002">
            <w:pPr>
              <w:pStyle w:val="11111"/>
              <w:rPr>
                <w:rFonts w:eastAsia="Calibri"/>
                <w:lang w:val="ru-RU" w:bidi="ar-SA"/>
              </w:rPr>
            </w:pPr>
            <w:r w:rsidRPr="00672345">
              <w:rPr>
                <w:rFonts w:eastAsia="Calibri"/>
                <w:lang w:val="ru-RU" w:bidi="ar-SA"/>
              </w:rPr>
              <w:t>2137,6</w:t>
            </w:r>
          </w:p>
        </w:tc>
        <w:tc>
          <w:tcPr>
            <w:tcW w:w="652" w:type="pct"/>
            <w:tcMar>
              <w:left w:w="28" w:type="dxa"/>
              <w:right w:w="28" w:type="dxa"/>
            </w:tcMar>
            <w:vAlign w:val="center"/>
          </w:tcPr>
          <w:p w14:paraId="4C5FE693" w14:textId="77777777" w:rsidR="00EB5002" w:rsidRPr="00672345" w:rsidRDefault="00EB5002" w:rsidP="00EB5002">
            <w:pPr>
              <w:pStyle w:val="11111"/>
              <w:rPr>
                <w:rFonts w:eastAsia="Calibri"/>
                <w:lang w:val="ru-RU" w:bidi="ar-SA"/>
              </w:rPr>
            </w:pPr>
            <w:r w:rsidRPr="00672345">
              <w:rPr>
                <w:rFonts w:eastAsia="Calibri"/>
                <w:lang w:val="ru-RU" w:bidi="ar-SA"/>
              </w:rPr>
              <w:t>0,115317648</w:t>
            </w:r>
          </w:p>
        </w:tc>
        <w:tc>
          <w:tcPr>
            <w:tcW w:w="615" w:type="pct"/>
            <w:tcMar>
              <w:left w:w="28" w:type="dxa"/>
              <w:right w:w="28" w:type="dxa"/>
            </w:tcMar>
            <w:vAlign w:val="center"/>
          </w:tcPr>
          <w:p w14:paraId="161D6A60" w14:textId="77777777" w:rsidR="00EB5002" w:rsidRPr="00672345" w:rsidRDefault="00EB5002" w:rsidP="00EB5002">
            <w:pPr>
              <w:pStyle w:val="11111"/>
              <w:rPr>
                <w:rFonts w:eastAsia="Calibri"/>
                <w:lang w:val="ru-RU" w:bidi="ar-SA"/>
              </w:rPr>
            </w:pPr>
            <w:r w:rsidRPr="00672345">
              <w:rPr>
                <w:rFonts w:eastAsia="Calibri"/>
                <w:lang w:val="ru-RU" w:bidi="ar-SA"/>
              </w:rPr>
              <w:t>0,033040984</w:t>
            </w:r>
          </w:p>
        </w:tc>
      </w:tr>
      <w:tr w:rsidR="00EB5002" w:rsidRPr="00672345" w14:paraId="77F59EA6" w14:textId="77777777" w:rsidTr="00EB5002">
        <w:trPr>
          <w:jc w:val="center"/>
        </w:trPr>
        <w:tc>
          <w:tcPr>
            <w:tcW w:w="762" w:type="pct"/>
            <w:vMerge/>
            <w:tcMar>
              <w:left w:w="28" w:type="dxa"/>
              <w:right w:w="28" w:type="dxa"/>
            </w:tcMar>
            <w:vAlign w:val="center"/>
          </w:tcPr>
          <w:p w14:paraId="2372C7AA"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05627AA3" w14:textId="77777777" w:rsidR="00EB5002" w:rsidRPr="00672345" w:rsidRDefault="00EB5002" w:rsidP="00EB5002">
            <w:pPr>
              <w:pStyle w:val="11111"/>
              <w:rPr>
                <w:rFonts w:eastAsia="Calibri"/>
                <w:lang w:val="ru-RU" w:bidi="ar-SA"/>
              </w:rPr>
            </w:pPr>
            <w:r w:rsidRPr="00672345">
              <w:rPr>
                <w:rFonts w:eastAsia="Calibri"/>
                <w:lang w:val="ru-RU" w:bidi="ar-SA"/>
              </w:rPr>
              <w:t>Набережная д.4</w:t>
            </w:r>
          </w:p>
        </w:tc>
        <w:tc>
          <w:tcPr>
            <w:tcW w:w="725" w:type="pct"/>
            <w:tcMar>
              <w:left w:w="28" w:type="dxa"/>
              <w:right w:w="28" w:type="dxa"/>
            </w:tcMar>
            <w:vAlign w:val="center"/>
          </w:tcPr>
          <w:p w14:paraId="2E076ED5" w14:textId="77777777" w:rsidR="00EB5002" w:rsidRPr="00672345" w:rsidRDefault="00EB5002" w:rsidP="00EB5002">
            <w:pPr>
              <w:pStyle w:val="11111"/>
              <w:rPr>
                <w:rFonts w:eastAsia="Calibri"/>
                <w:lang w:val="ru-RU" w:bidi="ar-SA"/>
              </w:rPr>
            </w:pPr>
            <w:r w:rsidRPr="00672345">
              <w:rPr>
                <w:rFonts w:eastAsia="Calibri"/>
                <w:lang w:val="ru-RU" w:bidi="ar-SA"/>
              </w:rPr>
              <w:t>859,275</w:t>
            </w:r>
          </w:p>
        </w:tc>
        <w:tc>
          <w:tcPr>
            <w:tcW w:w="652" w:type="pct"/>
            <w:tcMar>
              <w:left w:w="28" w:type="dxa"/>
              <w:right w:w="28" w:type="dxa"/>
            </w:tcMar>
            <w:vAlign w:val="center"/>
          </w:tcPr>
          <w:p w14:paraId="6E33B8A1" w14:textId="77777777" w:rsidR="00EB5002" w:rsidRPr="00672345" w:rsidRDefault="00EB5002" w:rsidP="00EB5002">
            <w:pPr>
              <w:pStyle w:val="11111"/>
              <w:rPr>
                <w:rFonts w:eastAsia="Calibri"/>
                <w:lang w:val="ru-RU" w:bidi="ar-SA"/>
              </w:rPr>
            </w:pPr>
            <w:r w:rsidRPr="00672345">
              <w:rPr>
                <w:rFonts w:eastAsia="Calibri"/>
                <w:lang w:val="ru-RU" w:bidi="ar-SA"/>
              </w:rPr>
              <w:t>0,040127696</w:t>
            </w:r>
          </w:p>
        </w:tc>
        <w:tc>
          <w:tcPr>
            <w:tcW w:w="615" w:type="pct"/>
            <w:tcMar>
              <w:left w:w="28" w:type="dxa"/>
              <w:right w:w="28" w:type="dxa"/>
            </w:tcMar>
            <w:vAlign w:val="center"/>
          </w:tcPr>
          <w:p w14:paraId="513EF97A" w14:textId="77777777" w:rsidR="00EB5002" w:rsidRPr="00672345" w:rsidRDefault="00EB5002" w:rsidP="00EB5002">
            <w:pPr>
              <w:pStyle w:val="11111"/>
              <w:rPr>
                <w:rFonts w:eastAsia="Calibri"/>
                <w:lang w:val="ru-RU" w:bidi="ar-SA"/>
              </w:rPr>
            </w:pPr>
            <w:r w:rsidRPr="00672345">
              <w:rPr>
                <w:rFonts w:eastAsia="Calibri"/>
                <w:lang w:val="ru-RU" w:bidi="ar-SA"/>
              </w:rPr>
              <w:t>0,0091 14754</w:t>
            </w:r>
          </w:p>
        </w:tc>
      </w:tr>
      <w:tr w:rsidR="00EB5002" w:rsidRPr="00672345" w14:paraId="1FD6AD37" w14:textId="77777777" w:rsidTr="00EB5002">
        <w:trPr>
          <w:jc w:val="center"/>
        </w:trPr>
        <w:tc>
          <w:tcPr>
            <w:tcW w:w="762" w:type="pct"/>
            <w:vMerge/>
            <w:tcMar>
              <w:left w:w="28" w:type="dxa"/>
              <w:right w:w="28" w:type="dxa"/>
            </w:tcMar>
            <w:vAlign w:val="center"/>
          </w:tcPr>
          <w:p w14:paraId="24D444A3"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7E59DE47" w14:textId="77777777" w:rsidR="00EB5002" w:rsidRPr="00672345" w:rsidRDefault="00EB5002" w:rsidP="00EB5002">
            <w:pPr>
              <w:pStyle w:val="11111"/>
              <w:rPr>
                <w:rFonts w:eastAsia="Calibri"/>
                <w:lang w:val="ru-RU" w:bidi="ar-SA"/>
              </w:rPr>
            </w:pPr>
            <w:r w:rsidRPr="00672345">
              <w:rPr>
                <w:rFonts w:eastAsia="Calibri"/>
                <w:lang w:val="ru-RU" w:bidi="ar-SA"/>
              </w:rPr>
              <w:t>Набережная д.5</w:t>
            </w:r>
          </w:p>
        </w:tc>
        <w:tc>
          <w:tcPr>
            <w:tcW w:w="725" w:type="pct"/>
            <w:tcMar>
              <w:left w:w="28" w:type="dxa"/>
              <w:right w:w="28" w:type="dxa"/>
            </w:tcMar>
            <w:vAlign w:val="center"/>
          </w:tcPr>
          <w:p w14:paraId="58B14B6B" w14:textId="77777777" w:rsidR="00EB5002" w:rsidRPr="00672345" w:rsidRDefault="00EB5002" w:rsidP="00EB5002">
            <w:pPr>
              <w:pStyle w:val="11111"/>
              <w:rPr>
                <w:rFonts w:eastAsia="Calibri"/>
                <w:lang w:val="ru-RU" w:bidi="ar-SA"/>
              </w:rPr>
            </w:pPr>
            <w:r w:rsidRPr="00672345">
              <w:rPr>
                <w:rFonts w:eastAsia="Calibri"/>
                <w:lang w:val="ru-RU" w:bidi="ar-SA"/>
              </w:rPr>
              <w:t>335</w:t>
            </w:r>
          </w:p>
        </w:tc>
        <w:tc>
          <w:tcPr>
            <w:tcW w:w="652" w:type="pct"/>
            <w:tcMar>
              <w:left w:w="28" w:type="dxa"/>
              <w:right w:w="28" w:type="dxa"/>
            </w:tcMar>
            <w:vAlign w:val="center"/>
          </w:tcPr>
          <w:p w14:paraId="24A72B01" w14:textId="77777777" w:rsidR="00EB5002" w:rsidRPr="00672345" w:rsidRDefault="00EB5002" w:rsidP="00EB5002">
            <w:pPr>
              <w:pStyle w:val="11111"/>
              <w:rPr>
                <w:rFonts w:eastAsia="Calibri"/>
                <w:lang w:val="ru-RU" w:bidi="ar-SA"/>
              </w:rPr>
            </w:pPr>
            <w:r w:rsidRPr="00672345">
              <w:rPr>
                <w:rFonts w:eastAsia="Calibri"/>
                <w:lang w:val="ru-RU" w:bidi="ar-SA"/>
              </w:rPr>
              <w:t>0,02185722</w:t>
            </w:r>
          </w:p>
        </w:tc>
        <w:tc>
          <w:tcPr>
            <w:tcW w:w="615" w:type="pct"/>
            <w:tcMar>
              <w:left w:w="28" w:type="dxa"/>
              <w:right w:w="28" w:type="dxa"/>
            </w:tcMar>
            <w:vAlign w:val="center"/>
          </w:tcPr>
          <w:p w14:paraId="3C2984C1" w14:textId="77777777" w:rsidR="00EB5002" w:rsidRPr="00672345" w:rsidRDefault="00EB5002" w:rsidP="00EB5002">
            <w:pPr>
              <w:pStyle w:val="11111"/>
              <w:rPr>
                <w:rFonts w:eastAsia="Calibri"/>
                <w:lang w:val="ru-RU" w:bidi="ar-SA"/>
              </w:rPr>
            </w:pPr>
            <w:r w:rsidRPr="00672345">
              <w:rPr>
                <w:rFonts w:eastAsia="Calibri"/>
                <w:lang w:val="ru-RU" w:bidi="ar-SA"/>
              </w:rPr>
              <w:t>0,004557377</w:t>
            </w:r>
          </w:p>
        </w:tc>
      </w:tr>
      <w:tr w:rsidR="00EB5002" w:rsidRPr="00672345" w14:paraId="0EDDD6D2" w14:textId="77777777" w:rsidTr="00EB5002">
        <w:trPr>
          <w:jc w:val="center"/>
        </w:trPr>
        <w:tc>
          <w:tcPr>
            <w:tcW w:w="762" w:type="pct"/>
            <w:vMerge/>
            <w:tcMar>
              <w:left w:w="28" w:type="dxa"/>
              <w:right w:w="28" w:type="dxa"/>
            </w:tcMar>
            <w:vAlign w:val="center"/>
          </w:tcPr>
          <w:p w14:paraId="09BFED4D"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22FF600B" w14:textId="77777777" w:rsidR="00EB5002" w:rsidRPr="00672345" w:rsidRDefault="00EB5002" w:rsidP="00EB5002">
            <w:pPr>
              <w:pStyle w:val="11111"/>
              <w:rPr>
                <w:rFonts w:eastAsia="Calibri"/>
                <w:lang w:val="ru-RU" w:bidi="ar-SA"/>
              </w:rPr>
            </w:pPr>
            <w:r w:rsidRPr="00672345">
              <w:rPr>
                <w:rFonts w:eastAsia="Calibri"/>
                <w:lang w:val="ru-RU" w:bidi="ar-SA"/>
              </w:rPr>
              <w:t>Набережная д.6</w:t>
            </w:r>
          </w:p>
        </w:tc>
        <w:tc>
          <w:tcPr>
            <w:tcW w:w="725" w:type="pct"/>
            <w:tcMar>
              <w:left w:w="28" w:type="dxa"/>
              <w:right w:w="28" w:type="dxa"/>
            </w:tcMar>
            <w:vAlign w:val="center"/>
          </w:tcPr>
          <w:p w14:paraId="3A143AE5" w14:textId="77777777" w:rsidR="00EB5002" w:rsidRPr="00672345" w:rsidRDefault="00EB5002" w:rsidP="00EB5002">
            <w:pPr>
              <w:pStyle w:val="11111"/>
              <w:rPr>
                <w:rFonts w:eastAsia="Calibri"/>
                <w:lang w:val="ru-RU" w:bidi="ar-SA"/>
              </w:rPr>
            </w:pPr>
            <w:r w:rsidRPr="00672345">
              <w:rPr>
                <w:rFonts w:eastAsia="Calibri"/>
                <w:lang w:val="ru-RU" w:bidi="ar-SA"/>
              </w:rPr>
              <w:t>418,25</w:t>
            </w:r>
          </w:p>
        </w:tc>
        <w:tc>
          <w:tcPr>
            <w:tcW w:w="652" w:type="pct"/>
            <w:tcMar>
              <w:left w:w="28" w:type="dxa"/>
              <w:right w:w="28" w:type="dxa"/>
            </w:tcMar>
            <w:vAlign w:val="center"/>
          </w:tcPr>
          <w:p w14:paraId="3524462C" w14:textId="77777777" w:rsidR="00EB5002" w:rsidRPr="00672345" w:rsidRDefault="00EB5002" w:rsidP="00EB5002">
            <w:pPr>
              <w:pStyle w:val="11111"/>
              <w:rPr>
                <w:rFonts w:eastAsia="Calibri"/>
                <w:lang w:val="ru-RU" w:bidi="ar-SA"/>
              </w:rPr>
            </w:pPr>
            <w:r w:rsidRPr="00672345">
              <w:rPr>
                <w:rFonts w:eastAsia="Calibri"/>
                <w:lang w:val="ru-RU" w:bidi="ar-SA"/>
              </w:rPr>
              <w:t>0,02185722</w:t>
            </w:r>
          </w:p>
        </w:tc>
        <w:tc>
          <w:tcPr>
            <w:tcW w:w="615" w:type="pct"/>
            <w:tcMar>
              <w:left w:w="28" w:type="dxa"/>
              <w:right w:w="28" w:type="dxa"/>
            </w:tcMar>
            <w:vAlign w:val="center"/>
          </w:tcPr>
          <w:p w14:paraId="4BA4DDCD" w14:textId="77777777" w:rsidR="00EB5002" w:rsidRPr="00672345" w:rsidRDefault="00EB5002" w:rsidP="00EB5002">
            <w:pPr>
              <w:pStyle w:val="11111"/>
              <w:rPr>
                <w:rFonts w:eastAsia="Calibri"/>
                <w:lang w:val="ru-RU" w:bidi="ar-SA"/>
              </w:rPr>
            </w:pPr>
            <w:r w:rsidRPr="00672345">
              <w:rPr>
                <w:rFonts w:eastAsia="Calibri"/>
                <w:lang w:val="ru-RU" w:bidi="ar-SA"/>
              </w:rPr>
              <w:t>0,003987705</w:t>
            </w:r>
          </w:p>
        </w:tc>
      </w:tr>
      <w:tr w:rsidR="00EB5002" w:rsidRPr="00672345" w14:paraId="3CADB9FE" w14:textId="77777777" w:rsidTr="00EB5002">
        <w:trPr>
          <w:jc w:val="center"/>
        </w:trPr>
        <w:tc>
          <w:tcPr>
            <w:tcW w:w="762" w:type="pct"/>
            <w:vMerge/>
            <w:tcMar>
              <w:left w:w="28" w:type="dxa"/>
              <w:right w:w="28" w:type="dxa"/>
            </w:tcMar>
            <w:vAlign w:val="center"/>
          </w:tcPr>
          <w:p w14:paraId="6F86E57E"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251EFD40" w14:textId="77777777" w:rsidR="00EB5002" w:rsidRPr="00672345" w:rsidRDefault="00EB5002" w:rsidP="00EB5002">
            <w:pPr>
              <w:pStyle w:val="11111"/>
              <w:rPr>
                <w:rFonts w:eastAsia="Calibri"/>
                <w:lang w:val="ru-RU" w:bidi="ar-SA"/>
              </w:rPr>
            </w:pPr>
            <w:r w:rsidRPr="00672345">
              <w:rPr>
                <w:rFonts w:eastAsia="Calibri"/>
                <w:lang w:val="ru-RU" w:bidi="ar-SA"/>
              </w:rPr>
              <w:t>Набережная д.7</w:t>
            </w:r>
          </w:p>
        </w:tc>
        <w:tc>
          <w:tcPr>
            <w:tcW w:w="725" w:type="pct"/>
            <w:tcMar>
              <w:left w:w="28" w:type="dxa"/>
              <w:right w:w="28" w:type="dxa"/>
            </w:tcMar>
            <w:vAlign w:val="center"/>
          </w:tcPr>
          <w:p w14:paraId="30E63813" w14:textId="77777777" w:rsidR="00EB5002" w:rsidRPr="00672345" w:rsidRDefault="00EB5002" w:rsidP="00EB5002">
            <w:pPr>
              <w:pStyle w:val="11111"/>
              <w:rPr>
                <w:rFonts w:eastAsia="Calibri"/>
                <w:lang w:val="ru-RU" w:bidi="ar-SA"/>
              </w:rPr>
            </w:pPr>
            <w:r w:rsidRPr="00672345">
              <w:rPr>
                <w:rFonts w:eastAsia="Calibri"/>
                <w:lang w:val="ru-RU" w:bidi="ar-SA"/>
              </w:rPr>
              <w:t>303</w:t>
            </w:r>
          </w:p>
        </w:tc>
        <w:tc>
          <w:tcPr>
            <w:tcW w:w="652" w:type="pct"/>
            <w:tcMar>
              <w:left w:w="28" w:type="dxa"/>
              <w:right w:w="28" w:type="dxa"/>
            </w:tcMar>
            <w:vAlign w:val="center"/>
          </w:tcPr>
          <w:p w14:paraId="0B01F0BF" w14:textId="77777777" w:rsidR="00EB5002" w:rsidRPr="00672345" w:rsidRDefault="00EB5002" w:rsidP="00EB5002">
            <w:pPr>
              <w:pStyle w:val="11111"/>
              <w:rPr>
                <w:rFonts w:eastAsia="Calibri"/>
                <w:lang w:val="ru-RU" w:bidi="ar-SA"/>
              </w:rPr>
            </w:pPr>
            <w:r w:rsidRPr="00672345">
              <w:rPr>
                <w:rFonts w:eastAsia="Calibri"/>
                <w:lang w:val="ru-RU" w:bidi="ar-SA"/>
              </w:rPr>
              <w:t>0,01476072</w:t>
            </w:r>
          </w:p>
        </w:tc>
        <w:tc>
          <w:tcPr>
            <w:tcW w:w="615" w:type="pct"/>
            <w:tcMar>
              <w:left w:w="28" w:type="dxa"/>
              <w:right w:w="28" w:type="dxa"/>
            </w:tcMar>
            <w:vAlign w:val="center"/>
          </w:tcPr>
          <w:p w14:paraId="647D7992" w14:textId="77777777" w:rsidR="00EB5002" w:rsidRPr="00672345" w:rsidRDefault="00EB5002" w:rsidP="00EB5002">
            <w:pPr>
              <w:pStyle w:val="11111"/>
              <w:rPr>
                <w:rFonts w:eastAsia="Calibri"/>
                <w:lang w:val="ru-RU" w:bidi="ar-SA"/>
              </w:rPr>
            </w:pPr>
            <w:r w:rsidRPr="00672345">
              <w:rPr>
                <w:rFonts w:eastAsia="Calibri"/>
                <w:lang w:val="ru-RU" w:bidi="ar-SA"/>
              </w:rPr>
              <w:t>0,001709016</w:t>
            </w:r>
          </w:p>
        </w:tc>
      </w:tr>
      <w:tr w:rsidR="00EB5002" w:rsidRPr="00672345" w14:paraId="39CFA3D5" w14:textId="77777777" w:rsidTr="00EB5002">
        <w:trPr>
          <w:jc w:val="center"/>
        </w:trPr>
        <w:tc>
          <w:tcPr>
            <w:tcW w:w="762" w:type="pct"/>
            <w:vMerge/>
            <w:tcMar>
              <w:left w:w="28" w:type="dxa"/>
              <w:right w:w="28" w:type="dxa"/>
            </w:tcMar>
            <w:vAlign w:val="center"/>
          </w:tcPr>
          <w:p w14:paraId="6FC52AF3"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7A0D98C5" w14:textId="77777777" w:rsidR="00EB5002" w:rsidRPr="00672345" w:rsidRDefault="00EB5002" w:rsidP="00EB5002">
            <w:pPr>
              <w:pStyle w:val="11111"/>
              <w:rPr>
                <w:rFonts w:eastAsia="Calibri"/>
                <w:lang w:val="ru-RU" w:bidi="ar-SA"/>
              </w:rPr>
            </w:pPr>
            <w:r w:rsidRPr="00672345">
              <w:rPr>
                <w:rFonts w:eastAsia="Calibri"/>
                <w:lang w:val="ru-RU" w:bidi="ar-SA"/>
              </w:rPr>
              <w:t>Набережная д.8</w:t>
            </w:r>
          </w:p>
        </w:tc>
        <w:tc>
          <w:tcPr>
            <w:tcW w:w="725" w:type="pct"/>
            <w:tcMar>
              <w:left w:w="28" w:type="dxa"/>
              <w:right w:w="28" w:type="dxa"/>
            </w:tcMar>
            <w:vAlign w:val="center"/>
          </w:tcPr>
          <w:p w14:paraId="76AABE5D" w14:textId="77777777" w:rsidR="00EB5002" w:rsidRPr="00672345" w:rsidRDefault="00EB5002" w:rsidP="00EB5002">
            <w:pPr>
              <w:pStyle w:val="11111"/>
              <w:rPr>
                <w:rFonts w:eastAsia="Calibri"/>
                <w:lang w:val="ru-RU" w:bidi="ar-SA"/>
              </w:rPr>
            </w:pPr>
            <w:r w:rsidRPr="00672345">
              <w:rPr>
                <w:rFonts w:eastAsia="Calibri"/>
                <w:lang w:val="ru-RU" w:bidi="ar-SA"/>
              </w:rPr>
              <w:t>353</w:t>
            </w:r>
          </w:p>
        </w:tc>
        <w:tc>
          <w:tcPr>
            <w:tcW w:w="652" w:type="pct"/>
            <w:tcMar>
              <w:left w:w="28" w:type="dxa"/>
              <w:right w:w="28" w:type="dxa"/>
            </w:tcMar>
            <w:vAlign w:val="center"/>
          </w:tcPr>
          <w:p w14:paraId="0F55FF48" w14:textId="77777777" w:rsidR="00EB5002" w:rsidRPr="00672345" w:rsidRDefault="00EB5002" w:rsidP="00EB5002">
            <w:pPr>
              <w:pStyle w:val="11111"/>
              <w:rPr>
                <w:rFonts w:eastAsia="Calibri"/>
                <w:lang w:val="ru-RU" w:bidi="ar-SA"/>
              </w:rPr>
            </w:pPr>
            <w:r w:rsidRPr="00672345">
              <w:rPr>
                <w:rFonts w:eastAsia="Calibri"/>
                <w:lang w:val="ru-RU" w:bidi="ar-SA"/>
              </w:rPr>
              <w:t>0,02185722</w:t>
            </w:r>
          </w:p>
        </w:tc>
        <w:tc>
          <w:tcPr>
            <w:tcW w:w="615" w:type="pct"/>
            <w:tcMar>
              <w:left w:w="28" w:type="dxa"/>
              <w:right w:w="28" w:type="dxa"/>
            </w:tcMar>
            <w:vAlign w:val="center"/>
          </w:tcPr>
          <w:p w14:paraId="712F2C9E" w14:textId="77777777" w:rsidR="00EB5002" w:rsidRPr="00672345" w:rsidRDefault="00EB5002" w:rsidP="00EB5002">
            <w:pPr>
              <w:pStyle w:val="11111"/>
              <w:rPr>
                <w:rFonts w:eastAsia="Calibri"/>
                <w:lang w:val="ru-RU" w:bidi="ar-SA"/>
              </w:rPr>
            </w:pPr>
            <w:r w:rsidRPr="00672345">
              <w:rPr>
                <w:rFonts w:eastAsia="Calibri"/>
                <w:lang w:val="ru-RU" w:bidi="ar-SA"/>
              </w:rPr>
              <w:t>0,003418033</w:t>
            </w:r>
          </w:p>
        </w:tc>
      </w:tr>
      <w:tr w:rsidR="00EB5002" w:rsidRPr="00672345" w14:paraId="60577C80" w14:textId="77777777" w:rsidTr="00EB5002">
        <w:trPr>
          <w:jc w:val="center"/>
        </w:trPr>
        <w:tc>
          <w:tcPr>
            <w:tcW w:w="762" w:type="pct"/>
            <w:vMerge/>
            <w:tcMar>
              <w:left w:w="28" w:type="dxa"/>
              <w:right w:w="28" w:type="dxa"/>
            </w:tcMar>
            <w:vAlign w:val="center"/>
          </w:tcPr>
          <w:p w14:paraId="6DCCF4B9"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6AD54EF2" w14:textId="77777777" w:rsidR="00EB5002" w:rsidRPr="00672345" w:rsidRDefault="00EB5002" w:rsidP="00EB5002">
            <w:pPr>
              <w:pStyle w:val="11111"/>
              <w:rPr>
                <w:rFonts w:eastAsia="Calibri"/>
                <w:lang w:val="ru-RU" w:bidi="ar-SA"/>
              </w:rPr>
            </w:pPr>
            <w:r w:rsidRPr="00672345">
              <w:rPr>
                <w:rFonts w:eastAsia="Calibri"/>
                <w:lang w:val="ru-RU" w:bidi="ar-SA"/>
              </w:rPr>
              <w:t>Набережная д.9</w:t>
            </w:r>
          </w:p>
        </w:tc>
        <w:tc>
          <w:tcPr>
            <w:tcW w:w="725" w:type="pct"/>
            <w:tcMar>
              <w:left w:w="28" w:type="dxa"/>
              <w:right w:w="28" w:type="dxa"/>
            </w:tcMar>
            <w:vAlign w:val="center"/>
          </w:tcPr>
          <w:p w14:paraId="14428FEE" w14:textId="77777777" w:rsidR="00EB5002" w:rsidRPr="00672345" w:rsidRDefault="00EB5002" w:rsidP="00EB5002">
            <w:pPr>
              <w:pStyle w:val="11111"/>
              <w:rPr>
                <w:rFonts w:eastAsia="Calibri"/>
                <w:lang w:val="ru-RU" w:bidi="ar-SA"/>
              </w:rPr>
            </w:pPr>
            <w:r w:rsidRPr="00672345">
              <w:rPr>
                <w:rFonts w:eastAsia="Calibri"/>
                <w:lang w:val="ru-RU" w:bidi="ar-SA"/>
              </w:rPr>
              <w:t>356,25</w:t>
            </w:r>
          </w:p>
        </w:tc>
        <w:tc>
          <w:tcPr>
            <w:tcW w:w="652" w:type="pct"/>
            <w:tcMar>
              <w:left w:w="28" w:type="dxa"/>
              <w:right w:w="28" w:type="dxa"/>
            </w:tcMar>
            <w:vAlign w:val="center"/>
          </w:tcPr>
          <w:p w14:paraId="5898543B" w14:textId="77777777" w:rsidR="00EB5002" w:rsidRPr="00672345" w:rsidRDefault="00EB5002" w:rsidP="00EB5002">
            <w:pPr>
              <w:pStyle w:val="11111"/>
              <w:rPr>
                <w:rFonts w:eastAsia="Calibri"/>
                <w:lang w:val="ru-RU" w:bidi="ar-SA"/>
              </w:rPr>
            </w:pPr>
            <w:r w:rsidRPr="00672345">
              <w:rPr>
                <w:rFonts w:eastAsia="Calibri"/>
                <w:lang w:val="ru-RU" w:bidi="ar-SA"/>
              </w:rPr>
              <w:t>0,02155095</w:t>
            </w:r>
          </w:p>
        </w:tc>
        <w:tc>
          <w:tcPr>
            <w:tcW w:w="615" w:type="pct"/>
            <w:tcMar>
              <w:left w:w="28" w:type="dxa"/>
              <w:right w:w="28" w:type="dxa"/>
            </w:tcMar>
            <w:vAlign w:val="center"/>
          </w:tcPr>
          <w:p w14:paraId="66E4532B" w14:textId="77777777" w:rsidR="00EB5002" w:rsidRPr="00672345" w:rsidRDefault="00EB5002" w:rsidP="00EB5002">
            <w:pPr>
              <w:pStyle w:val="11111"/>
              <w:rPr>
                <w:rFonts w:eastAsia="Calibri"/>
                <w:lang w:val="ru-RU" w:bidi="ar-SA"/>
              </w:rPr>
            </w:pPr>
            <w:r w:rsidRPr="00672345">
              <w:rPr>
                <w:rFonts w:eastAsia="Calibri"/>
                <w:lang w:val="ru-RU" w:bidi="ar-SA"/>
              </w:rPr>
              <w:t>0,003987705</w:t>
            </w:r>
          </w:p>
        </w:tc>
      </w:tr>
      <w:tr w:rsidR="00EB5002" w:rsidRPr="00672345" w14:paraId="6A147E3F" w14:textId="77777777" w:rsidTr="00EB5002">
        <w:trPr>
          <w:jc w:val="center"/>
        </w:trPr>
        <w:tc>
          <w:tcPr>
            <w:tcW w:w="762" w:type="pct"/>
            <w:vMerge/>
            <w:tcMar>
              <w:left w:w="28" w:type="dxa"/>
              <w:right w:w="28" w:type="dxa"/>
            </w:tcMar>
            <w:vAlign w:val="center"/>
          </w:tcPr>
          <w:p w14:paraId="17501936"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76E3F6DE" w14:textId="77777777" w:rsidR="00EB5002" w:rsidRPr="00672345" w:rsidRDefault="00EB5002" w:rsidP="00EB5002">
            <w:pPr>
              <w:pStyle w:val="11111"/>
              <w:rPr>
                <w:rFonts w:eastAsia="Calibri"/>
                <w:lang w:val="ru-RU" w:bidi="ar-SA"/>
              </w:rPr>
            </w:pPr>
            <w:r w:rsidRPr="00672345">
              <w:rPr>
                <w:rFonts w:eastAsia="Calibri"/>
                <w:lang w:val="ru-RU" w:bidi="ar-SA"/>
              </w:rPr>
              <w:t>Набережная д.10</w:t>
            </w:r>
          </w:p>
        </w:tc>
        <w:tc>
          <w:tcPr>
            <w:tcW w:w="725" w:type="pct"/>
            <w:tcMar>
              <w:left w:w="28" w:type="dxa"/>
              <w:right w:w="28" w:type="dxa"/>
            </w:tcMar>
            <w:vAlign w:val="center"/>
          </w:tcPr>
          <w:p w14:paraId="2282A314" w14:textId="77777777" w:rsidR="00EB5002" w:rsidRPr="00672345" w:rsidRDefault="00EB5002" w:rsidP="00EB5002">
            <w:pPr>
              <w:pStyle w:val="11111"/>
              <w:rPr>
                <w:rFonts w:eastAsia="Calibri"/>
                <w:lang w:val="ru-RU" w:bidi="ar-SA"/>
              </w:rPr>
            </w:pPr>
            <w:r w:rsidRPr="00672345">
              <w:rPr>
                <w:rFonts w:eastAsia="Calibri"/>
                <w:lang w:val="ru-RU" w:bidi="ar-SA"/>
              </w:rPr>
              <w:t>350,5</w:t>
            </w:r>
          </w:p>
        </w:tc>
        <w:tc>
          <w:tcPr>
            <w:tcW w:w="652" w:type="pct"/>
            <w:tcMar>
              <w:left w:w="28" w:type="dxa"/>
              <w:right w:w="28" w:type="dxa"/>
            </w:tcMar>
            <w:vAlign w:val="center"/>
          </w:tcPr>
          <w:p w14:paraId="08B6F6A2" w14:textId="77777777" w:rsidR="00EB5002" w:rsidRPr="00672345" w:rsidRDefault="00EB5002" w:rsidP="00EB5002">
            <w:pPr>
              <w:pStyle w:val="11111"/>
              <w:rPr>
                <w:rFonts w:eastAsia="Calibri"/>
                <w:lang w:val="ru-RU" w:bidi="ar-SA"/>
              </w:rPr>
            </w:pPr>
            <w:r w:rsidRPr="00672345">
              <w:rPr>
                <w:rFonts w:eastAsia="Calibri"/>
                <w:lang w:val="ru-RU" w:bidi="ar-SA"/>
              </w:rPr>
              <w:t>0,01092861</w:t>
            </w:r>
          </w:p>
        </w:tc>
        <w:tc>
          <w:tcPr>
            <w:tcW w:w="615" w:type="pct"/>
            <w:tcMar>
              <w:left w:w="28" w:type="dxa"/>
              <w:right w:w="28" w:type="dxa"/>
            </w:tcMar>
            <w:vAlign w:val="center"/>
          </w:tcPr>
          <w:p w14:paraId="6E205973" w14:textId="77777777" w:rsidR="00EB5002" w:rsidRPr="00672345" w:rsidRDefault="00EB5002" w:rsidP="00EB5002">
            <w:pPr>
              <w:pStyle w:val="11111"/>
              <w:rPr>
                <w:rFonts w:eastAsia="Calibri"/>
                <w:lang w:val="ru-RU" w:bidi="ar-SA"/>
              </w:rPr>
            </w:pPr>
            <w:r w:rsidRPr="00672345">
              <w:rPr>
                <w:rFonts w:eastAsia="Calibri"/>
                <w:lang w:val="ru-RU" w:bidi="ar-SA"/>
              </w:rPr>
              <w:t>0,001709016</w:t>
            </w:r>
          </w:p>
        </w:tc>
      </w:tr>
      <w:tr w:rsidR="00EB5002" w:rsidRPr="00672345" w14:paraId="2A307CCB" w14:textId="77777777" w:rsidTr="00EB5002">
        <w:trPr>
          <w:jc w:val="center"/>
        </w:trPr>
        <w:tc>
          <w:tcPr>
            <w:tcW w:w="762" w:type="pct"/>
            <w:vMerge/>
            <w:tcMar>
              <w:left w:w="28" w:type="dxa"/>
              <w:right w:w="28" w:type="dxa"/>
            </w:tcMar>
            <w:vAlign w:val="center"/>
          </w:tcPr>
          <w:p w14:paraId="2F3C1F43"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30882827" w14:textId="77777777" w:rsidR="00EB5002" w:rsidRPr="00672345" w:rsidRDefault="00EB5002" w:rsidP="00EB5002">
            <w:pPr>
              <w:pStyle w:val="11111"/>
              <w:rPr>
                <w:rFonts w:eastAsia="Calibri"/>
                <w:lang w:val="ru-RU" w:bidi="ar-SA"/>
              </w:rPr>
            </w:pPr>
            <w:r w:rsidRPr="00672345">
              <w:rPr>
                <w:rFonts w:eastAsia="Calibri"/>
                <w:lang w:val="ru-RU" w:bidi="ar-SA"/>
              </w:rPr>
              <w:t>Набережная д.12</w:t>
            </w:r>
          </w:p>
        </w:tc>
        <w:tc>
          <w:tcPr>
            <w:tcW w:w="725" w:type="pct"/>
            <w:tcMar>
              <w:left w:w="28" w:type="dxa"/>
              <w:right w:w="28" w:type="dxa"/>
            </w:tcMar>
            <w:vAlign w:val="center"/>
          </w:tcPr>
          <w:p w14:paraId="72793FB3" w14:textId="77777777" w:rsidR="00EB5002" w:rsidRPr="00672345" w:rsidRDefault="00EB5002" w:rsidP="00EB5002">
            <w:pPr>
              <w:pStyle w:val="11111"/>
              <w:rPr>
                <w:rFonts w:eastAsia="Calibri"/>
                <w:lang w:val="ru-RU" w:bidi="ar-SA"/>
              </w:rPr>
            </w:pPr>
            <w:r w:rsidRPr="00672345">
              <w:rPr>
                <w:rFonts w:eastAsia="Calibri"/>
                <w:lang w:val="ru-RU" w:bidi="ar-SA"/>
              </w:rPr>
              <w:t>863,5</w:t>
            </w:r>
          </w:p>
        </w:tc>
        <w:tc>
          <w:tcPr>
            <w:tcW w:w="652" w:type="pct"/>
            <w:tcMar>
              <w:left w:w="28" w:type="dxa"/>
              <w:right w:w="28" w:type="dxa"/>
            </w:tcMar>
            <w:vAlign w:val="center"/>
          </w:tcPr>
          <w:p w14:paraId="308DA692" w14:textId="77777777" w:rsidR="00EB5002" w:rsidRPr="00672345" w:rsidRDefault="00EB5002" w:rsidP="00EB5002">
            <w:pPr>
              <w:pStyle w:val="11111"/>
              <w:rPr>
                <w:rFonts w:eastAsia="Calibri"/>
                <w:lang w:val="ru-RU" w:bidi="ar-SA"/>
              </w:rPr>
            </w:pPr>
            <w:r w:rsidRPr="00672345">
              <w:rPr>
                <w:rFonts w:eastAsia="Calibri"/>
                <w:lang w:val="ru-RU" w:bidi="ar-SA"/>
              </w:rPr>
              <w:t>0,041673624</w:t>
            </w:r>
          </w:p>
        </w:tc>
        <w:tc>
          <w:tcPr>
            <w:tcW w:w="615" w:type="pct"/>
            <w:tcMar>
              <w:left w:w="28" w:type="dxa"/>
              <w:right w:w="28" w:type="dxa"/>
            </w:tcMar>
            <w:vAlign w:val="center"/>
          </w:tcPr>
          <w:p w14:paraId="453C0249" w14:textId="77777777" w:rsidR="00EB5002" w:rsidRPr="00672345" w:rsidRDefault="00EB5002" w:rsidP="00EB5002">
            <w:pPr>
              <w:pStyle w:val="11111"/>
              <w:rPr>
                <w:rFonts w:eastAsia="Calibri"/>
                <w:lang w:val="ru-RU" w:bidi="ar-SA"/>
              </w:rPr>
            </w:pPr>
            <w:r w:rsidRPr="00672345">
              <w:rPr>
                <w:rFonts w:eastAsia="Calibri"/>
                <w:lang w:val="ru-RU" w:bidi="ar-SA"/>
              </w:rPr>
              <w:t>0,008545082</w:t>
            </w:r>
          </w:p>
        </w:tc>
      </w:tr>
      <w:tr w:rsidR="00EB5002" w:rsidRPr="00672345" w14:paraId="3AB6E5A1" w14:textId="77777777" w:rsidTr="00EB5002">
        <w:trPr>
          <w:jc w:val="center"/>
        </w:trPr>
        <w:tc>
          <w:tcPr>
            <w:tcW w:w="762" w:type="pct"/>
            <w:vMerge/>
            <w:tcMar>
              <w:left w:w="28" w:type="dxa"/>
              <w:right w:w="28" w:type="dxa"/>
            </w:tcMar>
            <w:vAlign w:val="center"/>
          </w:tcPr>
          <w:p w14:paraId="21303C28"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52809E27" w14:textId="77777777" w:rsidR="00EB5002" w:rsidRPr="00672345" w:rsidRDefault="00EB5002" w:rsidP="00EB5002">
            <w:pPr>
              <w:pStyle w:val="11111"/>
              <w:rPr>
                <w:rFonts w:eastAsia="Calibri"/>
                <w:lang w:val="ru-RU" w:bidi="ar-SA"/>
              </w:rPr>
            </w:pPr>
            <w:r w:rsidRPr="00672345">
              <w:rPr>
                <w:rFonts w:eastAsia="Calibri"/>
                <w:lang w:val="ru-RU" w:bidi="ar-SA"/>
              </w:rPr>
              <w:t>Набережная д.13</w:t>
            </w:r>
          </w:p>
        </w:tc>
        <w:tc>
          <w:tcPr>
            <w:tcW w:w="725" w:type="pct"/>
            <w:tcMar>
              <w:left w:w="28" w:type="dxa"/>
              <w:right w:w="28" w:type="dxa"/>
            </w:tcMar>
            <w:vAlign w:val="center"/>
          </w:tcPr>
          <w:p w14:paraId="2B400CEB" w14:textId="77777777" w:rsidR="00EB5002" w:rsidRPr="00672345" w:rsidRDefault="00EB5002" w:rsidP="00EB5002">
            <w:pPr>
              <w:pStyle w:val="11111"/>
              <w:rPr>
                <w:rFonts w:eastAsia="Calibri"/>
                <w:lang w:val="ru-RU" w:bidi="ar-SA"/>
              </w:rPr>
            </w:pPr>
            <w:r w:rsidRPr="00672345">
              <w:rPr>
                <w:rFonts w:eastAsia="Calibri"/>
                <w:lang w:val="ru-RU" w:bidi="ar-SA"/>
              </w:rPr>
              <w:t>859,5</w:t>
            </w:r>
          </w:p>
        </w:tc>
        <w:tc>
          <w:tcPr>
            <w:tcW w:w="652" w:type="pct"/>
            <w:tcMar>
              <w:left w:w="28" w:type="dxa"/>
              <w:right w:w="28" w:type="dxa"/>
            </w:tcMar>
            <w:vAlign w:val="center"/>
          </w:tcPr>
          <w:p w14:paraId="533C698A" w14:textId="77777777" w:rsidR="00EB5002" w:rsidRPr="00672345" w:rsidRDefault="00EB5002" w:rsidP="00EB5002">
            <w:pPr>
              <w:pStyle w:val="11111"/>
              <w:rPr>
                <w:rFonts w:eastAsia="Calibri"/>
                <w:lang w:val="ru-RU" w:bidi="ar-SA"/>
              </w:rPr>
            </w:pPr>
            <w:r w:rsidRPr="00672345">
              <w:rPr>
                <w:rFonts w:eastAsia="Calibri"/>
                <w:lang w:val="ru-RU" w:bidi="ar-SA"/>
              </w:rPr>
              <w:t>0,040934568</w:t>
            </w:r>
          </w:p>
        </w:tc>
        <w:tc>
          <w:tcPr>
            <w:tcW w:w="615" w:type="pct"/>
            <w:tcMar>
              <w:left w:w="28" w:type="dxa"/>
              <w:right w:w="28" w:type="dxa"/>
            </w:tcMar>
            <w:vAlign w:val="center"/>
          </w:tcPr>
          <w:p w14:paraId="4FA9A8A0" w14:textId="77777777" w:rsidR="00EB5002" w:rsidRPr="00672345" w:rsidRDefault="00EB5002" w:rsidP="00EB5002">
            <w:pPr>
              <w:pStyle w:val="11111"/>
              <w:rPr>
                <w:rFonts w:eastAsia="Calibri"/>
                <w:lang w:val="ru-RU" w:bidi="ar-SA"/>
              </w:rPr>
            </w:pPr>
            <w:r w:rsidRPr="00672345">
              <w:rPr>
                <w:rFonts w:eastAsia="Calibri"/>
                <w:lang w:val="ru-RU" w:bidi="ar-SA"/>
              </w:rPr>
              <w:t>0,003987705</w:t>
            </w:r>
          </w:p>
        </w:tc>
      </w:tr>
      <w:tr w:rsidR="00EB5002" w:rsidRPr="00672345" w14:paraId="09757130" w14:textId="77777777" w:rsidTr="00EB5002">
        <w:trPr>
          <w:jc w:val="center"/>
        </w:trPr>
        <w:tc>
          <w:tcPr>
            <w:tcW w:w="762" w:type="pct"/>
            <w:vMerge/>
            <w:tcMar>
              <w:left w:w="28" w:type="dxa"/>
              <w:right w:w="28" w:type="dxa"/>
            </w:tcMar>
            <w:vAlign w:val="center"/>
          </w:tcPr>
          <w:p w14:paraId="159433B9"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7190F8B3" w14:textId="77777777" w:rsidR="00EB5002" w:rsidRPr="00672345" w:rsidRDefault="00EB5002" w:rsidP="00EB5002">
            <w:pPr>
              <w:pStyle w:val="11111"/>
              <w:rPr>
                <w:rFonts w:eastAsia="Calibri"/>
                <w:lang w:val="ru-RU" w:bidi="ar-SA"/>
              </w:rPr>
            </w:pPr>
            <w:r w:rsidRPr="00672345">
              <w:rPr>
                <w:rFonts w:eastAsia="Calibri"/>
                <w:lang w:val="ru-RU" w:bidi="ar-SA"/>
              </w:rPr>
              <w:t>Набережная д.15</w:t>
            </w:r>
          </w:p>
        </w:tc>
        <w:tc>
          <w:tcPr>
            <w:tcW w:w="725" w:type="pct"/>
            <w:tcMar>
              <w:left w:w="28" w:type="dxa"/>
              <w:right w:w="28" w:type="dxa"/>
            </w:tcMar>
            <w:vAlign w:val="center"/>
          </w:tcPr>
          <w:p w14:paraId="61A1E994" w14:textId="77777777" w:rsidR="00EB5002" w:rsidRPr="00672345" w:rsidRDefault="00EB5002" w:rsidP="00EB5002">
            <w:pPr>
              <w:pStyle w:val="11111"/>
              <w:rPr>
                <w:rFonts w:eastAsia="Calibri"/>
                <w:lang w:val="ru-RU" w:bidi="ar-SA"/>
              </w:rPr>
            </w:pPr>
            <w:r w:rsidRPr="00672345">
              <w:rPr>
                <w:rFonts w:eastAsia="Calibri"/>
                <w:lang w:val="ru-RU" w:bidi="ar-SA"/>
              </w:rPr>
              <w:t>162,75</w:t>
            </w:r>
          </w:p>
        </w:tc>
        <w:tc>
          <w:tcPr>
            <w:tcW w:w="652" w:type="pct"/>
            <w:tcMar>
              <w:left w:w="28" w:type="dxa"/>
              <w:right w:w="28" w:type="dxa"/>
            </w:tcMar>
            <w:vAlign w:val="center"/>
          </w:tcPr>
          <w:p w14:paraId="1B8ACB07" w14:textId="77777777" w:rsidR="00EB5002" w:rsidRPr="00672345" w:rsidRDefault="00EB5002" w:rsidP="00EB5002">
            <w:pPr>
              <w:pStyle w:val="11111"/>
              <w:rPr>
                <w:rFonts w:eastAsia="Calibri"/>
                <w:lang w:val="ru-RU" w:bidi="ar-SA"/>
              </w:rPr>
            </w:pPr>
            <w:r w:rsidRPr="00672345">
              <w:rPr>
                <w:rFonts w:eastAsia="Calibri"/>
                <w:lang w:val="ru-RU" w:bidi="ar-SA"/>
              </w:rPr>
              <w:t>0,00972594</w:t>
            </w:r>
          </w:p>
        </w:tc>
        <w:tc>
          <w:tcPr>
            <w:tcW w:w="615" w:type="pct"/>
            <w:tcMar>
              <w:left w:w="28" w:type="dxa"/>
              <w:right w:w="28" w:type="dxa"/>
            </w:tcMar>
            <w:vAlign w:val="center"/>
          </w:tcPr>
          <w:p w14:paraId="369B937A" w14:textId="77777777" w:rsidR="00EB5002" w:rsidRPr="00672345" w:rsidRDefault="00EB5002" w:rsidP="00EB5002">
            <w:pPr>
              <w:pStyle w:val="11111"/>
              <w:rPr>
                <w:rFonts w:eastAsia="Calibri"/>
                <w:lang w:val="ru-RU" w:bidi="ar-SA"/>
              </w:rPr>
            </w:pPr>
            <w:r w:rsidRPr="00672345">
              <w:rPr>
                <w:rFonts w:eastAsia="Calibri"/>
                <w:lang w:val="ru-RU" w:bidi="ar-SA"/>
              </w:rPr>
              <w:t>0,001709016</w:t>
            </w:r>
          </w:p>
        </w:tc>
      </w:tr>
      <w:tr w:rsidR="00EB5002" w:rsidRPr="00672345" w14:paraId="2F67DC1A" w14:textId="77777777" w:rsidTr="00EB5002">
        <w:trPr>
          <w:jc w:val="center"/>
        </w:trPr>
        <w:tc>
          <w:tcPr>
            <w:tcW w:w="762" w:type="pct"/>
            <w:vMerge/>
            <w:tcMar>
              <w:left w:w="28" w:type="dxa"/>
              <w:right w:w="28" w:type="dxa"/>
            </w:tcMar>
            <w:vAlign w:val="center"/>
          </w:tcPr>
          <w:p w14:paraId="7983E4F3"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53F3260D" w14:textId="77777777" w:rsidR="00EB5002" w:rsidRPr="00672345" w:rsidRDefault="00EB5002" w:rsidP="00EB5002">
            <w:pPr>
              <w:pStyle w:val="11111"/>
              <w:rPr>
                <w:rFonts w:eastAsia="Calibri"/>
                <w:lang w:val="ru-RU" w:bidi="ar-SA"/>
              </w:rPr>
            </w:pPr>
            <w:r w:rsidRPr="00672345">
              <w:rPr>
                <w:rFonts w:eastAsia="Calibri"/>
                <w:lang w:val="ru-RU" w:bidi="ar-SA"/>
              </w:rPr>
              <w:t>Набережная д.16</w:t>
            </w:r>
          </w:p>
        </w:tc>
        <w:tc>
          <w:tcPr>
            <w:tcW w:w="725" w:type="pct"/>
            <w:tcMar>
              <w:left w:w="28" w:type="dxa"/>
              <w:right w:w="28" w:type="dxa"/>
            </w:tcMar>
            <w:vAlign w:val="center"/>
          </w:tcPr>
          <w:p w14:paraId="3207B097" w14:textId="77777777" w:rsidR="00EB5002" w:rsidRPr="00672345" w:rsidRDefault="00EB5002" w:rsidP="00EB5002">
            <w:pPr>
              <w:pStyle w:val="11111"/>
              <w:rPr>
                <w:rFonts w:eastAsia="Calibri"/>
                <w:lang w:val="ru-RU" w:bidi="ar-SA"/>
              </w:rPr>
            </w:pPr>
            <w:r w:rsidRPr="00672345">
              <w:rPr>
                <w:rFonts w:eastAsia="Calibri"/>
                <w:lang w:val="ru-RU" w:bidi="ar-SA"/>
              </w:rPr>
              <w:t>129.075</w:t>
            </w:r>
          </w:p>
        </w:tc>
        <w:tc>
          <w:tcPr>
            <w:tcW w:w="652" w:type="pct"/>
            <w:tcMar>
              <w:left w:w="28" w:type="dxa"/>
              <w:right w:w="28" w:type="dxa"/>
            </w:tcMar>
            <w:vAlign w:val="center"/>
          </w:tcPr>
          <w:p w14:paraId="6C0E71F6" w14:textId="77777777" w:rsidR="00EB5002" w:rsidRPr="00672345" w:rsidRDefault="00EB5002" w:rsidP="00EB5002">
            <w:pPr>
              <w:pStyle w:val="11111"/>
              <w:rPr>
                <w:rFonts w:eastAsia="Calibri"/>
                <w:lang w:val="ru-RU" w:bidi="ar-SA"/>
              </w:rPr>
            </w:pPr>
            <w:r w:rsidRPr="00672345">
              <w:rPr>
                <w:rFonts w:eastAsia="Calibri"/>
                <w:lang w:val="ru-RU" w:bidi="ar-SA"/>
              </w:rPr>
              <w:t>0,007713522</w:t>
            </w:r>
          </w:p>
        </w:tc>
        <w:tc>
          <w:tcPr>
            <w:tcW w:w="615" w:type="pct"/>
            <w:tcMar>
              <w:left w:w="28" w:type="dxa"/>
              <w:right w:w="28" w:type="dxa"/>
            </w:tcMar>
            <w:vAlign w:val="center"/>
          </w:tcPr>
          <w:p w14:paraId="0136D3CC" w14:textId="77777777" w:rsidR="00EB5002" w:rsidRPr="00672345" w:rsidRDefault="00EB5002" w:rsidP="00EB5002">
            <w:pPr>
              <w:pStyle w:val="11111"/>
              <w:rPr>
                <w:rFonts w:eastAsia="Calibri"/>
                <w:lang w:val="ru-RU" w:bidi="ar-SA"/>
              </w:rPr>
            </w:pPr>
            <w:r w:rsidRPr="00672345">
              <w:rPr>
                <w:rFonts w:eastAsia="Calibri"/>
                <w:lang w:val="ru-RU" w:bidi="ar-SA"/>
              </w:rPr>
              <w:t>0,000569672</w:t>
            </w:r>
          </w:p>
        </w:tc>
      </w:tr>
      <w:tr w:rsidR="00EB5002" w:rsidRPr="00672345" w14:paraId="24632C4F" w14:textId="77777777" w:rsidTr="00EB5002">
        <w:trPr>
          <w:jc w:val="center"/>
        </w:trPr>
        <w:tc>
          <w:tcPr>
            <w:tcW w:w="762" w:type="pct"/>
            <w:vMerge/>
            <w:tcMar>
              <w:left w:w="28" w:type="dxa"/>
              <w:right w:w="28" w:type="dxa"/>
            </w:tcMar>
            <w:vAlign w:val="center"/>
          </w:tcPr>
          <w:p w14:paraId="3E73A49E"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757F1833" w14:textId="77777777" w:rsidR="00EB5002" w:rsidRPr="00672345" w:rsidRDefault="00EB5002" w:rsidP="00EB5002">
            <w:pPr>
              <w:pStyle w:val="11111"/>
              <w:rPr>
                <w:rFonts w:eastAsia="Calibri"/>
                <w:lang w:val="ru-RU" w:bidi="ar-SA"/>
              </w:rPr>
            </w:pPr>
            <w:r w:rsidRPr="00672345">
              <w:rPr>
                <w:rFonts w:eastAsia="Calibri"/>
                <w:lang w:val="ru-RU" w:bidi="ar-SA"/>
              </w:rPr>
              <w:t>Чечулина, д5</w:t>
            </w:r>
          </w:p>
        </w:tc>
        <w:tc>
          <w:tcPr>
            <w:tcW w:w="725" w:type="pct"/>
            <w:tcMar>
              <w:left w:w="28" w:type="dxa"/>
              <w:right w:w="28" w:type="dxa"/>
            </w:tcMar>
            <w:vAlign w:val="center"/>
          </w:tcPr>
          <w:p w14:paraId="27D05A1C" w14:textId="77777777" w:rsidR="00EB5002" w:rsidRPr="00672345" w:rsidRDefault="00EB5002" w:rsidP="00EB5002">
            <w:pPr>
              <w:pStyle w:val="11111"/>
              <w:rPr>
                <w:rFonts w:eastAsia="Calibri"/>
                <w:lang w:val="ru-RU" w:bidi="ar-SA"/>
              </w:rPr>
            </w:pPr>
            <w:r w:rsidRPr="00672345">
              <w:rPr>
                <w:rFonts w:eastAsia="Calibri"/>
                <w:lang w:val="ru-RU" w:bidi="ar-SA"/>
              </w:rPr>
              <w:t>250</w:t>
            </w:r>
          </w:p>
        </w:tc>
        <w:tc>
          <w:tcPr>
            <w:tcW w:w="652" w:type="pct"/>
            <w:tcMar>
              <w:left w:w="28" w:type="dxa"/>
              <w:right w:w="28" w:type="dxa"/>
            </w:tcMar>
            <w:vAlign w:val="center"/>
          </w:tcPr>
          <w:p w14:paraId="7F1DA821" w14:textId="77777777" w:rsidR="00EB5002" w:rsidRPr="00672345" w:rsidRDefault="00EB5002" w:rsidP="00EB5002">
            <w:pPr>
              <w:pStyle w:val="11111"/>
              <w:rPr>
                <w:rFonts w:eastAsia="Calibri"/>
                <w:lang w:val="ru-RU" w:bidi="ar-SA"/>
              </w:rPr>
            </w:pPr>
            <w:r w:rsidRPr="00672345">
              <w:rPr>
                <w:rFonts w:eastAsia="Calibri"/>
                <w:lang w:val="ru-RU" w:bidi="ar-SA"/>
              </w:rPr>
              <w:t>0,02185722</w:t>
            </w:r>
          </w:p>
        </w:tc>
        <w:tc>
          <w:tcPr>
            <w:tcW w:w="615" w:type="pct"/>
            <w:tcMar>
              <w:left w:w="28" w:type="dxa"/>
              <w:right w:w="28" w:type="dxa"/>
            </w:tcMar>
            <w:vAlign w:val="center"/>
          </w:tcPr>
          <w:p w14:paraId="2FC7F087" w14:textId="77777777" w:rsidR="00EB5002" w:rsidRPr="00672345" w:rsidRDefault="00EB5002" w:rsidP="00EB5002">
            <w:pPr>
              <w:pStyle w:val="11111"/>
              <w:rPr>
                <w:rFonts w:eastAsia="Calibri"/>
                <w:lang w:val="ru-RU" w:bidi="ar-SA"/>
              </w:rPr>
            </w:pPr>
            <w:r w:rsidRPr="00672345">
              <w:rPr>
                <w:rFonts w:eastAsia="Calibri"/>
                <w:lang w:val="ru-RU" w:bidi="ar-SA"/>
              </w:rPr>
              <w:t>0,003418033</w:t>
            </w:r>
          </w:p>
        </w:tc>
      </w:tr>
      <w:tr w:rsidR="00EB5002" w:rsidRPr="00672345" w14:paraId="10502FA8" w14:textId="77777777" w:rsidTr="00EB5002">
        <w:trPr>
          <w:jc w:val="center"/>
        </w:trPr>
        <w:tc>
          <w:tcPr>
            <w:tcW w:w="762" w:type="pct"/>
            <w:vMerge/>
            <w:tcMar>
              <w:left w:w="28" w:type="dxa"/>
              <w:right w:w="28" w:type="dxa"/>
            </w:tcMar>
            <w:vAlign w:val="center"/>
          </w:tcPr>
          <w:p w14:paraId="0BA78E32"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3606D02F" w14:textId="77777777" w:rsidR="00EB5002" w:rsidRPr="00672345" w:rsidRDefault="00EB5002" w:rsidP="00EB5002">
            <w:pPr>
              <w:pStyle w:val="11111"/>
              <w:rPr>
                <w:rFonts w:eastAsia="Calibri"/>
                <w:lang w:val="ru-RU" w:bidi="ar-SA"/>
              </w:rPr>
            </w:pPr>
            <w:r w:rsidRPr="00672345">
              <w:rPr>
                <w:rFonts w:eastAsia="Calibri"/>
                <w:lang w:val="ru-RU" w:bidi="ar-SA"/>
              </w:rPr>
              <w:t>Чечулина д.6</w:t>
            </w:r>
          </w:p>
        </w:tc>
        <w:tc>
          <w:tcPr>
            <w:tcW w:w="725" w:type="pct"/>
            <w:tcMar>
              <w:left w:w="28" w:type="dxa"/>
              <w:right w:w="28" w:type="dxa"/>
            </w:tcMar>
            <w:vAlign w:val="center"/>
          </w:tcPr>
          <w:p w14:paraId="3E6D6182" w14:textId="77777777" w:rsidR="00EB5002" w:rsidRPr="00672345" w:rsidRDefault="00EB5002" w:rsidP="00EB5002">
            <w:pPr>
              <w:pStyle w:val="11111"/>
              <w:rPr>
                <w:rFonts w:eastAsia="Calibri"/>
                <w:lang w:val="ru-RU" w:bidi="ar-SA"/>
              </w:rPr>
            </w:pPr>
            <w:r w:rsidRPr="00672345">
              <w:rPr>
                <w:rFonts w:eastAsia="Calibri"/>
                <w:lang w:val="ru-RU" w:bidi="ar-SA"/>
              </w:rPr>
              <w:t>275,5</w:t>
            </w:r>
          </w:p>
        </w:tc>
        <w:tc>
          <w:tcPr>
            <w:tcW w:w="652" w:type="pct"/>
            <w:tcMar>
              <w:left w:w="28" w:type="dxa"/>
              <w:right w:w="28" w:type="dxa"/>
            </w:tcMar>
            <w:vAlign w:val="center"/>
          </w:tcPr>
          <w:p w14:paraId="0542882E" w14:textId="77777777" w:rsidR="00EB5002" w:rsidRPr="00672345" w:rsidRDefault="00EB5002" w:rsidP="00EB5002">
            <w:pPr>
              <w:pStyle w:val="11111"/>
              <w:rPr>
                <w:rFonts w:eastAsia="Calibri"/>
                <w:lang w:val="ru-RU" w:bidi="ar-SA"/>
              </w:rPr>
            </w:pPr>
            <w:r w:rsidRPr="00672345">
              <w:rPr>
                <w:rFonts w:eastAsia="Calibri"/>
                <w:lang w:val="ru-RU" w:bidi="ar-SA"/>
              </w:rPr>
              <w:t>0,01092861</w:t>
            </w:r>
          </w:p>
        </w:tc>
        <w:tc>
          <w:tcPr>
            <w:tcW w:w="615" w:type="pct"/>
            <w:tcMar>
              <w:left w:w="28" w:type="dxa"/>
              <w:right w:w="28" w:type="dxa"/>
            </w:tcMar>
            <w:vAlign w:val="center"/>
          </w:tcPr>
          <w:p w14:paraId="646EF8EB" w14:textId="77777777" w:rsidR="00EB5002" w:rsidRPr="00672345" w:rsidRDefault="00EB5002" w:rsidP="00EB5002">
            <w:pPr>
              <w:pStyle w:val="11111"/>
              <w:rPr>
                <w:rFonts w:eastAsia="Calibri"/>
                <w:lang w:val="ru-RU" w:bidi="ar-SA"/>
              </w:rPr>
            </w:pPr>
            <w:r w:rsidRPr="00672345">
              <w:rPr>
                <w:rFonts w:eastAsia="Calibri"/>
                <w:lang w:val="ru-RU" w:bidi="ar-SA"/>
              </w:rPr>
              <w:t>0,001139344</w:t>
            </w:r>
          </w:p>
        </w:tc>
      </w:tr>
      <w:tr w:rsidR="00EB5002" w:rsidRPr="00672345" w14:paraId="3275CC02" w14:textId="77777777" w:rsidTr="00EB5002">
        <w:trPr>
          <w:jc w:val="center"/>
        </w:trPr>
        <w:tc>
          <w:tcPr>
            <w:tcW w:w="762" w:type="pct"/>
            <w:vMerge/>
            <w:tcMar>
              <w:left w:w="28" w:type="dxa"/>
              <w:right w:w="28" w:type="dxa"/>
            </w:tcMar>
            <w:vAlign w:val="center"/>
          </w:tcPr>
          <w:p w14:paraId="6F41032A"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2C2358DF" w14:textId="77777777" w:rsidR="00EB5002" w:rsidRPr="00672345" w:rsidRDefault="00EB5002" w:rsidP="00EB5002">
            <w:pPr>
              <w:pStyle w:val="11111"/>
              <w:rPr>
                <w:rFonts w:eastAsia="Calibri"/>
                <w:lang w:val="ru-RU" w:bidi="ar-SA"/>
              </w:rPr>
            </w:pPr>
            <w:r w:rsidRPr="00672345">
              <w:rPr>
                <w:rFonts w:eastAsia="Calibri"/>
                <w:lang w:val="ru-RU" w:bidi="ar-SA"/>
              </w:rPr>
              <w:t>Чечулина д.9</w:t>
            </w:r>
          </w:p>
        </w:tc>
        <w:tc>
          <w:tcPr>
            <w:tcW w:w="725" w:type="pct"/>
            <w:tcMar>
              <w:left w:w="28" w:type="dxa"/>
              <w:right w:w="28" w:type="dxa"/>
            </w:tcMar>
            <w:vAlign w:val="center"/>
          </w:tcPr>
          <w:p w14:paraId="63152B2A" w14:textId="77777777" w:rsidR="00EB5002" w:rsidRPr="00672345" w:rsidRDefault="00EB5002" w:rsidP="00EB5002">
            <w:pPr>
              <w:pStyle w:val="11111"/>
              <w:rPr>
                <w:rFonts w:eastAsia="Calibri"/>
                <w:lang w:val="ru-RU" w:bidi="ar-SA"/>
              </w:rPr>
            </w:pPr>
            <w:r w:rsidRPr="00672345">
              <w:rPr>
                <w:rFonts w:eastAsia="Calibri"/>
                <w:lang w:val="ru-RU" w:bidi="ar-SA"/>
              </w:rPr>
              <w:t>2469.25</w:t>
            </w:r>
          </w:p>
        </w:tc>
        <w:tc>
          <w:tcPr>
            <w:tcW w:w="652" w:type="pct"/>
            <w:tcMar>
              <w:left w:w="28" w:type="dxa"/>
              <w:right w:w="28" w:type="dxa"/>
            </w:tcMar>
            <w:vAlign w:val="center"/>
          </w:tcPr>
          <w:p w14:paraId="3E25E763" w14:textId="77777777" w:rsidR="00EB5002" w:rsidRPr="00672345" w:rsidRDefault="00EB5002" w:rsidP="00EB5002">
            <w:pPr>
              <w:pStyle w:val="11111"/>
              <w:rPr>
                <w:rFonts w:eastAsia="Calibri"/>
                <w:lang w:val="ru-RU" w:bidi="ar-SA"/>
              </w:rPr>
            </w:pPr>
            <w:r w:rsidRPr="00672345">
              <w:rPr>
                <w:rFonts w:eastAsia="Calibri"/>
                <w:lang w:val="ru-RU" w:bidi="ar-SA"/>
              </w:rPr>
              <w:t>0,079975824</w:t>
            </w:r>
          </w:p>
        </w:tc>
        <w:tc>
          <w:tcPr>
            <w:tcW w:w="615" w:type="pct"/>
            <w:tcMar>
              <w:left w:w="28" w:type="dxa"/>
              <w:right w:w="28" w:type="dxa"/>
            </w:tcMar>
            <w:vAlign w:val="center"/>
          </w:tcPr>
          <w:p w14:paraId="4F2AA7D7" w14:textId="77777777" w:rsidR="00EB5002" w:rsidRPr="00672345" w:rsidRDefault="00EB5002" w:rsidP="00EB5002">
            <w:pPr>
              <w:pStyle w:val="11111"/>
              <w:rPr>
                <w:rFonts w:eastAsia="Calibri"/>
                <w:lang w:val="ru-RU" w:bidi="ar-SA"/>
              </w:rPr>
            </w:pPr>
            <w:r w:rsidRPr="00672345">
              <w:rPr>
                <w:rFonts w:eastAsia="Calibri"/>
                <w:lang w:val="ru-RU" w:bidi="ar-SA"/>
              </w:rPr>
              <w:t>0,024495902</w:t>
            </w:r>
          </w:p>
        </w:tc>
      </w:tr>
      <w:tr w:rsidR="00EB5002" w:rsidRPr="00672345" w14:paraId="6E7A5B12" w14:textId="77777777" w:rsidTr="00EB5002">
        <w:trPr>
          <w:jc w:val="center"/>
        </w:trPr>
        <w:tc>
          <w:tcPr>
            <w:tcW w:w="762" w:type="pct"/>
            <w:vMerge/>
            <w:tcMar>
              <w:left w:w="28" w:type="dxa"/>
              <w:right w:w="28" w:type="dxa"/>
            </w:tcMar>
            <w:vAlign w:val="center"/>
          </w:tcPr>
          <w:p w14:paraId="6C202797"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289BB4E8" w14:textId="77777777" w:rsidR="00EB5002" w:rsidRPr="00672345" w:rsidRDefault="00EB5002" w:rsidP="00EB5002">
            <w:pPr>
              <w:pStyle w:val="11111"/>
              <w:rPr>
                <w:rFonts w:eastAsia="Calibri"/>
                <w:lang w:val="ru-RU" w:bidi="ar-SA"/>
              </w:rPr>
            </w:pPr>
            <w:r w:rsidRPr="00672345">
              <w:rPr>
                <w:rFonts w:eastAsia="Calibri"/>
                <w:lang w:val="ru-RU" w:bidi="ar-SA"/>
              </w:rPr>
              <w:t>Чечулина д.10</w:t>
            </w:r>
          </w:p>
        </w:tc>
        <w:tc>
          <w:tcPr>
            <w:tcW w:w="725" w:type="pct"/>
            <w:tcMar>
              <w:left w:w="28" w:type="dxa"/>
              <w:right w:w="28" w:type="dxa"/>
            </w:tcMar>
            <w:vAlign w:val="center"/>
          </w:tcPr>
          <w:p w14:paraId="7877F53B" w14:textId="77777777" w:rsidR="00EB5002" w:rsidRPr="00672345" w:rsidRDefault="00EB5002" w:rsidP="00EB5002">
            <w:pPr>
              <w:pStyle w:val="11111"/>
              <w:rPr>
                <w:rFonts w:eastAsia="Calibri"/>
                <w:lang w:val="ru-RU" w:bidi="ar-SA"/>
              </w:rPr>
            </w:pPr>
            <w:r w:rsidRPr="00672345">
              <w:rPr>
                <w:rFonts w:eastAsia="Calibri"/>
                <w:lang w:val="ru-RU" w:bidi="ar-SA"/>
              </w:rPr>
              <w:t>2121.25</w:t>
            </w:r>
          </w:p>
        </w:tc>
        <w:tc>
          <w:tcPr>
            <w:tcW w:w="652" w:type="pct"/>
            <w:tcMar>
              <w:left w:w="28" w:type="dxa"/>
              <w:right w:w="28" w:type="dxa"/>
            </w:tcMar>
            <w:vAlign w:val="center"/>
          </w:tcPr>
          <w:p w14:paraId="2D07C72E" w14:textId="77777777" w:rsidR="00EB5002" w:rsidRPr="00672345" w:rsidRDefault="00EB5002" w:rsidP="00EB5002">
            <w:pPr>
              <w:pStyle w:val="11111"/>
              <w:rPr>
                <w:rFonts w:eastAsia="Calibri"/>
                <w:lang w:val="ru-RU" w:bidi="ar-SA"/>
              </w:rPr>
            </w:pPr>
            <w:r w:rsidRPr="00672345">
              <w:rPr>
                <w:rFonts w:eastAsia="Calibri"/>
                <w:lang w:val="ru-RU" w:bidi="ar-SA"/>
              </w:rPr>
              <w:t>0,0902368</w:t>
            </w:r>
          </w:p>
        </w:tc>
        <w:tc>
          <w:tcPr>
            <w:tcW w:w="615" w:type="pct"/>
            <w:tcMar>
              <w:left w:w="28" w:type="dxa"/>
              <w:right w:w="28" w:type="dxa"/>
            </w:tcMar>
            <w:vAlign w:val="center"/>
          </w:tcPr>
          <w:p w14:paraId="1E70F52C" w14:textId="77777777" w:rsidR="00EB5002" w:rsidRPr="00672345" w:rsidRDefault="00EB5002" w:rsidP="00EB5002">
            <w:pPr>
              <w:pStyle w:val="11111"/>
              <w:rPr>
                <w:rFonts w:eastAsia="Calibri"/>
                <w:lang w:val="ru-RU" w:bidi="ar-SA"/>
              </w:rPr>
            </w:pPr>
            <w:r w:rsidRPr="00672345">
              <w:rPr>
                <w:rFonts w:eastAsia="Calibri"/>
                <w:lang w:val="ru-RU" w:bidi="ar-SA"/>
              </w:rPr>
              <w:t>0,016520492</w:t>
            </w:r>
          </w:p>
        </w:tc>
      </w:tr>
      <w:tr w:rsidR="00EB5002" w:rsidRPr="00672345" w14:paraId="5CA19541" w14:textId="77777777" w:rsidTr="00EB5002">
        <w:trPr>
          <w:jc w:val="center"/>
        </w:trPr>
        <w:tc>
          <w:tcPr>
            <w:tcW w:w="762" w:type="pct"/>
            <w:vMerge/>
            <w:tcMar>
              <w:left w:w="28" w:type="dxa"/>
              <w:right w:w="28" w:type="dxa"/>
            </w:tcMar>
            <w:vAlign w:val="center"/>
          </w:tcPr>
          <w:p w14:paraId="6704A352"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37FA5C47" w14:textId="77777777" w:rsidR="00EB5002" w:rsidRPr="00672345" w:rsidRDefault="00EB5002" w:rsidP="00EB5002">
            <w:pPr>
              <w:pStyle w:val="11111"/>
              <w:rPr>
                <w:rFonts w:eastAsia="Calibri"/>
                <w:lang w:val="ru-RU" w:bidi="ar-SA"/>
              </w:rPr>
            </w:pPr>
            <w:r w:rsidRPr="00672345">
              <w:rPr>
                <w:rFonts w:eastAsia="Calibri"/>
                <w:lang w:val="ru-RU" w:bidi="ar-SA"/>
              </w:rPr>
              <w:t>Чечулина д.12</w:t>
            </w:r>
          </w:p>
        </w:tc>
        <w:tc>
          <w:tcPr>
            <w:tcW w:w="725" w:type="pct"/>
            <w:tcMar>
              <w:left w:w="28" w:type="dxa"/>
              <w:right w:w="28" w:type="dxa"/>
            </w:tcMar>
            <w:vAlign w:val="center"/>
          </w:tcPr>
          <w:p w14:paraId="1AB2E151" w14:textId="77777777" w:rsidR="00EB5002" w:rsidRPr="00672345" w:rsidRDefault="00EB5002" w:rsidP="00EB5002">
            <w:pPr>
              <w:pStyle w:val="11111"/>
              <w:rPr>
                <w:rFonts w:eastAsia="Calibri"/>
                <w:lang w:val="ru-RU" w:bidi="ar-SA"/>
              </w:rPr>
            </w:pPr>
            <w:r w:rsidRPr="00672345">
              <w:rPr>
                <w:rFonts w:eastAsia="Calibri"/>
                <w:lang w:val="ru-RU" w:bidi="ar-SA"/>
              </w:rPr>
              <w:t>248.75</w:t>
            </w:r>
          </w:p>
        </w:tc>
        <w:tc>
          <w:tcPr>
            <w:tcW w:w="652" w:type="pct"/>
            <w:tcMar>
              <w:left w:w="28" w:type="dxa"/>
              <w:right w:w="28" w:type="dxa"/>
            </w:tcMar>
            <w:vAlign w:val="center"/>
          </w:tcPr>
          <w:p w14:paraId="5B7AABE1" w14:textId="77777777" w:rsidR="00EB5002" w:rsidRPr="00672345" w:rsidRDefault="00EB5002" w:rsidP="00EB5002">
            <w:pPr>
              <w:pStyle w:val="11111"/>
              <w:rPr>
                <w:rFonts w:eastAsia="Calibri"/>
                <w:lang w:val="ru-RU" w:bidi="ar-SA"/>
              </w:rPr>
            </w:pPr>
            <w:r w:rsidRPr="00672345">
              <w:rPr>
                <w:rFonts w:eastAsia="Calibri"/>
                <w:lang w:val="ru-RU" w:bidi="ar-SA"/>
              </w:rPr>
              <w:t>0,02185722</w:t>
            </w:r>
          </w:p>
        </w:tc>
        <w:tc>
          <w:tcPr>
            <w:tcW w:w="615" w:type="pct"/>
            <w:tcMar>
              <w:left w:w="28" w:type="dxa"/>
              <w:right w:w="28" w:type="dxa"/>
            </w:tcMar>
            <w:vAlign w:val="center"/>
          </w:tcPr>
          <w:p w14:paraId="0C20AD36" w14:textId="77777777" w:rsidR="00EB5002" w:rsidRPr="00672345" w:rsidRDefault="00EB5002" w:rsidP="00EB5002">
            <w:pPr>
              <w:pStyle w:val="11111"/>
              <w:rPr>
                <w:rFonts w:eastAsia="Calibri"/>
                <w:lang w:val="ru-RU" w:bidi="ar-SA"/>
              </w:rPr>
            </w:pPr>
            <w:r w:rsidRPr="00672345">
              <w:rPr>
                <w:rFonts w:eastAsia="Calibri"/>
                <w:lang w:val="ru-RU" w:bidi="ar-SA"/>
              </w:rPr>
              <w:t>0,004557377</w:t>
            </w:r>
          </w:p>
        </w:tc>
      </w:tr>
      <w:tr w:rsidR="00EB5002" w:rsidRPr="00672345" w14:paraId="3ECD6861" w14:textId="77777777" w:rsidTr="00EB5002">
        <w:trPr>
          <w:jc w:val="center"/>
        </w:trPr>
        <w:tc>
          <w:tcPr>
            <w:tcW w:w="762" w:type="pct"/>
            <w:vMerge/>
            <w:tcMar>
              <w:left w:w="28" w:type="dxa"/>
              <w:right w:w="28" w:type="dxa"/>
            </w:tcMar>
            <w:vAlign w:val="center"/>
          </w:tcPr>
          <w:p w14:paraId="3DE7D7FF"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0256355F" w14:textId="77777777" w:rsidR="00EB5002" w:rsidRPr="00672345" w:rsidRDefault="00EB5002" w:rsidP="00EB5002">
            <w:pPr>
              <w:pStyle w:val="11111"/>
              <w:rPr>
                <w:rFonts w:eastAsia="Calibri"/>
                <w:lang w:val="ru-RU" w:bidi="ar-SA"/>
              </w:rPr>
            </w:pPr>
            <w:r w:rsidRPr="00672345">
              <w:rPr>
                <w:rFonts w:eastAsia="Calibri"/>
                <w:lang w:val="ru-RU" w:bidi="ar-SA"/>
              </w:rPr>
              <w:t>Чечулина д.13</w:t>
            </w:r>
          </w:p>
        </w:tc>
        <w:tc>
          <w:tcPr>
            <w:tcW w:w="725" w:type="pct"/>
            <w:tcMar>
              <w:left w:w="28" w:type="dxa"/>
              <w:right w:w="28" w:type="dxa"/>
            </w:tcMar>
            <w:vAlign w:val="center"/>
          </w:tcPr>
          <w:p w14:paraId="404A27EC" w14:textId="77777777" w:rsidR="00EB5002" w:rsidRPr="00672345" w:rsidRDefault="00EB5002" w:rsidP="00EB5002">
            <w:pPr>
              <w:pStyle w:val="11111"/>
              <w:rPr>
                <w:rFonts w:eastAsia="Calibri"/>
                <w:lang w:val="ru-RU" w:bidi="ar-SA"/>
              </w:rPr>
            </w:pPr>
            <w:r w:rsidRPr="00672345">
              <w:rPr>
                <w:rFonts w:eastAsia="Calibri"/>
                <w:lang w:val="ru-RU" w:bidi="ar-SA"/>
              </w:rPr>
              <w:t>2097</w:t>
            </w:r>
          </w:p>
        </w:tc>
        <w:tc>
          <w:tcPr>
            <w:tcW w:w="652" w:type="pct"/>
            <w:tcMar>
              <w:left w:w="28" w:type="dxa"/>
              <w:right w:w="28" w:type="dxa"/>
            </w:tcMar>
            <w:vAlign w:val="center"/>
          </w:tcPr>
          <w:p w14:paraId="77EA5B3B" w14:textId="77777777" w:rsidR="00EB5002" w:rsidRPr="00672345" w:rsidRDefault="00EB5002" w:rsidP="00EB5002">
            <w:pPr>
              <w:pStyle w:val="11111"/>
              <w:rPr>
                <w:rFonts w:eastAsia="Calibri"/>
                <w:lang w:val="ru-RU" w:bidi="ar-SA"/>
              </w:rPr>
            </w:pPr>
            <w:r w:rsidRPr="00672345">
              <w:rPr>
                <w:rFonts w:eastAsia="Calibri"/>
                <w:lang w:val="ru-RU" w:bidi="ar-SA"/>
              </w:rPr>
              <w:t>0,08846528</w:t>
            </w:r>
          </w:p>
        </w:tc>
        <w:tc>
          <w:tcPr>
            <w:tcW w:w="615" w:type="pct"/>
            <w:tcMar>
              <w:left w:w="28" w:type="dxa"/>
              <w:right w:w="28" w:type="dxa"/>
            </w:tcMar>
            <w:vAlign w:val="center"/>
          </w:tcPr>
          <w:p w14:paraId="74BAD6C0" w14:textId="77777777" w:rsidR="00EB5002" w:rsidRPr="00672345" w:rsidRDefault="00EB5002" w:rsidP="00EB5002">
            <w:pPr>
              <w:pStyle w:val="11111"/>
              <w:rPr>
                <w:rFonts w:eastAsia="Calibri"/>
                <w:lang w:val="ru-RU" w:bidi="ar-SA"/>
              </w:rPr>
            </w:pPr>
            <w:r w:rsidRPr="00672345">
              <w:rPr>
                <w:rFonts w:eastAsia="Calibri"/>
                <w:lang w:val="ru-RU" w:bidi="ar-SA"/>
              </w:rPr>
              <w:t>0,013672131</w:t>
            </w:r>
          </w:p>
        </w:tc>
      </w:tr>
      <w:tr w:rsidR="00EB5002" w:rsidRPr="00672345" w14:paraId="21714C25" w14:textId="77777777" w:rsidTr="00EB5002">
        <w:trPr>
          <w:jc w:val="center"/>
        </w:trPr>
        <w:tc>
          <w:tcPr>
            <w:tcW w:w="762" w:type="pct"/>
            <w:vMerge/>
            <w:tcMar>
              <w:left w:w="28" w:type="dxa"/>
              <w:right w:w="28" w:type="dxa"/>
            </w:tcMar>
            <w:vAlign w:val="center"/>
          </w:tcPr>
          <w:p w14:paraId="692A28FA" w14:textId="77777777" w:rsidR="00EB5002" w:rsidRPr="00672345" w:rsidRDefault="00EB5002" w:rsidP="00EB5002">
            <w:pPr>
              <w:pStyle w:val="11111"/>
              <w:rPr>
                <w:rFonts w:eastAsia="Calibri"/>
                <w:lang w:val="ru-RU" w:bidi="ar-SA"/>
              </w:rPr>
            </w:pPr>
          </w:p>
        </w:tc>
        <w:tc>
          <w:tcPr>
            <w:tcW w:w="2246" w:type="pct"/>
            <w:tcMar>
              <w:left w:w="28" w:type="dxa"/>
              <w:right w:w="28" w:type="dxa"/>
            </w:tcMar>
            <w:vAlign w:val="center"/>
          </w:tcPr>
          <w:p w14:paraId="1172F390" w14:textId="77777777" w:rsidR="00EB5002" w:rsidRPr="00672345" w:rsidRDefault="00EB5002" w:rsidP="00EB5002">
            <w:pPr>
              <w:pStyle w:val="11111"/>
              <w:rPr>
                <w:rFonts w:eastAsia="Calibri"/>
                <w:lang w:val="ru-RU" w:bidi="ar-SA"/>
              </w:rPr>
            </w:pPr>
            <w:r w:rsidRPr="00672345">
              <w:rPr>
                <w:rFonts w:eastAsia="Calibri"/>
                <w:lang w:val="ru-RU" w:bidi="ar-SA"/>
              </w:rPr>
              <w:t>Чечулина д.16</w:t>
            </w:r>
          </w:p>
        </w:tc>
        <w:tc>
          <w:tcPr>
            <w:tcW w:w="725" w:type="pct"/>
            <w:tcMar>
              <w:left w:w="28" w:type="dxa"/>
              <w:right w:w="28" w:type="dxa"/>
            </w:tcMar>
            <w:vAlign w:val="center"/>
          </w:tcPr>
          <w:p w14:paraId="01F68EA4" w14:textId="77777777" w:rsidR="00EB5002" w:rsidRPr="00672345" w:rsidRDefault="00EB5002" w:rsidP="00EB5002">
            <w:pPr>
              <w:pStyle w:val="11111"/>
              <w:rPr>
                <w:rFonts w:eastAsia="Calibri"/>
                <w:lang w:val="ru-RU" w:bidi="ar-SA"/>
              </w:rPr>
            </w:pPr>
            <w:r w:rsidRPr="00672345">
              <w:rPr>
                <w:rFonts w:eastAsia="Calibri"/>
                <w:lang w:val="ru-RU" w:bidi="ar-SA"/>
              </w:rPr>
              <w:t>2041,5</w:t>
            </w:r>
          </w:p>
        </w:tc>
        <w:tc>
          <w:tcPr>
            <w:tcW w:w="652" w:type="pct"/>
            <w:tcMar>
              <w:left w:w="28" w:type="dxa"/>
              <w:right w:w="28" w:type="dxa"/>
            </w:tcMar>
            <w:vAlign w:val="center"/>
          </w:tcPr>
          <w:p w14:paraId="6ACAED50" w14:textId="77777777" w:rsidR="00EB5002" w:rsidRPr="00672345" w:rsidRDefault="00EB5002" w:rsidP="00EB5002">
            <w:pPr>
              <w:pStyle w:val="11111"/>
              <w:rPr>
                <w:rFonts w:eastAsia="Calibri"/>
                <w:lang w:val="ru-RU" w:bidi="ar-SA"/>
              </w:rPr>
            </w:pPr>
            <w:r w:rsidRPr="00672345">
              <w:rPr>
                <w:rFonts w:eastAsia="Calibri"/>
                <w:lang w:val="ru-RU" w:bidi="ar-SA"/>
              </w:rPr>
              <w:t>0,09939888</w:t>
            </w:r>
          </w:p>
        </w:tc>
        <w:tc>
          <w:tcPr>
            <w:tcW w:w="615" w:type="pct"/>
            <w:tcMar>
              <w:left w:w="28" w:type="dxa"/>
              <w:right w:w="28" w:type="dxa"/>
            </w:tcMar>
            <w:vAlign w:val="center"/>
          </w:tcPr>
          <w:p w14:paraId="05FEF7B3" w14:textId="77777777" w:rsidR="00EB5002" w:rsidRPr="00672345" w:rsidRDefault="00EB5002" w:rsidP="00EB5002">
            <w:pPr>
              <w:pStyle w:val="11111"/>
              <w:rPr>
                <w:rFonts w:eastAsia="Calibri"/>
                <w:lang w:val="ru-RU" w:bidi="ar-SA"/>
              </w:rPr>
            </w:pPr>
            <w:r w:rsidRPr="00672345">
              <w:rPr>
                <w:rFonts w:eastAsia="Calibri"/>
                <w:lang w:val="ru-RU" w:bidi="ar-SA"/>
              </w:rPr>
              <w:t>0,019368852</w:t>
            </w:r>
          </w:p>
        </w:tc>
      </w:tr>
    </w:tbl>
    <w:p w14:paraId="28EA17E0" w14:textId="77777777" w:rsidR="0034457A" w:rsidRPr="00672345" w:rsidRDefault="0034457A" w:rsidP="0034457A">
      <w:pPr>
        <w:pStyle w:val="affffffffff7"/>
        <w:rPr>
          <w:lang w:val="ru-RU"/>
        </w:rPr>
      </w:pPr>
    </w:p>
    <w:p w14:paraId="34469FA0" w14:textId="4AB60888" w:rsidR="009328EC" w:rsidRPr="00672345" w:rsidRDefault="009328EC" w:rsidP="008015A9">
      <w:pPr>
        <w:pStyle w:val="affffffffff7"/>
      </w:pPr>
      <w:r w:rsidRPr="00672345">
        <w:t xml:space="preserve">В зонах действия индивидуального теплоснабжения отопление осуществляется при помощи котлов и печей. </w:t>
      </w:r>
    </w:p>
    <w:p w14:paraId="14668E0D" w14:textId="64012AD5" w:rsidR="009328EC" w:rsidRPr="00672345" w:rsidRDefault="0004109A" w:rsidP="008015A9">
      <w:pPr>
        <w:pStyle w:val="affffffffff7"/>
      </w:pPr>
      <w:r w:rsidRPr="00672345">
        <w:t>Дрова</w:t>
      </w:r>
      <w:r w:rsidR="003C6CF4" w:rsidRPr="00672345">
        <w:t xml:space="preserve"> </w:t>
      </w:r>
      <w:r w:rsidR="009328EC" w:rsidRPr="00672345">
        <w:t>оста</w:t>
      </w:r>
      <w:r w:rsidR="008015A9" w:rsidRPr="00672345">
        <w:t>ю</w:t>
      </w:r>
      <w:r w:rsidR="009328EC" w:rsidRPr="00672345">
        <w:t>тся основным топливом для индивидуальных источников тепла.</w:t>
      </w:r>
    </w:p>
    <w:p w14:paraId="3D6442CB" w14:textId="595FFB60" w:rsidR="00B665CC" w:rsidRPr="00672345" w:rsidRDefault="00B665CC" w:rsidP="008015A9">
      <w:pPr>
        <w:pStyle w:val="affffffffff7"/>
        <w:rPr>
          <w:color w:val="000000"/>
          <w:szCs w:val="24"/>
          <w:lang w:eastAsia="ru-RU"/>
        </w:rPr>
      </w:pPr>
    </w:p>
    <w:p w14:paraId="5B3ADE4B" w14:textId="77777777" w:rsidR="00201455" w:rsidRPr="00672345" w:rsidRDefault="00441842" w:rsidP="00105918">
      <w:pPr>
        <w:pStyle w:val="20"/>
        <w:rPr>
          <w:rFonts w:cs="Times New Roman"/>
        </w:rPr>
      </w:pPr>
      <w:r w:rsidRPr="00672345">
        <w:rPr>
          <w:rFonts w:cs="Times New Roman"/>
          <w:lang w:val="ru-RU"/>
        </w:rPr>
        <w:lastRenderedPageBreak/>
        <w:t xml:space="preserve"> </w:t>
      </w:r>
      <w:bookmarkStart w:id="19" w:name="_Toc196164269"/>
      <w:r w:rsidR="00201455" w:rsidRPr="00672345">
        <w:rPr>
          <w:rFonts w:cs="Times New Roman"/>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19"/>
    </w:p>
    <w:p w14:paraId="7C6ED270" w14:textId="378A92A5" w:rsidR="0064670A" w:rsidRPr="00672345" w:rsidRDefault="0064670A" w:rsidP="0064670A">
      <w:pPr>
        <w:pStyle w:val="affffffffff7"/>
        <w:rPr>
          <w:lang w:val="ru-RU"/>
        </w:rPr>
      </w:pPr>
      <w:r w:rsidRPr="00672345">
        <w:t xml:space="preserve">На территории </w:t>
      </w:r>
      <w:r w:rsidR="00C265B7" w:rsidRPr="00672345">
        <w:t>сельского поселения «село Тымлат»</w:t>
      </w:r>
      <w:r w:rsidR="00257ED5" w:rsidRPr="00672345">
        <w:t xml:space="preserve"> </w:t>
      </w:r>
      <w:r w:rsidRPr="00672345">
        <w:t>на данный момент функциониру</w:t>
      </w:r>
      <w:r w:rsidR="0066710D" w:rsidRPr="00672345">
        <w:rPr>
          <w:lang w:val="ru-RU"/>
        </w:rPr>
        <w:t>е</w:t>
      </w:r>
      <w:r w:rsidRPr="00672345">
        <w:t xml:space="preserve">т </w:t>
      </w:r>
      <w:r w:rsidR="00341C4C" w:rsidRPr="00672345">
        <w:rPr>
          <w:lang w:val="ru-RU"/>
        </w:rPr>
        <w:t>1 источник</w:t>
      </w:r>
      <w:r w:rsidRPr="00672345">
        <w:t xml:space="preserve"> централизованного теплоснабжения</w:t>
      </w:r>
      <w:r w:rsidR="009328EC" w:rsidRPr="00672345">
        <w:rPr>
          <w:lang w:val="ru-RU"/>
        </w:rPr>
        <w:t>.</w:t>
      </w:r>
    </w:p>
    <w:p w14:paraId="5C9C0F39" w14:textId="5F6E3F0A" w:rsidR="00271F39" w:rsidRPr="00672345" w:rsidRDefault="00271F39" w:rsidP="00271F39">
      <w:pPr>
        <w:pStyle w:val="affffffffff7"/>
        <w:rPr>
          <w:lang w:val="ru-RU"/>
        </w:rPr>
      </w:pPr>
      <w:r w:rsidRPr="00672345">
        <w:rPr>
          <w:lang w:val="ru-RU"/>
        </w:rPr>
        <w:t xml:space="preserve">Генеральным планом и другими документами перспективного развития </w:t>
      </w:r>
      <w:r w:rsidR="00C265B7" w:rsidRPr="00672345">
        <w:rPr>
          <w:lang w:val="ru-RU"/>
        </w:rPr>
        <w:t>сельского поселения «село Тымлат»</w:t>
      </w:r>
      <w:r w:rsidR="00D467C0" w:rsidRPr="00672345">
        <w:rPr>
          <w:lang w:val="ru-RU"/>
        </w:rPr>
        <w:t xml:space="preserve">, </w:t>
      </w:r>
      <w:r w:rsidRPr="00672345">
        <w:rPr>
          <w:lang w:val="ru-RU"/>
        </w:rPr>
        <w:t>централизованное теплоснабжение сохраняемых объектов</w:t>
      </w:r>
      <w:r w:rsidR="00B54CF4" w:rsidRPr="00672345">
        <w:rPr>
          <w:lang w:val="ru-RU"/>
        </w:rPr>
        <w:t xml:space="preserve"> </w:t>
      </w:r>
      <w:r w:rsidRPr="00672345">
        <w:rPr>
          <w:lang w:val="ru-RU"/>
        </w:rPr>
        <w:t>социальной, общественно-деловой инфраструктуры, объектов агропромышленного и лесопромышленного комплексов, а также жилой застройки осуществляется от действующих муниципальных котельных.</w:t>
      </w:r>
    </w:p>
    <w:p w14:paraId="428C01CE" w14:textId="6552ABF8" w:rsidR="0064670A" w:rsidRPr="00672345" w:rsidRDefault="0064670A" w:rsidP="0064670A">
      <w:pPr>
        <w:pStyle w:val="affffffffff7"/>
        <w:rPr>
          <w:lang w:val="ru-RU"/>
        </w:rPr>
      </w:pPr>
      <w:r w:rsidRPr="00672345">
        <w:t xml:space="preserve">Балансы тепловой мощности источников тепловой энергии и перспективной тепловой нагрузки на территории </w:t>
      </w:r>
      <w:r w:rsidR="00C265B7" w:rsidRPr="00672345">
        <w:t>сельского поселения «село Тымлат»</w:t>
      </w:r>
      <w:r w:rsidR="00257ED5" w:rsidRPr="00672345">
        <w:t xml:space="preserve"> </w:t>
      </w:r>
      <w:r w:rsidRPr="00672345">
        <w:t xml:space="preserve">на расчетный срок до </w:t>
      </w:r>
      <w:r w:rsidR="00492578" w:rsidRPr="00672345">
        <w:t>2034</w:t>
      </w:r>
      <w:r w:rsidRPr="00672345">
        <w:t xml:space="preserve"> года представлен в таблиц</w:t>
      </w:r>
      <w:r w:rsidR="00635314" w:rsidRPr="00672345">
        <w:rPr>
          <w:lang w:val="ru-RU"/>
        </w:rPr>
        <w:t>е</w:t>
      </w:r>
      <w:r w:rsidRPr="00672345">
        <w:t xml:space="preserve"> </w:t>
      </w:r>
      <w:r w:rsidR="003C6CF4" w:rsidRPr="00672345">
        <w:rPr>
          <w:lang w:val="ru-RU"/>
        </w:rPr>
        <w:t>2</w:t>
      </w:r>
      <w:r w:rsidRPr="00672345">
        <w:t>.</w:t>
      </w:r>
      <w:r w:rsidR="00635314" w:rsidRPr="00672345">
        <w:rPr>
          <w:lang w:val="ru-RU"/>
        </w:rPr>
        <w:t>2.1</w:t>
      </w:r>
      <w:r w:rsidR="00E90D69" w:rsidRPr="00672345">
        <w:rPr>
          <w:lang w:val="ru-RU"/>
        </w:rPr>
        <w:t>.</w:t>
      </w:r>
    </w:p>
    <w:p w14:paraId="102E2410" w14:textId="77777777" w:rsidR="003C6CF4" w:rsidRPr="00672345" w:rsidRDefault="003C6CF4" w:rsidP="003C6CF4">
      <w:pPr>
        <w:ind w:firstLine="0"/>
        <w:rPr>
          <w:rFonts w:ascii="Times New Roman" w:hAnsi="Times New Roman"/>
          <w:b/>
          <w:szCs w:val="24"/>
          <w:lang w:val="ru-RU"/>
        </w:rPr>
        <w:sectPr w:rsidR="003C6CF4" w:rsidRPr="00672345" w:rsidSect="0055025A">
          <w:footerReference w:type="first" r:id="rId20"/>
          <w:type w:val="continuous"/>
          <w:pgSz w:w="11906" w:h="16838"/>
          <w:pgMar w:top="1134" w:right="850" w:bottom="1134" w:left="1701" w:header="680" w:footer="284" w:gutter="0"/>
          <w:cols w:space="708"/>
          <w:docGrid w:linePitch="360"/>
        </w:sectPr>
      </w:pPr>
    </w:p>
    <w:p w14:paraId="1678CC95" w14:textId="7E33769E" w:rsidR="0034457A" w:rsidRPr="00672345" w:rsidRDefault="003C6CF4" w:rsidP="00EB5002">
      <w:pPr>
        <w:ind w:firstLine="0"/>
        <w:rPr>
          <w:rFonts w:ascii="Times New Roman" w:hAnsi="Times New Roman"/>
          <w:b/>
          <w:szCs w:val="24"/>
          <w:lang w:val="ru-RU"/>
        </w:rPr>
      </w:pPr>
      <w:r w:rsidRPr="00672345">
        <w:rPr>
          <w:rFonts w:ascii="Times New Roman" w:hAnsi="Times New Roman"/>
          <w:b/>
          <w:szCs w:val="24"/>
          <w:lang w:val="ru-RU"/>
        </w:rPr>
        <w:lastRenderedPageBreak/>
        <w:t xml:space="preserve">Таблица 2.2.1 – Прогнозы приростов спроса на тепловую мощность для централизованного теплоснабжения с разделением по </w:t>
      </w:r>
      <w:r w:rsidR="00E5078C" w:rsidRPr="00672345">
        <w:rPr>
          <w:rFonts w:ascii="Times New Roman" w:hAnsi="Times New Roman"/>
          <w:b/>
          <w:szCs w:val="24"/>
          <w:lang w:val="ru-RU"/>
        </w:rPr>
        <w:t>видам теплопотребления, Гкал/ч</w:t>
      </w:r>
    </w:p>
    <w:tbl>
      <w:tblPr>
        <w:tblW w:w="5000" w:type="pct"/>
        <w:tblLook w:val="04A0" w:firstRow="1" w:lastRow="0" w:firstColumn="1" w:lastColumn="0" w:noHBand="0" w:noVBand="1"/>
      </w:tblPr>
      <w:tblGrid>
        <w:gridCol w:w="1411"/>
        <w:gridCol w:w="1155"/>
        <w:gridCol w:w="1118"/>
        <w:gridCol w:w="1007"/>
        <w:gridCol w:w="837"/>
        <w:gridCol w:w="849"/>
        <w:gridCol w:w="849"/>
        <w:gridCol w:w="1254"/>
        <w:gridCol w:w="1254"/>
        <w:gridCol w:w="1254"/>
        <w:gridCol w:w="1309"/>
        <w:gridCol w:w="990"/>
        <w:gridCol w:w="990"/>
      </w:tblGrid>
      <w:tr w:rsidR="00EB5002" w:rsidRPr="00672345" w14:paraId="1EDB6A2B" w14:textId="77777777" w:rsidTr="00EB5002">
        <w:trPr>
          <w:trHeight w:val="20"/>
        </w:trPr>
        <w:tc>
          <w:tcPr>
            <w:tcW w:w="494"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49567CA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Источник централизованного теплоснабжения</w:t>
            </w:r>
          </w:p>
        </w:tc>
        <w:tc>
          <w:tcPr>
            <w:tcW w:w="404" w:type="pct"/>
            <w:tcBorders>
              <w:top w:val="single" w:sz="4" w:space="0" w:color="auto"/>
              <w:left w:val="nil"/>
              <w:bottom w:val="single" w:sz="4" w:space="0" w:color="auto"/>
              <w:right w:val="single" w:sz="4" w:space="0" w:color="auto"/>
            </w:tcBorders>
            <w:shd w:val="clear" w:color="000000" w:fill="D9D9D9"/>
            <w:vAlign w:val="center"/>
            <w:hideMark/>
          </w:tcPr>
          <w:p w14:paraId="15F9C0D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Установленная тепловая мощность, Гкал/ч</w:t>
            </w:r>
          </w:p>
        </w:tc>
        <w:tc>
          <w:tcPr>
            <w:tcW w:w="392" w:type="pct"/>
            <w:tcBorders>
              <w:top w:val="single" w:sz="4" w:space="0" w:color="auto"/>
              <w:left w:val="nil"/>
              <w:bottom w:val="single" w:sz="4" w:space="0" w:color="auto"/>
              <w:right w:val="single" w:sz="4" w:space="0" w:color="auto"/>
            </w:tcBorders>
            <w:shd w:val="clear" w:color="000000" w:fill="D9D9D9"/>
            <w:vAlign w:val="center"/>
            <w:hideMark/>
          </w:tcPr>
          <w:p w14:paraId="29685A6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Фактическая располагаемая тепловая мощность источника, Гкал/ч</w:t>
            </w:r>
          </w:p>
        </w:tc>
        <w:tc>
          <w:tcPr>
            <w:tcW w:w="353" w:type="pct"/>
            <w:tcBorders>
              <w:top w:val="single" w:sz="4" w:space="0" w:color="auto"/>
              <w:left w:val="nil"/>
              <w:bottom w:val="single" w:sz="4" w:space="0" w:color="auto"/>
              <w:right w:val="single" w:sz="4" w:space="0" w:color="auto"/>
            </w:tcBorders>
            <w:shd w:val="clear" w:color="000000" w:fill="D9D9D9"/>
            <w:vAlign w:val="center"/>
            <w:hideMark/>
          </w:tcPr>
          <w:p w14:paraId="2360771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Расход тепловой мощности на собственные нужды, Гкал/ч</w:t>
            </w:r>
          </w:p>
        </w:tc>
        <w:tc>
          <w:tcPr>
            <w:tcW w:w="293" w:type="pct"/>
            <w:tcBorders>
              <w:top w:val="single" w:sz="4" w:space="0" w:color="auto"/>
              <w:left w:val="nil"/>
              <w:bottom w:val="single" w:sz="4" w:space="0" w:color="auto"/>
              <w:right w:val="single" w:sz="4" w:space="0" w:color="auto"/>
            </w:tcBorders>
            <w:shd w:val="clear" w:color="000000" w:fill="D9D9D9"/>
            <w:vAlign w:val="center"/>
            <w:hideMark/>
          </w:tcPr>
          <w:p w14:paraId="46C548C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Тепловая мощность нетто, Гкал/ч</w:t>
            </w:r>
          </w:p>
        </w:tc>
        <w:tc>
          <w:tcPr>
            <w:tcW w:w="297" w:type="pct"/>
            <w:tcBorders>
              <w:top w:val="single" w:sz="4" w:space="0" w:color="auto"/>
              <w:left w:val="nil"/>
              <w:bottom w:val="single" w:sz="4" w:space="0" w:color="auto"/>
              <w:right w:val="single" w:sz="4" w:space="0" w:color="auto"/>
            </w:tcBorders>
            <w:shd w:val="clear" w:color="000000" w:fill="D9D9D9"/>
            <w:vAlign w:val="center"/>
            <w:hideMark/>
          </w:tcPr>
          <w:p w14:paraId="1985E69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Потери мощности в тепловых сетях, %</w:t>
            </w:r>
          </w:p>
        </w:tc>
        <w:tc>
          <w:tcPr>
            <w:tcW w:w="297" w:type="pct"/>
            <w:tcBorders>
              <w:top w:val="single" w:sz="4" w:space="0" w:color="auto"/>
              <w:left w:val="nil"/>
              <w:bottom w:val="single" w:sz="4" w:space="0" w:color="auto"/>
              <w:right w:val="single" w:sz="4" w:space="0" w:color="auto"/>
            </w:tcBorders>
            <w:shd w:val="clear" w:color="000000" w:fill="D9D9D9"/>
            <w:vAlign w:val="center"/>
            <w:hideMark/>
          </w:tcPr>
          <w:p w14:paraId="40EB0E3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Потери мощности в тепловых сетях, Гкал/ч</w:t>
            </w:r>
          </w:p>
        </w:tc>
        <w:tc>
          <w:tcPr>
            <w:tcW w:w="439" w:type="pct"/>
            <w:tcBorders>
              <w:top w:val="single" w:sz="4" w:space="0" w:color="auto"/>
              <w:left w:val="nil"/>
              <w:bottom w:val="single" w:sz="4" w:space="0" w:color="auto"/>
              <w:right w:val="single" w:sz="4" w:space="0" w:color="auto"/>
            </w:tcBorders>
            <w:shd w:val="clear" w:color="000000" w:fill="D9D9D9"/>
            <w:vAlign w:val="center"/>
            <w:hideMark/>
          </w:tcPr>
          <w:p w14:paraId="148CF6A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Присоединенная тепловая нагрузка (мощность), Гкал/ч</w:t>
            </w:r>
          </w:p>
        </w:tc>
        <w:tc>
          <w:tcPr>
            <w:tcW w:w="439" w:type="pct"/>
            <w:tcBorders>
              <w:top w:val="single" w:sz="4" w:space="0" w:color="auto"/>
              <w:left w:val="nil"/>
              <w:bottom w:val="single" w:sz="4" w:space="0" w:color="auto"/>
              <w:right w:val="single" w:sz="4" w:space="0" w:color="auto"/>
            </w:tcBorders>
            <w:shd w:val="clear" w:color="000000" w:fill="D9D9D9"/>
            <w:vAlign w:val="center"/>
            <w:hideMark/>
          </w:tcPr>
          <w:p w14:paraId="7EE0022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Присоединенная тепловая нагрузка (ТС), Гкал/ч</w:t>
            </w:r>
          </w:p>
        </w:tc>
        <w:tc>
          <w:tcPr>
            <w:tcW w:w="439" w:type="pct"/>
            <w:tcBorders>
              <w:top w:val="single" w:sz="4" w:space="0" w:color="auto"/>
              <w:left w:val="nil"/>
              <w:bottom w:val="single" w:sz="4" w:space="0" w:color="auto"/>
              <w:right w:val="single" w:sz="4" w:space="0" w:color="auto"/>
            </w:tcBorders>
            <w:shd w:val="clear" w:color="000000" w:fill="D9D9D9"/>
            <w:vAlign w:val="center"/>
            <w:hideMark/>
          </w:tcPr>
          <w:p w14:paraId="72BF213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Присоединенная тепловая нагрузка (ГВС), Гкал/ч</w:t>
            </w:r>
          </w:p>
        </w:tc>
        <w:tc>
          <w:tcPr>
            <w:tcW w:w="458" w:type="pct"/>
            <w:tcBorders>
              <w:top w:val="single" w:sz="4" w:space="0" w:color="auto"/>
              <w:left w:val="nil"/>
              <w:bottom w:val="single" w:sz="4" w:space="0" w:color="auto"/>
              <w:right w:val="single" w:sz="4" w:space="0" w:color="auto"/>
            </w:tcBorders>
            <w:shd w:val="clear" w:color="000000" w:fill="D9D9D9"/>
            <w:vAlign w:val="center"/>
            <w:hideMark/>
          </w:tcPr>
          <w:p w14:paraId="296A9B8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Тепловая нагрузка с учетом потерь тепловой энергии при транспортировке, Гкал/час</w:t>
            </w:r>
          </w:p>
        </w:tc>
        <w:tc>
          <w:tcPr>
            <w:tcW w:w="347" w:type="pct"/>
            <w:tcBorders>
              <w:top w:val="single" w:sz="4" w:space="0" w:color="auto"/>
              <w:left w:val="nil"/>
              <w:bottom w:val="single" w:sz="4" w:space="0" w:color="auto"/>
              <w:right w:val="single" w:sz="4" w:space="0" w:color="auto"/>
            </w:tcBorders>
            <w:shd w:val="clear" w:color="000000" w:fill="D9D9D9"/>
            <w:vAlign w:val="center"/>
            <w:hideMark/>
          </w:tcPr>
          <w:p w14:paraId="79DDE58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Дефициты (-) (резервы(+)) тепловой мощности источников тепла, Гкал/ч</w:t>
            </w:r>
          </w:p>
        </w:tc>
        <w:tc>
          <w:tcPr>
            <w:tcW w:w="347" w:type="pct"/>
            <w:tcBorders>
              <w:top w:val="single" w:sz="4" w:space="0" w:color="auto"/>
              <w:left w:val="nil"/>
              <w:bottom w:val="single" w:sz="4" w:space="0" w:color="auto"/>
              <w:right w:val="single" w:sz="4" w:space="0" w:color="auto"/>
            </w:tcBorders>
            <w:shd w:val="clear" w:color="000000" w:fill="D9D9D9"/>
            <w:vAlign w:val="center"/>
            <w:hideMark/>
          </w:tcPr>
          <w:p w14:paraId="50BA870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Дефициты (-) (резервы(+)) тепловой мощности источников тепла, %</w:t>
            </w:r>
          </w:p>
        </w:tc>
      </w:tr>
      <w:tr w:rsidR="00EB5002" w:rsidRPr="00672345" w14:paraId="7E73C5B8" w14:textId="77777777" w:rsidTr="00EB5002">
        <w:trPr>
          <w:trHeight w:val="20"/>
        </w:trPr>
        <w:tc>
          <w:tcPr>
            <w:tcW w:w="494" w:type="pct"/>
            <w:tcBorders>
              <w:top w:val="nil"/>
              <w:left w:val="single" w:sz="4" w:space="0" w:color="auto"/>
              <w:bottom w:val="single" w:sz="4" w:space="0" w:color="auto"/>
              <w:right w:val="single" w:sz="4" w:space="0" w:color="auto"/>
            </w:tcBorders>
            <w:shd w:val="clear" w:color="000000" w:fill="D9D9D9"/>
            <w:vAlign w:val="center"/>
            <w:hideMark/>
          </w:tcPr>
          <w:p w14:paraId="6284BDC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2024 год</w:t>
            </w:r>
          </w:p>
        </w:tc>
        <w:tc>
          <w:tcPr>
            <w:tcW w:w="404" w:type="pct"/>
            <w:tcBorders>
              <w:top w:val="nil"/>
              <w:left w:val="nil"/>
              <w:bottom w:val="single" w:sz="4" w:space="0" w:color="auto"/>
              <w:right w:val="single" w:sz="4" w:space="0" w:color="auto"/>
            </w:tcBorders>
            <w:shd w:val="clear" w:color="000000" w:fill="D9D9D9"/>
            <w:vAlign w:val="center"/>
            <w:hideMark/>
          </w:tcPr>
          <w:p w14:paraId="19723492" w14:textId="77777777" w:rsidR="00EB5002" w:rsidRPr="00672345" w:rsidRDefault="00EB5002" w:rsidP="00EB5002">
            <w:pPr>
              <w:pStyle w:val="11111"/>
              <w:rPr>
                <w:rFonts w:eastAsia="Calibri"/>
                <w:lang w:val="ru-RU" w:eastAsia="zh-CN" w:bidi="ar-SA"/>
              </w:rPr>
            </w:pPr>
          </w:p>
        </w:tc>
        <w:tc>
          <w:tcPr>
            <w:tcW w:w="392" w:type="pct"/>
            <w:tcBorders>
              <w:top w:val="nil"/>
              <w:left w:val="nil"/>
              <w:bottom w:val="single" w:sz="4" w:space="0" w:color="auto"/>
              <w:right w:val="single" w:sz="4" w:space="0" w:color="auto"/>
            </w:tcBorders>
            <w:shd w:val="clear" w:color="000000" w:fill="D9D9D9"/>
            <w:vAlign w:val="center"/>
            <w:hideMark/>
          </w:tcPr>
          <w:p w14:paraId="4D578960" w14:textId="77777777" w:rsidR="00EB5002" w:rsidRPr="00672345" w:rsidRDefault="00EB5002" w:rsidP="00EB5002">
            <w:pPr>
              <w:pStyle w:val="11111"/>
              <w:rPr>
                <w:rFonts w:eastAsia="Calibri"/>
                <w:lang w:val="ru-RU" w:eastAsia="zh-CN" w:bidi="ar-SA"/>
              </w:rPr>
            </w:pPr>
          </w:p>
        </w:tc>
        <w:tc>
          <w:tcPr>
            <w:tcW w:w="353" w:type="pct"/>
            <w:tcBorders>
              <w:top w:val="nil"/>
              <w:left w:val="nil"/>
              <w:bottom w:val="single" w:sz="4" w:space="0" w:color="auto"/>
              <w:right w:val="single" w:sz="4" w:space="0" w:color="auto"/>
            </w:tcBorders>
            <w:shd w:val="clear" w:color="000000" w:fill="D9D9D9"/>
            <w:vAlign w:val="center"/>
            <w:hideMark/>
          </w:tcPr>
          <w:p w14:paraId="323DF487" w14:textId="77777777" w:rsidR="00EB5002" w:rsidRPr="00672345" w:rsidRDefault="00EB5002" w:rsidP="00EB5002">
            <w:pPr>
              <w:pStyle w:val="11111"/>
              <w:rPr>
                <w:rFonts w:eastAsia="Calibri"/>
                <w:lang w:val="ru-RU" w:eastAsia="zh-CN" w:bidi="ar-SA"/>
              </w:rPr>
            </w:pPr>
          </w:p>
        </w:tc>
        <w:tc>
          <w:tcPr>
            <w:tcW w:w="293" w:type="pct"/>
            <w:tcBorders>
              <w:top w:val="nil"/>
              <w:left w:val="nil"/>
              <w:bottom w:val="single" w:sz="4" w:space="0" w:color="auto"/>
              <w:right w:val="single" w:sz="4" w:space="0" w:color="auto"/>
            </w:tcBorders>
            <w:shd w:val="clear" w:color="000000" w:fill="D9D9D9"/>
            <w:vAlign w:val="center"/>
            <w:hideMark/>
          </w:tcPr>
          <w:p w14:paraId="0DDAB1EB" w14:textId="77777777" w:rsidR="00EB5002" w:rsidRPr="00672345" w:rsidRDefault="00EB5002" w:rsidP="00EB5002">
            <w:pPr>
              <w:pStyle w:val="11111"/>
              <w:rPr>
                <w:rFonts w:eastAsia="Calibri"/>
                <w:lang w:val="ru-RU" w:eastAsia="zh-CN" w:bidi="ar-SA"/>
              </w:rPr>
            </w:pPr>
          </w:p>
        </w:tc>
        <w:tc>
          <w:tcPr>
            <w:tcW w:w="297" w:type="pct"/>
            <w:tcBorders>
              <w:top w:val="nil"/>
              <w:left w:val="nil"/>
              <w:bottom w:val="single" w:sz="4" w:space="0" w:color="auto"/>
              <w:right w:val="single" w:sz="4" w:space="0" w:color="auto"/>
            </w:tcBorders>
            <w:shd w:val="clear" w:color="000000" w:fill="D9D9D9"/>
            <w:vAlign w:val="center"/>
            <w:hideMark/>
          </w:tcPr>
          <w:p w14:paraId="19E833CE" w14:textId="77777777" w:rsidR="00EB5002" w:rsidRPr="00672345" w:rsidRDefault="00EB5002" w:rsidP="00EB5002">
            <w:pPr>
              <w:pStyle w:val="11111"/>
              <w:rPr>
                <w:rFonts w:eastAsia="Calibri"/>
                <w:lang w:val="ru-RU" w:eastAsia="zh-CN" w:bidi="ar-SA"/>
              </w:rPr>
            </w:pPr>
          </w:p>
        </w:tc>
        <w:tc>
          <w:tcPr>
            <w:tcW w:w="297" w:type="pct"/>
            <w:tcBorders>
              <w:top w:val="nil"/>
              <w:left w:val="nil"/>
              <w:bottom w:val="single" w:sz="4" w:space="0" w:color="auto"/>
              <w:right w:val="single" w:sz="4" w:space="0" w:color="auto"/>
            </w:tcBorders>
            <w:shd w:val="clear" w:color="000000" w:fill="D9D9D9"/>
            <w:vAlign w:val="center"/>
            <w:hideMark/>
          </w:tcPr>
          <w:p w14:paraId="7C18187C" w14:textId="77777777" w:rsidR="00EB5002" w:rsidRPr="00672345" w:rsidRDefault="00EB5002" w:rsidP="00EB5002">
            <w:pPr>
              <w:pStyle w:val="11111"/>
              <w:rPr>
                <w:rFonts w:eastAsia="Calibri"/>
                <w:lang w:val="ru-RU" w:eastAsia="zh-CN" w:bidi="ar-SA"/>
              </w:rPr>
            </w:pPr>
          </w:p>
        </w:tc>
        <w:tc>
          <w:tcPr>
            <w:tcW w:w="439" w:type="pct"/>
            <w:tcBorders>
              <w:top w:val="nil"/>
              <w:left w:val="nil"/>
              <w:bottom w:val="single" w:sz="4" w:space="0" w:color="auto"/>
              <w:right w:val="single" w:sz="4" w:space="0" w:color="auto"/>
            </w:tcBorders>
            <w:shd w:val="clear" w:color="000000" w:fill="D9D9D9"/>
            <w:vAlign w:val="center"/>
            <w:hideMark/>
          </w:tcPr>
          <w:p w14:paraId="43704528" w14:textId="77777777" w:rsidR="00EB5002" w:rsidRPr="00672345" w:rsidRDefault="00EB5002" w:rsidP="00EB5002">
            <w:pPr>
              <w:pStyle w:val="11111"/>
              <w:rPr>
                <w:rFonts w:eastAsia="Calibri"/>
                <w:lang w:val="ru-RU" w:eastAsia="zh-CN" w:bidi="ar-SA"/>
              </w:rPr>
            </w:pPr>
          </w:p>
        </w:tc>
        <w:tc>
          <w:tcPr>
            <w:tcW w:w="439" w:type="pct"/>
            <w:tcBorders>
              <w:top w:val="nil"/>
              <w:left w:val="nil"/>
              <w:bottom w:val="single" w:sz="4" w:space="0" w:color="auto"/>
              <w:right w:val="single" w:sz="4" w:space="0" w:color="auto"/>
            </w:tcBorders>
            <w:shd w:val="clear" w:color="000000" w:fill="D9D9D9"/>
            <w:noWrap/>
            <w:vAlign w:val="center"/>
            <w:hideMark/>
          </w:tcPr>
          <w:p w14:paraId="4519EFF7" w14:textId="77777777" w:rsidR="00EB5002" w:rsidRPr="00672345" w:rsidRDefault="00EB5002" w:rsidP="00EB5002">
            <w:pPr>
              <w:pStyle w:val="11111"/>
              <w:rPr>
                <w:rFonts w:eastAsia="Calibri"/>
                <w:lang w:val="ru-RU" w:eastAsia="zh-CN" w:bidi="ar-SA"/>
              </w:rPr>
            </w:pPr>
          </w:p>
        </w:tc>
        <w:tc>
          <w:tcPr>
            <w:tcW w:w="439" w:type="pct"/>
            <w:tcBorders>
              <w:top w:val="nil"/>
              <w:left w:val="nil"/>
              <w:bottom w:val="single" w:sz="4" w:space="0" w:color="auto"/>
              <w:right w:val="single" w:sz="4" w:space="0" w:color="auto"/>
            </w:tcBorders>
            <w:shd w:val="clear" w:color="000000" w:fill="D9D9D9"/>
            <w:noWrap/>
            <w:vAlign w:val="center"/>
            <w:hideMark/>
          </w:tcPr>
          <w:p w14:paraId="0F17A7CE" w14:textId="77777777" w:rsidR="00EB5002" w:rsidRPr="00672345" w:rsidRDefault="00EB5002" w:rsidP="00EB5002">
            <w:pPr>
              <w:pStyle w:val="11111"/>
              <w:rPr>
                <w:rFonts w:eastAsia="Calibri"/>
                <w:lang w:val="ru-RU" w:eastAsia="zh-CN" w:bidi="ar-SA"/>
              </w:rPr>
            </w:pPr>
          </w:p>
        </w:tc>
        <w:tc>
          <w:tcPr>
            <w:tcW w:w="458" w:type="pct"/>
            <w:tcBorders>
              <w:top w:val="nil"/>
              <w:left w:val="nil"/>
              <w:bottom w:val="single" w:sz="4" w:space="0" w:color="auto"/>
              <w:right w:val="single" w:sz="4" w:space="0" w:color="auto"/>
            </w:tcBorders>
            <w:shd w:val="clear" w:color="000000" w:fill="D9D9D9"/>
            <w:vAlign w:val="center"/>
            <w:hideMark/>
          </w:tcPr>
          <w:p w14:paraId="198D51D8" w14:textId="77777777" w:rsidR="00EB5002" w:rsidRPr="00672345" w:rsidRDefault="00EB5002" w:rsidP="00EB5002">
            <w:pPr>
              <w:pStyle w:val="11111"/>
              <w:rPr>
                <w:rFonts w:eastAsia="Calibri"/>
                <w:lang w:val="ru-RU" w:eastAsia="zh-CN" w:bidi="ar-SA"/>
              </w:rPr>
            </w:pPr>
          </w:p>
        </w:tc>
        <w:tc>
          <w:tcPr>
            <w:tcW w:w="347" w:type="pct"/>
            <w:tcBorders>
              <w:top w:val="nil"/>
              <w:left w:val="nil"/>
              <w:bottom w:val="single" w:sz="4" w:space="0" w:color="auto"/>
              <w:right w:val="single" w:sz="4" w:space="0" w:color="auto"/>
            </w:tcBorders>
            <w:shd w:val="clear" w:color="000000" w:fill="D9D9D9"/>
            <w:vAlign w:val="center"/>
            <w:hideMark/>
          </w:tcPr>
          <w:p w14:paraId="5D89944C" w14:textId="77777777" w:rsidR="00EB5002" w:rsidRPr="00672345" w:rsidRDefault="00EB5002" w:rsidP="00EB5002">
            <w:pPr>
              <w:pStyle w:val="11111"/>
              <w:rPr>
                <w:rFonts w:eastAsia="Calibri"/>
                <w:lang w:val="ru-RU" w:eastAsia="zh-CN" w:bidi="ar-SA"/>
              </w:rPr>
            </w:pPr>
          </w:p>
        </w:tc>
        <w:tc>
          <w:tcPr>
            <w:tcW w:w="347" w:type="pct"/>
            <w:tcBorders>
              <w:top w:val="nil"/>
              <w:left w:val="nil"/>
              <w:bottom w:val="single" w:sz="4" w:space="0" w:color="auto"/>
              <w:right w:val="single" w:sz="4" w:space="0" w:color="auto"/>
            </w:tcBorders>
            <w:shd w:val="clear" w:color="000000" w:fill="D9D9D9"/>
            <w:vAlign w:val="center"/>
            <w:hideMark/>
          </w:tcPr>
          <w:p w14:paraId="020B16BB" w14:textId="77777777" w:rsidR="00EB5002" w:rsidRPr="00672345" w:rsidRDefault="00EB5002" w:rsidP="00EB5002">
            <w:pPr>
              <w:pStyle w:val="11111"/>
              <w:rPr>
                <w:rFonts w:eastAsia="Calibri"/>
                <w:lang w:val="ru-RU" w:eastAsia="zh-CN" w:bidi="ar-SA"/>
              </w:rPr>
            </w:pPr>
          </w:p>
        </w:tc>
      </w:tr>
      <w:tr w:rsidR="00EB5002" w:rsidRPr="00672345" w14:paraId="3B3DDE30" w14:textId="77777777" w:rsidTr="00EB5002">
        <w:trPr>
          <w:trHeight w:val="20"/>
        </w:trPr>
        <w:tc>
          <w:tcPr>
            <w:tcW w:w="494" w:type="pct"/>
            <w:tcBorders>
              <w:top w:val="nil"/>
              <w:left w:val="single" w:sz="4" w:space="0" w:color="auto"/>
              <w:bottom w:val="single" w:sz="4" w:space="0" w:color="auto"/>
              <w:right w:val="single" w:sz="4" w:space="0" w:color="auto"/>
            </w:tcBorders>
            <w:shd w:val="clear" w:color="000000" w:fill="FFFFFF"/>
            <w:vAlign w:val="center"/>
            <w:hideMark/>
          </w:tcPr>
          <w:p w14:paraId="3A75101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404" w:type="pct"/>
            <w:tcBorders>
              <w:top w:val="nil"/>
              <w:left w:val="nil"/>
              <w:bottom w:val="single" w:sz="4" w:space="0" w:color="auto"/>
              <w:right w:val="single" w:sz="4" w:space="0" w:color="auto"/>
            </w:tcBorders>
            <w:shd w:val="clear" w:color="000000" w:fill="auto"/>
            <w:noWrap/>
            <w:vAlign w:val="center"/>
            <w:hideMark/>
          </w:tcPr>
          <w:p w14:paraId="37F82B7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w:t>
            </w:r>
          </w:p>
        </w:tc>
        <w:tc>
          <w:tcPr>
            <w:tcW w:w="392" w:type="pct"/>
            <w:tcBorders>
              <w:top w:val="nil"/>
              <w:left w:val="nil"/>
              <w:bottom w:val="single" w:sz="4" w:space="0" w:color="auto"/>
              <w:right w:val="single" w:sz="4" w:space="0" w:color="auto"/>
            </w:tcBorders>
            <w:shd w:val="clear" w:color="auto" w:fill="auto"/>
            <w:vAlign w:val="center"/>
            <w:hideMark/>
          </w:tcPr>
          <w:p w14:paraId="46A727A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w:t>
            </w:r>
          </w:p>
        </w:tc>
        <w:tc>
          <w:tcPr>
            <w:tcW w:w="353" w:type="pct"/>
            <w:tcBorders>
              <w:top w:val="nil"/>
              <w:left w:val="nil"/>
              <w:bottom w:val="single" w:sz="4" w:space="0" w:color="auto"/>
              <w:right w:val="single" w:sz="4" w:space="0" w:color="auto"/>
            </w:tcBorders>
            <w:shd w:val="clear" w:color="auto" w:fill="auto"/>
            <w:vAlign w:val="center"/>
            <w:hideMark/>
          </w:tcPr>
          <w:p w14:paraId="15A9F65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0,17</w:t>
            </w:r>
          </w:p>
        </w:tc>
        <w:tc>
          <w:tcPr>
            <w:tcW w:w="293" w:type="pct"/>
            <w:tcBorders>
              <w:top w:val="nil"/>
              <w:left w:val="nil"/>
              <w:bottom w:val="single" w:sz="4" w:space="0" w:color="auto"/>
              <w:right w:val="single" w:sz="4" w:space="0" w:color="auto"/>
            </w:tcBorders>
            <w:shd w:val="clear" w:color="000000" w:fill="FFFFFF"/>
            <w:noWrap/>
            <w:vAlign w:val="center"/>
            <w:hideMark/>
          </w:tcPr>
          <w:p w14:paraId="345BF69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3,830</w:t>
            </w:r>
          </w:p>
        </w:tc>
        <w:tc>
          <w:tcPr>
            <w:tcW w:w="297" w:type="pct"/>
            <w:tcBorders>
              <w:top w:val="nil"/>
              <w:left w:val="nil"/>
              <w:bottom w:val="single" w:sz="4" w:space="0" w:color="auto"/>
              <w:right w:val="single" w:sz="4" w:space="0" w:color="auto"/>
            </w:tcBorders>
            <w:shd w:val="clear" w:color="000000" w:fill="FFFFFF"/>
            <w:noWrap/>
            <w:vAlign w:val="center"/>
            <w:hideMark/>
          </w:tcPr>
          <w:p w14:paraId="470FE54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13,12%</w:t>
            </w:r>
          </w:p>
        </w:tc>
        <w:tc>
          <w:tcPr>
            <w:tcW w:w="297" w:type="pct"/>
            <w:tcBorders>
              <w:top w:val="nil"/>
              <w:left w:val="nil"/>
              <w:bottom w:val="single" w:sz="4" w:space="0" w:color="auto"/>
              <w:right w:val="single" w:sz="4" w:space="0" w:color="auto"/>
            </w:tcBorders>
            <w:shd w:val="clear" w:color="auto" w:fill="auto"/>
            <w:vAlign w:val="center"/>
            <w:hideMark/>
          </w:tcPr>
          <w:p w14:paraId="47DBE09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0,404</w:t>
            </w:r>
          </w:p>
        </w:tc>
        <w:tc>
          <w:tcPr>
            <w:tcW w:w="439" w:type="pct"/>
            <w:tcBorders>
              <w:top w:val="nil"/>
              <w:left w:val="nil"/>
              <w:bottom w:val="single" w:sz="4" w:space="0" w:color="auto"/>
              <w:right w:val="single" w:sz="4" w:space="0" w:color="auto"/>
            </w:tcBorders>
            <w:shd w:val="clear" w:color="auto" w:fill="auto"/>
            <w:noWrap/>
            <w:vAlign w:val="center"/>
            <w:hideMark/>
          </w:tcPr>
          <w:p w14:paraId="5944984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3,080</w:t>
            </w:r>
          </w:p>
        </w:tc>
        <w:tc>
          <w:tcPr>
            <w:tcW w:w="439" w:type="pct"/>
            <w:tcBorders>
              <w:top w:val="nil"/>
              <w:left w:val="nil"/>
              <w:bottom w:val="single" w:sz="4" w:space="0" w:color="auto"/>
              <w:right w:val="single" w:sz="4" w:space="0" w:color="auto"/>
            </w:tcBorders>
            <w:shd w:val="clear" w:color="000000" w:fill="FFFFFF"/>
            <w:noWrap/>
            <w:vAlign w:val="center"/>
            <w:hideMark/>
          </w:tcPr>
          <w:p w14:paraId="3792292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2,795</w:t>
            </w:r>
          </w:p>
        </w:tc>
        <w:tc>
          <w:tcPr>
            <w:tcW w:w="439" w:type="pct"/>
            <w:tcBorders>
              <w:top w:val="nil"/>
              <w:left w:val="nil"/>
              <w:bottom w:val="single" w:sz="4" w:space="0" w:color="auto"/>
              <w:right w:val="single" w:sz="4" w:space="0" w:color="auto"/>
            </w:tcBorders>
            <w:shd w:val="clear" w:color="000000" w:fill="FFFFFF"/>
            <w:noWrap/>
            <w:vAlign w:val="center"/>
            <w:hideMark/>
          </w:tcPr>
          <w:p w14:paraId="7D412C0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0,285</w:t>
            </w:r>
          </w:p>
        </w:tc>
        <w:tc>
          <w:tcPr>
            <w:tcW w:w="458" w:type="pct"/>
            <w:tcBorders>
              <w:top w:val="nil"/>
              <w:left w:val="nil"/>
              <w:bottom w:val="single" w:sz="4" w:space="0" w:color="auto"/>
              <w:right w:val="single" w:sz="4" w:space="0" w:color="auto"/>
            </w:tcBorders>
            <w:shd w:val="clear" w:color="000000" w:fill="FFFFFF"/>
            <w:noWrap/>
            <w:vAlign w:val="center"/>
            <w:hideMark/>
          </w:tcPr>
          <w:p w14:paraId="4842321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3,484</w:t>
            </w:r>
          </w:p>
        </w:tc>
        <w:tc>
          <w:tcPr>
            <w:tcW w:w="347" w:type="pct"/>
            <w:tcBorders>
              <w:top w:val="nil"/>
              <w:left w:val="nil"/>
              <w:bottom w:val="single" w:sz="4" w:space="0" w:color="auto"/>
              <w:right w:val="single" w:sz="4" w:space="0" w:color="auto"/>
            </w:tcBorders>
            <w:shd w:val="clear" w:color="000000" w:fill="FFFFFF"/>
            <w:vAlign w:val="center"/>
            <w:hideMark/>
          </w:tcPr>
          <w:p w14:paraId="2E87EBB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0,75</w:t>
            </w:r>
          </w:p>
        </w:tc>
        <w:tc>
          <w:tcPr>
            <w:tcW w:w="347" w:type="pct"/>
            <w:tcBorders>
              <w:top w:val="nil"/>
              <w:left w:val="nil"/>
              <w:bottom w:val="single" w:sz="4" w:space="0" w:color="auto"/>
              <w:right w:val="single" w:sz="4" w:space="0" w:color="auto"/>
            </w:tcBorders>
            <w:shd w:val="clear" w:color="000000" w:fill="FFFFFF"/>
            <w:noWrap/>
            <w:vAlign w:val="center"/>
            <w:hideMark/>
          </w:tcPr>
          <w:p w14:paraId="2F6B1CD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18,75%</w:t>
            </w:r>
          </w:p>
        </w:tc>
      </w:tr>
      <w:tr w:rsidR="00EB5002" w:rsidRPr="00672345" w14:paraId="6DDBB937" w14:textId="77777777" w:rsidTr="00EB5002">
        <w:trPr>
          <w:trHeight w:val="20"/>
        </w:trPr>
        <w:tc>
          <w:tcPr>
            <w:tcW w:w="494" w:type="pct"/>
            <w:tcBorders>
              <w:top w:val="nil"/>
              <w:left w:val="single" w:sz="4" w:space="0" w:color="auto"/>
              <w:bottom w:val="single" w:sz="4" w:space="0" w:color="auto"/>
              <w:right w:val="single" w:sz="4" w:space="0" w:color="auto"/>
            </w:tcBorders>
            <w:shd w:val="clear" w:color="000000" w:fill="D9D9D9"/>
            <w:vAlign w:val="center"/>
            <w:hideMark/>
          </w:tcPr>
          <w:p w14:paraId="4F81A3D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2025 годы</w:t>
            </w:r>
          </w:p>
        </w:tc>
        <w:tc>
          <w:tcPr>
            <w:tcW w:w="404" w:type="pct"/>
            <w:tcBorders>
              <w:top w:val="nil"/>
              <w:left w:val="nil"/>
              <w:bottom w:val="single" w:sz="4" w:space="0" w:color="auto"/>
              <w:right w:val="single" w:sz="4" w:space="0" w:color="auto"/>
            </w:tcBorders>
            <w:shd w:val="clear" w:color="000000" w:fill="D9D9D9"/>
            <w:vAlign w:val="center"/>
            <w:hideMark/>
          </w:tcPr>
          <w:p w14:paraId="3B78399D" w14:textId="77777777" w:rsidR="00EB5002" w:rsidRPr="00672345" w:rsidRDefault="00EB5002" w:rsidP="00EB5002">
            <w:pPr>
              <w:pStyle w:val="11111"/>
              <w:rPr>
                <w:rFonts w:eastAsia="Calibri"/>
                <w:lang w:val="ru-RU" w:eastAsia="zh-CN" w:bidi="ar-SA"/>
              </w:rPr>
            </w:pPr>
          </w:p>
        </w:tc>
        <w:tc>
          <w:tcPr>
            <w:tcW w:w="392" w:type="pct"/>
            <w:tcBorders>
              <w:top w:val="nil"/>
              <w:left w:val="nil"/>
              <w:bottom w:val="single" w:sz="4" w:space="0" w:color="auto"/>
              <w:right w:val="single" w:sz="4" w:space="0" w:color="auto"/>
            </w:tcBorders>
            <w:shd w:val="clear" w:color="000000" w:fill="D9D9D9"/>
            <w:vAlign w:val="center"/>
            <w:hideMark/>
          </w:tcPr>
          <w:p w14:paraId="0E471E32" w14:textId="77777777" w:rsidR="00EB5002" w:rsidRPr="00672345" w:rsidRDefault="00EB5002" w:rsidP="00EB5002">
            <w:pPr>
              <w:pStyle w:val="11111"/>
              <w:rPr>
                <w:rFonts w:eastAsia="Calibri"/>
                <w:lang w:val="ru-RU" w:eastAsia="zh-CN" w:bidi="ar-SA"/>
              </w:rPr>
            </w:pPr>
          </w:p>
        </w:tc>
        <w:tc>
          <w:tcPr>
            <w:tcW w:w="353" w:type="pct"/>
            <w:tcBorders>
              <w:top w:val="nil"/>
              <w:left w:val="nil"/>
              <w:bottom w:val="single" w:sz="4" w:space="0" w:color="auto"/>
              <w:right w:val="single" w:sz="4" w:space="0" w:color="auto"/>
            </w:tcBorders>
            <w:shd w:val="clear" w:color="000000" w:fill="D9D9D9"/>
            <w:vAlign w:val="center"/>
            <w:hideMark/>
          </w:tcPr>
          <w:p w14:paraId="595E15B1" w14:textId="77777777" w:rsidR="00EB5002" w:rsidRPr="00672345" w:rsidRDefault="00EB5002" w:rsidP="00EB5002">
            <w:pPr>
              <w:pStyle w:val="11111"/>
              <w:rPr>
                <w:rFonts w:eastAsia="Calibri"/>
                <w:lang w:val="ru-RU" w:eastAsia="zh-CN" w:bidi="ar-SA"/>
              </w:rPr>
            </w:pPr>
          </w:p>
        </w:tc>
        <w:tc>
          <w:tcPr>
            <w:tcW w:w="293" w:type="pct"/>
            <w:tcBorders>
              <w:top w:val="nil"/>
              <w:left w:val="nil"/>
              <w:bottom w:val="single" w:sz="4" w:space="0" w:color="auto"/>
              <w:right w:val="single" w:sz="4" w:space="0" w:color="auto"/>
            </w:tcBorders>
            <w:shd w:val="clear" w:color="000000" w:fill="D9D9D9"/>
            <w:vAlign w:val="center"/>
            <w:hideMark/>
          </w:tcPr>
          <w:p w14:paraId="0973039E" w14:textId="77777777" w:rsidR="00EB5002" w:rsidRPr="00672345" w:rsidRDefault="00EB5002" w:rsidP="00EB5002">
            <w:pPr>
              <w:pStyle w:val="11111"/>
              <w:rPr>
                <w:rFonts w:eastAsia="Calibri"/>
                <w:lang w:val="ru-RU" w:eastAsia="zh-CN" w:bidi="ar-SA"/>
              </w:rPr>
            </w:pPr>
          </w:p>
        </w:tc>
        <w:tc>
          <w:tcPr>
            <w:tcW w:w="297" w:type="pct"/>
            <w:tcBorders>
              <w:top w:val="nil"/>
              <w:left w:val="nil"/>
              <w:bottom w:val="single" w:sz="4" w:space="0" w:color="auto"/>
              <w:right w:val="single" w:sz="4" w:space="0" w:color="auto"/>
            </w:tcBorders>
            <w:shd w:val="clear" w:color="000000" w:fill="D9D9D9"/>
            <w:vAlign w:val="center"/>
            <w:hideMark/>
          </w:tcPr>
          <w:p w14:paraId="1C5E6F7C" w14:textId="77777777" w:rsidR="00EB5002" w:rsidRPr="00672345" w:rsidRDefault="00EB5002" w:rsidP="00EB5002">
            <w:pPr>
              <w:pStyle w:val="11111"/>
              <w:rPr>
                <w:rFonts w:eastAsia="Calibri"/>
                <w:lang w:val="ru-RU" w:eastAsia="zh-CN" w:bidi="ar-SA"/>
              </w:rPr>
            </w:pPr>
          </w:p>
        </w:tc>
        <w:tc>
          <w:tcPr>
            <w:tcW w:w="297" w:type="pct"/>
            <w:tcBorders>
              <w:top w:val="nil"/>
              <w:left w:val="nil"/>
              <w:bottom w:val="single" w:sz="4" w:space="0" w:color="auto"/>
              <w:right w:val="single" w:sz="4" w:space="0" w:color="auto"/>
            </w:tcBorders>
            <w:shd w:val="clear" w:color="000000" w:fill="D9D9D9"/>
            <w:vAlign w:val="center"/>
            <w:hideMark/>
          </w:tcPr>
          <w:p w14:paraId="6DE7AC87" w14:textId="77777777" w:rsidR="00EB5002" w:rsidRPr="00672345" w:rsidRDefault="00EB5002" w:rsidP="00EB5002">
            <w:pPr>
              <w:pStyle w:val="11111"/>
              <w:rPr>
                <w:rFonts w:eastAsia="Calibri"/>
                <w:lang w:val="ru-RU" w:eastAsia="zh-CN" w:bidi="ar-SA"/>
              </w:rPr>
            </w:pPr>
          </w:p>
        </w:tc>
        <w:tc>
          <w:tcPr>
            <w:tcW w:w="439" w:type="pct"/>
            <w:tcBorders>
              <w:top w:val="single" w:sz="4" w:space="0" w:color="auto"/>
              <w:left w:val="nil"/>
              <w:bottom w:val="single" w:sz="4" w:space="0" w:color="auto"/>
              <w:right w:val="single" w:sz="4" w:space="0" w:color="auto"/>
            </w:tcBorders>
            <w:shd w:val="clear" w:color="000000" w:fill="D9D9D9"/>
            <w:vAlign w:val="center"/>
            <w:hideMark/>
          </w:tcPr>
          <w:p w14:paraId="6BD2B7FE" w14:textId="77777777" w:rsidR="00EB5002" w:rsidRPr="00672345" w:rsidRDefault="00EB5002" w:rsidP="00EB5002">
            <w:pPr>
              <w:pStyle w:val="11111"/>
              <w:rPr>
                <w:rFonts w:eastAsia="Calibri"/>
                <w:lang w:val="ru-RU" w:eastAsia="zh-CN" w:bidi="ar-SA"/>
              </w:rPr>
            </w:pPr>
          </w:p>
        </w:tc>
        <w:tc>
          <w:tcPr>
            <w:tcW w:w="439" w:type="pct"/>
            <w:tcBorders>
              <w:top w:val="single" w:sz="4" w:space="0" w:color="auto"/>
              <w:left w:val="nil"/>
              <w:bottom w:val="single" w:sz="4" w:space="0" w:color="auto"/>
              <w:right w:val="single" w:sz="4" w:space="0" w:color="auto"/>
            </w:tcBorders>
            <w:shd w:val="clear" w:color="000000" w:fill="D9D9D9"/>
            <w:noWrap/>
            <w:vAlign w:val="center"/>
            <w:hideMark/>
          </w:tcPr>
          <w:p w14:paraId="0DE97C58" w14:textId="77777777" w:rsidR="00EB5002" w:rsidRPr="00672345" w:rsidRDefault="00EB5002" w:rsidP="00EB5002">
            <w:pPr>
              <w:pStyle w:val="11111"/>
              <w:rPr>
                <w:rFonts w:eastAsia="Calibri"/>
                <w:lang w:val="ru-RU" w:eastAsia="zh-CN" w:bidi="ar-SA"/>
              </w:rPr>
            </w:pPr>
          </w:p>
        </w:tc>
        <w:tc>
          <w:tcPr>
            <w:tcW w:w="439" w:type="pct"/>
            <w:tcBorders>
              <w:top w:val="single" w:sz="4" w:space="0" w:color="auto"/>
              <w:left w:val="nil"/>
              <w:bottom w:val="single" w:sz="4" w:space="0" w:color="auto"/>
              <w:right w:val="single" w:sz="4" w:space="0" w:color="auto"/>
            </w:tcBorders>
            <w:shd w:val="clear" w:color="000000" w:fill="D9D9D9"/>
            <w:noWrap/>
            <w:vAlign w:val="center"/>
            <w:hideMark/>
          </w:tcPr>
          <w:p w14:paraId="5153F331" w14:textId="77777777" w:rsidR="00EB5002" w:rsidRPr="00672345" w:rsidRDefault="00EB5002" w:rsidP="00EB5002">
            <w:pPr>
              <w:pStyle w:val="11111"/>
              <w:rPr>
                <w:rFonts w:eastAsia="Calibri"/>
                <w:lang w:val="ru-RU" w:eastAsia="zh-CN" w:bidi="ar-SA"/>
              </w:rPr>
            </w:pPr>
          </w:p>
        </w:tc>
        <w:tc>
          <w:tcPr>
            <w:tcW w:w="458" w:type="pct"/>
            <w:tcBorders>
              <w:top w:val="single" w:sz="4" w:space="0" w:color="auto"/>
              <w:left w:val="nil"/>
              <w:bottom w:val="single" w:sz="4" w:space="0" w:color="auto"/>
              <w:right w:val="single" w:sz="4" w:space="0" w:color="auto"/>
            </w:tcBorders>
            <w:shd w:val="clear" w:color="000000" w:fill="D9D9D9"/>
            <w:vAlign w:val="center"/>
            <w:hideMark/>
          </w:tcPr>
          <w:p w14:paraId="1CA5739F" w14:textId="77777777" w:rsidR="00EB5002" w:rsidRPr="00672345" w:rsidRDefault="00EB5002" w:rsidP="00EB5002">
            <w:pPr>
              <w:pStyle w:val="11111"/>
              <w:rPr>
                <w:rFonts w:eastAsia="Calibri"/>
                <w:lang w:val="ru-RU" w:eastAsia="zh-CN" w:bidi="ar-SA"/>
              </w:rPr>
            </w:pPr>
          </w:p>
        </w:tc>
        <w:tc>
          <w:tcPr>
            <w:tcW w:w="347" w:type="pct"/>
            <w:tcBorders>
              <w:top w:val="nil"/>
              <w:left w:val="nil"/>
              <w:bottom w:val="single" w:sz="4" w:space="0" w:color="auto"/>
              <w:right w:val="single" w:sz="4" w:space="0" w:color="auto"/>
            </w:tcBorders>
            <w:shd w:val="clear" w:color="000000" w:fill="D9D9D9"/>
            <w:vAlign w:val="center"/>
            <w:hideMark/>
          </w:tcPr>
          <w:p w14:paraId="125165EB" w14:textId="77777777" w:rsidR="00EB5002" w:rsidRPr="00672345" w:rsidRDefault="00EB5002" w:rsidP="00EB5002">
            <w:pPr>
              <w:pStyle w:val="11111"/>
              <w:rPr>
                <w:rFonts w:eastAsia="Calibri"/>
                <w:lang w:val="ru-RU" w:eastAsia="zh-CN" w:bidi="ar-SA"/>
              </w:rPr>
            </w:pPr>
          </w:p>
        </w:tc>
        <w:tc>
          <w:tcPr>
            <w:tcW w:w="347" w:type="pct"/>
            <w:tcBorders>
              <w:top w:val="nil"/>
              <w:left w:val="nil"/>
              <w:bottom w:val="single" w:sz="4" w:space="0" w:color="auto"/>
              <w:right w:val="single" w:sz="4" w:space="0" w:color="auto"/>
            </w:tcBorders>
            <w:shd w:val="clear" w:color="000000" w:fill="D9D9D9"/>
            <w:vAlign w:val="center"/>
            <w:hideMark/>
          </w:tcPr>
          <w:p w14:paraId="57BFA2F7" w14:textId="77777777" w:rsidR="00EB5002" w:rsidRPr="00672345" w:rsidRDefault="00EB5002" w:rsidP="00EB5002">
            <w:pPr>
              <w:pStyle w:val="11111"/>
              <w:rPr>
                <w:rFonts w:eastAsia="Calibri"/>
                <w:lang w:val="ru-RU" w:eastAsia="zh-CN" w:bidi="ar-SA"/>
              </w:rPr>
            </w:pPr>
          </w:p>
        </w:tc>
      </w:tr>
      <w:tr w:rsidR="00EB5002" w:rsidRPr="00672345" w14:paraId="4A11BEEB" w14:textId="77777777" w:rsidTr="00EB5002">
        <w:trPr>
          <w:trHeight w:val="20"/>
        </w:trPr>
        <w:tc>
          <w:tcPr>
            <w:tcW w:w="494" w:type="pct"/>
            <w:tcBorders>
              <w:top w:val="nil"/>
              <w:left w:val="single" w:sz="4" w:space="0" w:color="auto"/>
              <w:bottom w:val="single" w:sz="4" w:space="0" w:color="auto"/>
              <w:right w:val="single" w:sz="4" w:space="0" w:color="auto"/>
            </w:tcBorders>
            <w:shd w:val="clear" w:color="000000" w:fill="FFFFFF"/>
            <w:noWrap/>
            <w:vAlign w:val="center"/>
            <w:hideMark/>
          </w:tcPr>
          <w:p w14:paraId="215D6AD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404" w:type="pct"/>
            <w:tcBorders>
              <w:top w:val="nil"/>
              <w:left w:val="nil"/>
              <w:bottom w:val="single" w:sz="4" w:space="0" w:color="auto"/>
              <w:right w:val="single" w:sz="4" w:space="0" w:color="auto"/>
            </w:tcBorders>
            <w:shd w:val="clear" w:color="000000" w:fill="FFFFFF"/>
            <w:noWrap/>
            <w:vAlign w:val="center"/>
            <w:hideMark/>
          </w:tcPr>
          <w:p w14:paraId="17D9921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4,00</w:t>
            </w:r>
          </w:p>
        </w:tc>
        <w:tc>
          <w:tcPr>
            <w:tcW w:w="392" w:type="pct"/>
            <w:tcBorders>
              <w:top w:val="nil"/>
              <w:left w:val="nil"/>
              <w:bottom w:val="single" w:sz="4" w:space="0" w:color="auto"/>
              <w:right w:val="single" w:sz="4" w:space="0" w:color="auto"/>
            </w:tcBorders>
            <w:shd w:val="clear" w:color="000000" w:fill="FFFFFF"/>
            <w:noWrap/>
            <w:vAlign w:val="center"/>
            <w:hideMark/>
          </w:tcPr>
          <w:p w14:paraId="10C6C5E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4,0</w:t>
            </w:r>
          </w:p>
        </w:tc>
        <w:tc>
          <w:tcPr>
            <w:tcW w:w="353" w:type="pct"/>
            <w:tcBorders>
              <w:top w:val="nil"/>
              <w:left w:val="nil"/>
              <w:bottom w:val="single" w:sz="4" w:space="0" w:color="auto"/>
              <w:right w:val="single" w:sz="4" w:space="0" w:color="auto"/>
            </w:tcBorders>
            <w:shd w:val="clear" w:color="000000" w:fill="FFFFFF"/>
            <w:noWrap/>
            <w:vAlign w:val="center"/>
            <w:hideMark/>
          </w:tcPr>
          <w:p w14:paraId="34A36D0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0,17</w:t>
            </w:r>
          </w:p>
        </w:tc>
        <w:tc>
          <w:tcPr>
            <w:tcW w:w="293" w:type="pct"/>
            <w:tcBorders>
              <w:top w:val="nil"/>
              <w:left w:val="nil"/>
              <w:bottom w:val="single" w:sz="4" w:space="0" w:color="auto"/>
              <w:right w:val="single" w:sz="4" w:space="0" w:color="auto"/>
            </w:tcBorders>
            <w:shd w:val="clear" w:color="000000" w:fill="FFFFFF"/>
            <w:noWrap/>
            <w:vAlign w:val="center"/>
            <w:hideMark/>
          </w:tcPr>
          <w:p w14:paraId="7C99DF1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3,830</w:t>
            </w:r>
          </w:p>
        </w:tc>
        <w:tc>
          <w:tcPr>
            <w:tcW w:w="297" w:type="pct"/>
            <w:tcBorders>
              <w:top w:val="nil"/>
              <w:left w:val="nil"/>
              <w:bottom w:val="single" w:sz="4" w:space="0" w:color="auto"/>
              <w:right w:val="single" w:sz="4" w:space="0" w:color="auto"/>
            </w:tcBorders>
            <w:shd w:val="clear" w:color="000000" w:fill="FFFFFF"/>
            <w:noWrap/>
            <w:vAlign w:val="center"/>
            <w:hideMark/>
          </w:tcPr>
          <w:p w14:paraId="361118E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13,12%</w:t>
            </w:r>
          </w:p>
        </w:tc>
        <w:tc>
          <w:tcPr>
            <w:tcW w:w="297" w:type="pct"/>
            <w:tcBorders>
              <w:top w:val="nil"/>
              <w:left w:val="nil"/>
              <w:bottom w:val="single" w:sz="4" w:space="0" w:color="auto"/>
              <w:right w:val="single" w:sz="4" w:space="0" w:color="auto"/>
            </w:tcBorders>
            <w:shd w:val="clear" w:color="000000" w:fill="FFFFFF"/>
            <w:noWrap/>
            <w:vAlign w:val="center"/>
            <w:hideMark/>
          </w:tcPr>
          <w:p w14:paraId="48F526C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0,404</w:t>
            </w:r>
          </w:p>
        </w:tc>
        <w:tc>
          <w:tcPr>
            <w:tcW w:w="439" w:type="pct"/>
            <w:tcBorders>
              <w:top w:val="nil"/>
              <w:left w:val="nil"/>
              <w:bottom w:val="single" w:sz="4" w:space="0" w:color="auto"/>
              <w:right w:val="single" w:sz="4" w:space="0" w:color="auto"/>
            </w:tcBorders>
            <w:shd w:val="clear" w:color="000000" w:fill="FFFFFF"/>
            <w:noWrap/>
            <w:vAlign w:val="center"/>
            <w:hideMark/>
          </w:tcPr>
          <w:p w14:paraId="7FDD06A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3,080</w:t>
            </w:r>
          </w:p>
        </w:tc>
        <w:tc>
          <w:tcPr>
            <w:tcW w:w="439" w:type="pct"/>
            <w:tcBorders>
              <w:top w:val="nil"/>
              <w:left w:val="nil"/>
              <w:bottom w:val="single" w:sz="4" w:space="0" w:color="auto"/>
              <w:right w:val="single" w:sz="4" w:space="0" w:color="auto"/>
            </w:tcBorders>
            <w:shd w:val="clear" w:color="000000" w:fill="FFFFFF"/>
            <w:noWrap/>
            <w:vAlign w:val="center"/>
            <w:hideMark/>
          </w:tcPr>
          <w:p w14:paraId="5D55A35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2,795</w:t>
            </w:r>
          </w:p>
        </w:tc>
        <w:tc>
          <w:tcPr>
            <w:tcW w:w="439" w:type="pct"/>
            <w:tcBorders>
              <w:top w:val="nil"/>
              <w:left w:val="nil"/>
              <w:bottom w:val="single" w:sz="4" w:space="0" w:color="auto"/>
              <w:right w:val="single" w:sz="4" w:space="0" w:color="auto"/>
            </w:tcBorders>
            <w:shd w:val="clear" w:color="000000" w:fill="FFFFFF"/>
            <w:noWrap/>
            <w:vAlign w:val="center"/>
            <w:hideMark/>
          </w:tcPr>
          <w:p w14:paraId="3967222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0,285</w:t>
            </w:r>
          </w:p>
        </w:tc>
        <w:tc>
          <w:tcPr>
            <w:tcW w:w="458" w:type="pct"/>
            <w:tcBorders>
              <w:top w:val="nil"/>
              <w:left w:val="nil"/>
              <w:bottom w:val="single" w:sz="4" w:space="0" w:color="auto"/>
              <w:right w:val="single" w:sz="4" w:space="0" w:color="auto"/>
            </w:tcBorders>
            <w:shd w:val="clear" w:color="000000" w:fill="FFFFFF"/>
            <w:noWrap/>
            <w:vAlign w:val="center"/>
            <w:hideMark/>
          </w:tcPr>
          <w:p w14:paraId="449545A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3,484</w:t>
            </w:r>
          </w:p>
        </w:tc>
        <w:tc>
          <w:tcPr>
            <w:tcW w:w="347" w:type="pct"/>
            <w:tcBorders>
              <w:top w:val="nil"/>
              <w:left w:val="nil"/>
              <w:bottom w:val="single" w:sz="4" w:space="0" w:color="auto"/>
              <w:right w:val="single" w:sz="4" w:space="0" w:color="auto"/>
            </w:tcBorders>
            <w:shd w:val="clear" w:color="000000" w:fill="FFFFFF"/>
            <w:vAlign w:val="center"/>
            <w:hideMark/>
          </w:tcPr>
          <w:p w14:paraId="2D9EB0B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0,75</w:t>
            </w:r>
          </w:p>
        </w:tc>
        <w:tc>
          <w:tcPr>
            <w:tcW w:w="347" w:type="pct"/>
            <w:tcBorders>
              <w:top w:val="nil"/>
              <w:left w:val="nil"/>
              <w:bottom w:val="single" w:sz="4" w:space="0" w:color="auto"/>
              <w:right w:val="single" w:sz="4" w:space="0" w:color="auto"/>
            </w:tcBorders>
            <w:shd w:val="clear" w:color="000000" w:fill="FFFFFF"/>
            <w:noWrap/>
            <w:vAlign w:val="center"/>
            <w:hideMark/>
          </w:tcPr>
          <w:p w14:paraId="3BEE8FD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18,75%</w:t>
            </w:r>
          </w:p>
        </w:tc>
      </w:tr>
      <w:tr w:rsidR="00EB5002" w:rsidRPr="00672345" w14:paraId="70AF05D0" w14:textId="77777777" w:rsidTr="00EB5002">
        <w:trPr>
          <w:trHeight w:val="20"/>
        </w:trPr>
        <w:tc>
          <w:tcPr>
            <w:tcW w:w="494" w:type="pct"/>
            <w:tcBorders>
              <w:top w:val="nil"/>
              <w:left w:val="single" w:sz="4" w:space="0" w:color="auto"/>
              <w:bottom w:val="single" w:sz="4" w:space="0" w:color="auto"/>
              <w:right w:val="single" w:sz="4" w:space="0" w:color="auto"/>
            </w:tcBorders>
            <w:shd w:val="clear" w:color="000000" w:fill="D9D9D9"/>
            <w:vAlign w:val="center"/>
            <w:hideMark/>
          </w:tcPr>
          <w:p w14:paraId="25D6089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2026 годы</w:t>
            </w:r>
          </w:p>
        </w:tc>
        <w:tc>
          <w:tcPr>
            <w:tcW w:w="404" w:type="pct"/>
            <w:tcBorders>
              <w:top w:val="nil"/>
              <w:left w:val="nil"/>
              <w:bottom w:val="single" w:sz="4" w:space="0" w:color="auto"/>
              <w:right w:val="single" w:sz="4" w:space="0" w:color="auto"/>
            </w:tcBorders>
            <w:shd w:val="clear" w:color="000000" w:fill="D9D9D9"/>
            <w:vAlign w:val="center"/>
            <w:hideMark/>
          </w:tcPr>
          <w:p w14:paraId="1F14BD83" w14:textId="77777777" w:rsidR="00EB5002" w:rsidRPr="00672345" w:rsidRDefault="00EB5002" w:rsidP="00EB5002">
            <w:pPr>
              <w:pStyle w:val="11111"/>
              <w:rPr>
                <w:rFonts w:eastAsia="Calibri"/>
                <w:lang w:val="ru-RU" w:eastAsia="zh-CN" w:bidi="ar-SA"/>
              </w:rPr>
            </w:pPr>
          </w:p>
        </w:tc>
        <w:tc>
          <w:tcPr>
            <w:tcW w:w="392" w:type="pct"/>
            <w:tcBorders>
              <w:top w:val="nil"/>
              <w:left w:val="nil"/>
              <w:bottom w:val="single" w:sz="4" w:space="0" w:color="auto"/>
              <w:right w:val="single" w:sz="4" w:space="0" w:color="auto"/>
            </w:tcBorders>
            <w:shd w:val="clear" w:color="000000" w:fill="D9D9D9"/>
            <w:vAlign w:val="center"/>
            <w:hideMark/>
          </w:tcPr>
          <w:p w14:paraId="79B6FB97" w14:textId="77777777" w:rsidR="00EB5002" w:rsidRPr="00672345" w:rsidRDefault="00EB5002" w:rsidP="00EB5002">
            <w:pPr>
              <w:pStyle w:val="11111"/>
              <w:rPr>
                <w:rFonts w:eastAsia="Calibri"/>
                <w:lang w:val="ru-RU" w:eastAsia="zh-CN" w:bidi="ar-SA"/>
              </w:rPr>
            </w:pPr>
          </w:p>
        </w:tc>
        <w:tc>
          <w:tcPr>
            <w:tcW w:w="353" w:type="pct"/>
            <w:tcBorders>
              <w:top w:val="nil"/>
              <w:left w:val="nil"/>
              <w:bottom w:val="single" w:sz="4" w:space="0" w:color="auto"/>
              <w:right w:val="single" w:sz="4" w:space="0" w:color="auto"/>
            </w:tcBorders>
            <w:shd w:val="clear" w:color="000000" w:fill="D9D9D9"/>
            <w:vAlign w:val="center"/>
            <w:hideMark/>
          </w:tcPr>
          <w:p w14:paraId="7BDEC81D" w14:textId="77777777" w:rsidR="00EB5002" w:rsidRPr="00672345" w:rsidRDefault="00EB5002" w:rsidP="00EB5002">
            <w:pPr>
              <w:pStyle w:val="11111"/>
              <w:rPr>
                <w:rFonts w:eastAsia="Calibri"/>
                <w:lang w:val="ru-RU" w:eastAsia="zh-CN" w:bidi="ar-SA"/>
              </w:rPr>
            </w:pPr>
          </w:p>
        </w:tc>
        <w:tc>
          <w:tcPr>
            <w:tcW w:w="293" w:type="pct"/>
            <w:tcBorders>
              <w:top w:val="nil"/>
              <w:left w:val="nil"/>
              <w:bottom w:val="single" w:sz="4" w:space="0" w:color="auto"/>
              <w:right w:val="single" w:sz="4" w:space="0" w:color="auto"/>
            </w:tcBorders>
            <w:shd w:val="clear" w:color="000000" w:fill="D9D9D9"/>
            <w:vAlign w:val="center"/>
            <w:hideMark/>
          </w:tcPr>
          <w:p w14:paraId="2CAFEEE8" w14:textId="77777777" w:rsidR="00EB5002" w:rsidRPr="00672345" w:rsidRDefault="00EB5002" w:rsidP="00EB5002">
            <w:pPr>
              <w:pStyle w:val="11111"/>
              <w:rPr>
                <w:rFonts w:eastAsia="Calibri"/>
                <w:lang w:val="ru-RU" w:eastAsia="zh-CN" w:bidi="ar-SA"/>
              </w:rPr>
            </w:pPr>
          </w:p>
        </w:tc>
        <w:tc>
          <w:tcPr>
            <w:tcW w:w="297" w:type="pct"/>
            <w:tcBorders>
              <w:top w:val="nil"/>
              <w:left w:val="nil"/>
              <w:bottom w:val="single" w:sz="4" w:space="0" w:color="auto"/>
              <w:right w:val="single" w:sz="4" w:space="0" w:color="auto"/>
            </w:tcBorders>
            <w:shd w:val="clear" w:color="000000" w:fill="D9D9D9"/>
            <w:vAlign w:val="center"/>
            <w:hideMark/>
          </w:tcPr>
          <w:p w14:paraId="746D032F" w14:textId="77777777" w:rsidR="00EB5002" w:rsidRPr="00672345" w:rsidRDefault="00EB5002" w:rsidP="00EB5002">
            <w:pPr>
              <w:pStyle w:val="11111"/>
              <w:rPr>
                <w:rFonts w:eastAsia="Calibri"/>
                <w:lang w:val="ru-RU" w:eastAsia="zh-CN" w:bidi="ar-SA"/>
              </w:rPr>
            </w:pPr>
          </w:p>
        </w:tc>
        <w:tc>
          <w:tcPr>
            <w:tcW w:w="297" w:type="pct"/>
            <w:tcBorders>
              <w:top w:val="nil"/>
              <w:left w:val="nil"/>
              <w:bottom w:val="single" w:sz="4" w:space="0" w:color="auto"/>
              <w:right w:val="single" w:sz="4" w:space="0" w:color="auto"/>
            </w:tcBorders>
            <w:shd w:val="clear" w:color="000000" w:fill="D9D9D9"/>
            <w:vAlign w:val="center"/>
            <w:hideMark/>
          </w:tcPr>
          <w:p w14:paraId="1520182A" w14:textId="77777777" w:rsidR="00EB5002" w:rsidRPr="00672345" w:rsidRDefault="00EB5002" w:rsidP="00EB5002">
            <w:pPr>
              <w:pStyle w:val="11111"/>
              <w:rPr>
                <w:rFonts w:eastAsia="Calibri"/>
                <w:lang w:val="ru-RU" w:eastAsia="zh-CN" w:bidi="ar-SA"/>
              </w:rPr>
            </w:pPr>
          </w:p>
        </w:tc>
        <w:tc>
          <w:tcPr>
            <w:tcW w:w="439" w:type="pct"/>
            <w:tcBorders>
              <w:top w:val="single" w:sz="4" w:space="0" w:color="auto"/>
              <w:left w:val="nil"/>
              <w:bottom w:val="single" w:sz="4" w:space="0" w:color="auto"/>
              <w:right w:val="single" w:sz="4" w:space="0" w:color="auto"/>
            </w:tcBorders>
            <w:shd w:val="clear" w:color="000000" w:fill="D9D9D9"/>
            <w:vAlign w:val="center"/>
            <w:hideMark/>
          </w:tcPr>
          <w:p w14:paraId="0B4BC0ED" w14:textId="77777777" w:rsidR="00EB5002" w:rsidRPr="00672345" w:rsidRDefault="00EB5002" w:rsidP="00EB5002">
            <w:pPr>
              <w:pStyle w:val="11111"/>
              <w:rPr>
                <w:rFonts w:eastAsia="Calibri"/>
                <w:lang w:val="ru-RU" w:eastAsia="zh-CN" w:bidi="ar-SA"/>
              </w:rPr>
            </w:pPr>
          </w:p>
        </w:tc>
        <w:tc>
          <w:tcPr>
            <w:tcW w:w="439" w:type="pct"/>
            <w:tcBorders>
              <w:top w:val="nil"/>
              <w:left w:val="nil"/>
              <w:bottom w:val="single" w:sz="4" w:space="0" w:color="auto"/>
              <w:right w:val="single" w:sz="4" w:space="0" w:color="auto"/>
            </w:tcBorders>
            <w:shd w:val="clear" w:color="000000" w:fill="D9D9D9"/>
            <w:noWrap/>
            <w:vAlign w:val="center"/>
            <w:hideMark/>
          </w:tcPr>
          <w:p w14:paraId="74350A61" w14:textId="77777777" w:rsidR="00EB5002" w:rsidRPr="00672345" w:rsidRDefault="00EB5002" w:rsidP="00EB5002">
            <w:pPr>
              <w:pStyle w:val="11111"/>
              <w:rPr>
                <w:rFonts w:eastAsia="Calibri"/>
                <w:lang w:val="ru-RU" w:eastAsia="zh-CN" w:bidi="ar-SA"/>
              </w:rPr>
            </w:pPr>
          </w:p>
        </w:tc>
        <w:tc>
          <w:tcPr>
            <w:tcW w:w="439" w:type="pct"/>
            <w:tcBorders>
              <w:top w:val="nil"/>
              <w:left w:val="nil"/>
              <w:bottom w:val="single" w:sz="4" w:space="0" w:color="auto"/>
              <w:right w:val="single" w:sz="4" w:space="0" w:color="auto"/>
            </w:tcBorders>
            <w:shd w:val="clear" w:color="000000" w:fill="D9D9D9"/>
            <w:noWrap/>
            <w:vAlign w:val="center"/>
            <w:hideMark/>
          </w:tcPr>
          <w:p w14:paraId="31DC139D" w14:textId="77777777" w:rsidR="00EB5002" w:rsidRPr="00672345" w:rsidRDefault="00EB5002" w:rsidP="00EB5002">
            <w:pPr>
              <w:pStyle w:val="11111"/>
              <w:rPr>
                <w:rFonts w:eastAsia="Calibri"/>
                <w:lang w:val="ru-RU" w:eastAsia="zh-CN" w:bidi="ar-SA"/>
              </w:rPr>
            </w:pPr>
          </w:p>
        </w:tc>
        <w:tc>
          <w:tcPr>
            <w:tcW w:w="458" w:type="pct"/>
            <w:tcBorders>
              <w:top w:val="single" w:sz="4" w:space="0" w:color="auto"/>
              <w:left w:val="nil"/>
              <w:bottom w:val="single" w:sz="4" w:space="0" w:color="auto"/>
              <w:right w:val="single" w:sz="4" w:space="0" w:color="auto"/>
            </w:tcBorders>
            <w:shd w:val="clear" w:color="000000" w:fill="D9D9D9"/>
            <w:vAlign w:val="center"/>
            <w:hideMark/>
          </w:tcPr>
          <w:p w14:paraId="62E948EC" w14:textId="77777777" w:rsidR="00EB5002" w:rsidRPr="00672345" w:rsidRDefault="00EB5002" w:rsidP="00EB5002">
            <w:pPr>
              <w:pStyle w:val="11111"/>
              <w:rPr>
                <w:rFonts w:eastAsia="Calibri"/>
                <w:lang w:val="ru-RU" w:eastAsia="zh-CN" w:bidi="ar-SA"/>
              </w:rPr>
            </w:pPr>
          </w:p>
        </w:tc>
        <w:tc>
          <w:tcPr>
            <w:tcW w:w="347" w:type="pct"/>
            <w:tcBorders>
              <w:top w:val="nil"/>
              <w:left w:val="nil"/>
              <w:bottom w:val="single" w:sz="4" w:space="0" w:color="auto"/>
              <w:right w:val="single" w:sz="4" w:space="0" w:color="auto"/>
            </w:tcBorders>
            <w:shd w:val="clear" w:color="000000" w:fill="D9D9D9"/>
            <w:vAlign w:val="center"/>
            <w:hideMark/>
          </w:tcPr>
          <w:p w14:paraId="2A9F6C3D" w14:textId="77777777" w:rsidR="00EB5002" w:rsidRPr="00672345" w:rsidRDefault="00EB5002" w:rsidP="00EB5002">
            <w:pPr>
              <w:pStyle w:val="11111"/>
              <w:rPr>
                <w:rFonts w:eastAsia="Calibri"/>
                <w:lang w:val="ru-RU" w:eastAsia="zh-CN" w:bidi="ar-SA"/>
              </w:rPr>
            </w:pPr>
          </w:p>
        </w:tc>
        <w:tc>
          <w:tcPr>
            <w:tcW w:w="347" w:type="pct"/>
            <w:tcBorders>
              <w:top w:val="nil"/>
              <w:left w:val="nil"/>
              <w:bottom w:val="single" w:sz="4" w:space="0" w:color="auto"/>
              <w:right w:val="single" w:sz="4" w:space="0" w:color="auto"/>
            </w:tcBorders>
            <w:shd w:val="clear" w:color="000000" w:fill="D9D9D9"/>
            <w:vAlign w:val="center"/>
            <w:hideMark/>
          </w:tcPr>
          <w:p w14:paraId="41082638" w14:textId="77777777" w:rsidR="00EB5002" w:rsidRPr="00672345" w:rsidRDefault="00EB5002" w:rsidP="00EB5002">
            <w:pPr>
              <w:pStyle w:val="11111"/>
              <w:rPr>
                <w:rFonts w:eastAsia="Calibri"/>
                <w:lang w:val="ru-RU" w:eastAsia="zh-CN" w:bidi="ar-SA"/>
              </w:rPr>
            </w:pPr>
          </w:p>
        </w:tc>
      </w:tr>
      <w:tr w:rsidR="00EB5002" w:rsidRPr="00672345" w14:paraId="6125380D" w14:textId="77777777" w:rsidTr="00EB5002">
        <w:trPr>
          <w:trHeight w:val="20"/>
        </w:trPr>
        <w:tc>
          <w:tcPr>
            <w:tcW w:w="494" w:type="pct"/>
            <w:tcBorders>
              <w:top w:val="nil"/>
              <w:left w:val="single" w:sz="4" w:space="0" w:color="auto"/>
              <w:bottom w:val="single" w:sz="4" w:space="0" w:color="auto"/>
              <w:right w:val="single" w:sz="4" w:space="0" w:color="auto"/>
            </w:tcBorders>
            <w:shd w:val="clear" w:color="000000" w:fill="FFFFFF"/>
            <w:noWrap/>
            <w:vAlign w:val="center"/>
            <w:hideMark/>
          </w:tcPr>
          <w:p w14:paraId="057EE3B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404" w:type="pct"/>
            <w:tcBorders>
              <w:top w:val="nil"/>
              <w:left w:val="nil"/>
              <w:bottom w:val="single" w:sz="4" w:space="0" w:color="auto"/>
              <w:right w:val="single" w:sz="4" w:space="0" w:color="auto"/>
            </w:tcBorders>
            <w:shd w:val="clear" w:color="000000" w:fill="FFFFFF"/>
            <w:noWrap/>
            <w:vAlign w:val="center"/>
            <w:hideMark/>
          </w:tcPr>
          <w:p w14:paraId="6FF3A82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4,00</w:t>
            </w:r>
          </w:p>
        </w:tc>
        <w:tc>
          <w:tcPr>
            <w:tcW w:w="392" w:type="pct"/>
            <w:tcBorders>
              <w:top w:val="nil"/>
              <w:left w:val="nil"/>
              <w:bottom w:val="single" w:sz="4" w:space="0" w:color="auto"/>
              <w:right w:val="single" w:sz="4" w:space="0" w:color="auto"/>
            </w:tcBorders>
            <w:shd w:val="clear" w:color="000000" w:fill="FFFFFF"/>
            <w:noWrap/>
            <w:vAlign w:val="center"/>
            <w:hideMark/>
          </w:tcPr>
          <w:p w14:paraId="71866F2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4,0</w:t>
            </w:r>
          </w:p>
        </w:tc>
        <w:tc>
          <w:tcPr>
            <w:tcW w:w="353" w:type="pct"/>
            <w:tcBorders>
              <w:top w:val="nil"/>
              <w:left w:val="nil"/>
              <w:bottom w:val="single" w:sz="4" w:space="0" w:color="auto"/>
              <w:right w:val="single" w:sz="4" w:space="0" w:color="auto"/>
            </w:tcBorders>
            <w:shd w:val="clear" w:color="000000" w:fill="FFFFFF"/>
            <w:noWrap/>
            <w:vAlign w:val="center"/>
            <w:hideMark/>
          </w:tcPr>
          <w:p w14:paraId="4D63119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0,17</w:t>
            </w:r>
          </w:p>
        </w:tc>
        <w:tc>
          <w:tcPr>
            <w:tcW w:w="293" w:type="pct"/>
            <w:tcBorders>
              <w:top w:val="nil"/>
              <w:left w:val="nil"/>
              <w:bottom w:val="single" w:sz="4" w:space="0" w:color="auto"/>
              <w:right w:val="single" w:sz="4" w:space="0" w:color="auto"/>
            </w:tcBorders>
            <w:shd w:val="clear" w:color="000000" w:fill="FFFFFF"/>
            <w:noWrap/>
            <w:vAlign w:val="center"/>
            <w:hideMark/>
          </w:tcPr>
          <w:p w14:paraId="6CA6D9B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3,830</w:t>
            </w:r>
          </w:p>
        </w:tc>
        <w:tc>
          <w:tcPr>
            <w:tcW w:w="297" w:type="pct"/>
            <w:tcBorders>
              <w:top w:val="nil"/>
              <w:left w:val="nil"/>
              <w:bottom w:val="single" w:sz="4" w:space="0" w:color="auto"/>
              <w:right w:val="single" w:sz="4" w:space="0" w:color="auto"/>
            </w:tcBorders>
            <w:shd w:val="clear" w:color="000000" w:fill="FFFFFF"/>
            <w:noWrap/>
            <w:vAlign w:val="center"/>
            <w:hideMark/>
          </w:tcPr>
          <w:p w14:paraId="57FC52F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13,12%</w:t>
            </w:r>
          </w:p>
        </w:tc>
        <w:tc>
          <w:tcPr>
            <w:tcW w:w="297" w:type="pct"/>
            <w:tcBorders>
              <w:top w:val="nil"/>
              <w:left w:val="nil"/>
              <w:bottom w:val="single" w:sz="4" w:space="0" w:color="auto"/>
              <w:right w:val="single" w:sz="4" w:space="0" w:color="auto"/>
            </w:tcBorders>
            <w:shd w:val="clear" w:color="000000" w:fill="FFFFFF"/>
            <w:noWrap/>
            <w:vAlign w:val="center"/>
            <w:hideMark/>
          </w:tcPr>
          <w:p w14:paraId="0606F0C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0,404</w:t>
            </w:r>
          </w:p>
        </w:tc>
        <w:tc>
          <w:tcPr>
            <w:tcW w:w="439" w:type="pct"/>
            <w:tcBorders>
              <w:top w:val="nil"/>
              <w:left w:val="nil"/>
              <w:bottom w:val="single" w:sz="4" w:space="0" w:color="auto"/>
              <w:right w:val="single" w:sz="4" w:space="0" w:color="auto"/>
            </w:tcBorders>
            <w:shd w:val="clear" w:color="000000" w:fill="FFFFFF"/>
            <w:noWrap/>
            <w:vAlign w:val="center"/>
            <w:hideMark/>
          </w:tcPr>
          <w:p w14:paraId="534E994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3,080</w:t>
            </w:r>
          </w:p>
        </w:tc>
        <w:tc>
          <w:tcPr>
            <w:tcW w:w="439" w:type="pct"/>
            <w:tcBorders>
              <w:top w:val="nil"/>
              <w:left w:val="nil"/>
              <w:bottom w:val="single" w:sz="4" w:space="0" w:color="auto"/>
              <w:right w:val="single" w:sz="4" w:space="0" w:color="auto"/>
            </w:tcBorders>
            <w:shd w:val="clear" w:color="000000" w:fill="FFFFFF"/>
            <w:noWrap/>
            <w:vAlign w:val="center"/>
            <w:hideMark/>
          </w:tcPr>
          <w:p w14:paraId="095AA34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2,795</w:t>
            </w:r>
          </w:p>
        </w:tc>
        <w:tc>
          <w:tcPr>
            <w:tcW w:w="439" w:type="pct"/>
            <w:tcBorders>
              <w:top w:val="nil"/>
              <w:left w:val="nil"/>
              <w:bottom w:val="single" w:sz="4" w:space="0" w:color="auto"/>
              <w:right w:val="single" w:sz="4" w:space="0" w:color="auto"/>
            </w:tcBorders>
            <w:shd w:val="clear" w:color="000000" w:fill="FFFFFF"/>
            <w:noWrap/>
            <w:vAlign w:val="center"/>
            <w:hideMark/>
          </w:tcPr>
          <w:p w14:paraId="753722B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0,285</w:t>
            </w:r>
          </w:p>
        </w:tc>
        <w:tc>
          <w:tcPr>
            <w:tcW w:w="458" w:type="pct"/>
            <w:tcBorders>
              <w:top w:val="nil"/>
              <w:left w:val="nil"/>
              <w:bottom w:val="single" w:sz="4" w:space="0" w:color="auto"/>
              <w:right w:val="single" w:sz="4" w:space="0" w:color="auto"/>
            </w:tcBorders>
            <w:shd w:val="clear" w:color="000000" w:fill="FFFFFF"/>
            <w:noWrap/>
            <w:vAlign w:val="center"/>
            <w:hideMark/>
          </w:tcPr>
          <w:p w14:paraId="5F3B1E8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3,484</w:t>
            </w:r>
          </w:p>
        </w:tc>
        <w:tc>
          <w:tcPr>
            <w:tcW w:w="347" w:type="pct"/>
            <w:tcBorders>
              <w:top w:val="nil"/>
              <w:left w:val="nil"/>
              <w:bottom w:val="single" w:sz="4" w:space="0" w:color="auto"/>
              <w:right w:val="single" w:sz="4" w:space="0" w:color="auto"/>
            </w:tcBorders>
            <w:shd w:val="clear" w:color="000000" w:fill="FFFFFF"/>
            <w:vAlign w:val="center"/>
            <w:hideMark/>
          </w:tcPr>
          <w:p w14:paraId="7A0F9B8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0,75</w:t>
            </w:r>
          </w:p>
        </w:tc>
        <w:tc>
          <w:tcPr>
            <w:tcW w:w="347" w:type="pct"/>
            <w:tcBorders>
              <w:top w:val="nil"/>
              <w:left w:val="nil"/>
              <w:bottom w:val="single" w:sz="4" w:space="0" w:color="auto"/>
              <w:right w:val="single" w:sz="4" w:space="0" w:color="auto"/>
            </w:tcBorders>
            <w:shd w:val="clear" w:color="000000" w:fill="FFFFFF"/>
            <w:noWrap/>
            <w:vAlign w:val="center"/>
            <w:hideMark/>
          </w:tcPr>
          <w:p w14:paraId="43CE6C8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18,75%</w:t>
            </w:r>
          </w:p>
        </w:tc>
      </w:tr>
      <w:tr w:rsidR="00EB5002" w:rsidRPr="00672345" w14:paraId="7F91BB2A" w14:textId="77777777" w:rsidTr="00EB5002">
        <w:trPr>
          <w:trHeight w:val="20"/>
        </w:trPr>
        <w:tc>
          <w:tcPr>
            <w:tcW w:w="899" w:type="pct"/>
            <w:gridSpan w:val="2"/>
            <w:tcBorders>
              <w:top w:val="nil"/>
              <w:left w:val="single" w:sz="4" w:space="0" w:color="auto"/>
              <w:bottom w:val="single" w:sz="4" w:space="0" w:color="auto"/>
              <w:right w:val="single" w:sz="4" w:space="0" w:color="auto"/>
            </w:tcBorders>
            <w:shd w:val="clear" w:color="000000" w:fill="D9D9D9"/>
            <w:vAlign w:val="center"/>
            <w:hideMark/>
          </w:tcPr>
          <w:p w14:paraId="6BE4247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2027-2030 годы</w:t>
            </w:r>
          </w:p>
        </w:tc>
        <w:tc>
          <w:tcPr>
            <w:tcW w:w="392" w:type="pct"/>
            <w:tcBorders>
              <w:top w:val="nil"/>
              <w:left w:val="nil"/>
              <w:bottom w:val="single" w:sz="4" w:space="0" w:color="auto"/>
              <w:right w:val="single" w:sz="4" w:space="0" w:color="auto"/>
            </w:tcBorders>
            <w:shd w:val="clear" w:color="000000" w:fill="D9D9D9"/>
            <w:vAlign w:val="center"/>
            <w:hideMark/>
          </w:tcPr>
          <w:p w14:paraId="2A589A1E" w14:textId="77777777" w:rsidR="00EB5002" w:rsidRPr="00672345" w:rsidRDefault="00EB5002" w:rsidP="00EB5002">
            <w:pPr>
              <w:pStyle w:val="11111"/>
              <w:rPr>
                <w:rFonts w:eastAsia="Calibri"/>
                <w:lang w:val="ru-RU" w:eastAsia="zh-CN" w:bidi="ar-SA"/>
              </w:rPr>
            </w:pPr>
          </w:p>
        </w:tc>
        <w:tc>
          <w:tcPr>
            <w:tcW w:w="353" w:type="pct"/>
            <w:tcBorders>
              <w:top w:val="nil"/>
              <w:left w:val="nil"/>
              <w:bottom w:val="single" w:sz="4" w:space="0" w:color="auto"/>
              <w:right w:val="single" w:sz="4" w:space="0" w:color="auto"/>
            </w:tcBorders>
            <w:shd w:val="clear" w:color="000000" w:fill="D9D9D9"/>
            <w:vAlign w:val="center"/>
            <w:hideMark/>
          </w:tcPr>
          <w:p w14:paraId="241D281F" w14:textId="77777777" w:rsidR="00EB5002" w:rsidRPr="00672345" w:rsidRDefault="00EB5002" w:rsidP="00EB5002">
            <w:pPr>
              <w:pStyle w:val="11111"/>
              <w:rPr>
                <w:rFonts w:eastAsia="Calibri"/>
                <w:lang w:val="ru-RU" w:eastAsia="zh-CN" w:bidi="ar-SA"/>
              </w:rPr>
            </w:pPr>
          </w:p>
        </w:tc>
        <w:tc>
          <w:tcPr>
            <w:tcW w:w="293" w:type="pct"/>
            <w:tcBorders>
              <w:top w:val="nil"/>
              <w:left w:val="nil"/>
              <w:bottom w:val="single" w:sz="4" w:space="0" w:color="auto"/>
              <w:right w:val="single" w:sz="4" w:space="0" w:color="auto"/>
            </w:tcBorders>
            <w:shd w:val="clear" w:color="000000" w:fill="D9D9D9"/>
            <w:vAlign w:val="center"/>
            <w:hideMark/>
          </w:tcPr>
          <w:p w14:paraId="0D990215" w14:textId="77777777" w:rsidR="00EB5002" w:rsidRPr="00672345" w:rsidRDefault="00EB5002" w:rsidP="00EB5002">
            <w:pPr>
              <w:pStyle w:val="11111"/>
              <w:rPr>
                <w:rFonts w:eastAsia="Calibri"/>
                <w:lang w:val="ru-RU" w:eastAsia="zh-CN" w:bidi="ar-SA"/>
              </w:rPr>
            </w:pPr>
          </w:p>
        </w:tc>
        <w:tc>
          <w:tcPr>
            <w:tcW w:w="297" w:type="pct"/>
            <w:tcBorders>
              <w:top w:val="nil"/>
              <w:left w:val="nil"/>
              <w:bottom w:val="single" w:sz="4" w:space="0" w:color="auto"/>
              <w:right w:val="single" w:sz="4" w:space="0" w:color="auto"/>
            </w:tcBorders>
            <w:shd w:val="clear" w:color="000000" w:fill="D9D9D9"/>
            <w:vAlign w:val="center"/>
            <w:hideMark/>
          </w:tcPr>
          <w:p w14:paraId="41F1AAC8" w14:textId="77777777" w:rsidR="00EB5002" w:rsidRPr="00672345" w:rsidRDefault="00EB5002" w:rsidP="00EB5002">
            <w:pPr>
              <w:pStyle w:val="11111"/>
              <w:rPr>
                <w:rFonts w:eastAsia="Calibri"/>
                <w:lang w:val="ru-RU" w:eastAsia="zh-CN" w:bidi="ar-SA"/>
              </w:rPr>
            </w:pPr>
          </w:p>
        </w:tc>
        <w:tc>
          <w:tcPr>
            <w:tcW w:w="297" w:type="pct"/>
            <w:tcBorders>
              <w:top w:val="nil"/>
              <w:left w:val="nil"/>
              <w:bottom w:val="single" w:sz="4" w:space="0" w:color="auto"/>
              <w:right w:val="single" w:sz="4" w:space="0" w:color="auto"/>
            </w:tcBorders>
            <w:shd w:val="clear" w:color="000000" w:fill="D9D9D9"/>
            <w:vAlign w:val="center"/>
            <w:hideMark/>
          </w:tcPr>
          <w:p w14:paraId="6F319B9C" w14:textId="77777777" w:rsidR="00EB5002" w:rsidRPr="00672345" w:rsidRDefault="00EB5002" w:rsidP="00EB5002">
            <w:pPr>
              <w:pStyle w:val="11111"/>
              <w:rPr>
                <w:rFonts w:eastAsia="Calibri"/>
                <w:lang w:val="ru-RU" w:eastAsia="zh-CN" w:bidi="ar-SA"/>
              </w:rPr>
            </w:pPr>
          </w:p>
        </w:tc>
        <w:tc>
          <w:tcPr>
            <w:tcW w:w="439" w:type="pct"/>
            <w:tcBorders>
              <w:top w:val="single" w:sz="4" w:space="0" w:color="auto"/>
              <w:left w:val="nil"/>
              <w:bottom w:val="single" w:sz="4" w:space="0" w:color="auto"/>
              <w:right w:val="single" w:sz="4" w:space="0" w:color="auto"/>
            </w:tcBorders>
            <w:shd w:val="clear" w:color="000000" w:fill="D9D9D9"/>
            <w:vAlign w:val="center"/>
            <w:hideMark/>
          </w:tcPr>
          <w:p w14:paraId="5D2BB185" w14:textId="77777777" w:rsidR="00EB5002" w:rsidRPr="00672345" w:rsidRDefault="00EB5002" w:rsidP="00EB5002">
            <w:pPr>
              <w:pStyle w:val="11111"/>
              <w:rPr>
                <w:rFonts w:eastAsia="Calibri"/>
                <w:lang w:val="ru-RU" w:eastAsia="zh-CN" w:bidi="ar-SA"/>
              </w:rPr>
            </w:pPr>
          </w:p>
        </w:tc>
        <w:tc>
          <w:tcPr>
            <w:tcW w:w="439" w:type="pct"/>
            <w:tcBorders>
              <w:top w:val="single" w:sz="4" w:space="0" w:color="auto"/>
              <w:left w:val="nil"/>
              <w:bottom w:val="single" w:sz="4" w:space="0" w:color="auto"/>
              <w:right w:val="single" w:sz="4" w:space="0" w:color="auto"/>
            </w:tcBorders>
            <w:shd w:val="clear" w:color="000000" w:fill="D9D9D9"/>
            <w:noWrap/>
            <w:vAlign w:val="center"/>
            <w:hideMark/>
          </w:tcPr>
          <w:p w14:paraId="70463346" w14:textId="77777777" w:rsidR="00EB5002" w:rsidRPr="00672345" w:rsidRDefault="00EB5002" w:rsidP="00EB5002">
            <w:pPr>
              <w:pStyle w:val="11111"/>
              <w:rPr>
                <w:rFonts w:eastAsia="Calibri"/>
                <w:lang w:val="ru-RU" w:eastAsia="zh-CN" w:bidi="ar-SA"/>
              </w:rPr>
            </w:pPr>
          </w:p>
        </w:tc>
        <w:tc>
          <w:tcPr>
            <w:tcW w:w="439" w:type="pct"/>
            <w:tcBorders>
              <w:top w:val="single" w:sz="4" w:space="0" w:color="auto"/>
              <w:left w:val="nil"/>
              <w:bottom w:val="single" w:sz="4" w:space="0" w:color="auto"/>
              <w:right w:val="single" w:sz="4" w:space="0" w:color="auto"/>
            </w:tcBorders>
            <w:shd w:val="clear" w:color="000000" w:fill="D9D9D9"/>
            <w:noWrap/>
            <w:vAlign w:val="center"/>
            <w:hideMark/>
          </w:tcPr>
          <w:p w14:paraId="5029FD37" w14:textId="77777777" w:rsidR="00EB5002" w:rsidRPr="00672345" w:rsidRDefault="00EB5002" w:rsidP="00EB5002">
            <w:pPr>
              <w:pStyle w:val="11111"/>
              <w:rPr>
                <w:rFonts w:eastAsia="Calibri"/>
                <w:lang w:val="ru-RU" w:eastAsia="zh-CN" w:bidi="ar-SA"/>
              </w:rPr>
            </w:pPr>
          </w:p>
        </w:tc>
        <w:tc>
          <w:tcPr>
            <w:tcW w:w="458" w:type="pct"/>
            <w:tcBorders>
              <w:top w:val="single" w:sz="4" w:space="0" w:color="auto"/>
              <w:left w:val="nil"/>
              <w:bottom w:val="single" w:sz="4" w:space="0" w:color="auto"/>
              <w:right w:val="single" w:sz="4" w:space="0" w:color="auto"/>
            </w:tcBorders>
            <w:shd w:val="clear" w:color="000000" w:fill="D9D9D9"/>
            <w:vAlign w:val="center"/>
            <w:hideMark/>
          </w:tcPr>
          <w:p w14:paraId="75E3F953" w14:textId="77777777" w:rsidR="00EB5002" w:rsidRPr="00672345" w:rsidRDefault="00EB5002" w:rsidP="00EB5002">
            <w:pPr>
              <w:pStyle w:val="11111"/>
              <w:rPr>
                <w:rFonts w:eastAsia="Calibri"/>
                <w:lang w:val="ru-RU" w:eastAsia="zh-CN" w:bidi="ar-SA"/>
              </w:rPr>
            </w:pPr>
          </w:p>
        </w:tc>
        <w:tc>
          <w:tcPr>
            <w:tcW w:w="347" w:type="pct"/>
            <w:tcBorders>
              <w:top w:val="nil"/>
              <w:left w:val="nil"/>
              <w:bottom w:val="single" w:sz="4" w:space="0" w:color="auto"/>
              <w:right w:val="single" w:sz="4" w:space="0" w:color="auto"/>
            </w:tcBorders>
            <w:shd w:val="clear" w:color="000000" w:fill="D9D9D9"/>
            <w:vAlign w:val="center"/>
            <w:hideMark/>
          </w:tcPr>
          <w:p w14:paraId="45E0D6E5" w14:textId="77777777" w:rsidR="00EB5002" w:rsidRPr="00672345" w:rsidRDefault="00EB5002" w:rsidP="00EB5002">
            <w:pPr>
              <w:pStyle w:val="11111"/>
              <w:rPr>
                <w:rFonts w:eastAsia="Calibri"/>
                <w:lang w:val="ru-RU" w:eastAsia="zh-CN" w:bidi="ar-SA"/>
              </w:rPr>
            </w:pPr>
          </w:p>
        </w:tc>
        <w:tc>
          <w:tcPr>
            <w:tcW w:w="347" w:type="pct"/>
            <w:tcBorders>
              <w:top w:val="nil"/>
              <w:left w:val="nil"/>
              <w:bottom w:val="single" w:sz="4" w:space="0" w:color="auto"/>
              <w:right w:val="single" w:sz="4" w:space="0" w:color="auto"/>
            </w:tcBorders>
            <w:shd w:val="clear" w:color="000000" w:fill="D9D9D9"/>
            <w:vAlign w:val="center"/>
            <w:hideMark/>
          </w:tcPr>
          <w:p w14:paraId="5DA0DED7" w14:textId="77777777" w:rsidR="00EB5002" w:rsidRPr="00672345" w:rsidRDefault="00EB5002" w:rsidP="00EB5002">
            <w:pPr>
              <w:pStyle w:val="11111"/>
              <w:rPr>
                <w:rFonts w:eastAsia="Calibri"/>
                <w:lang w:val="ru-RU" w:eastAsia="zh-CN" w:bidi="ar-SA"/>
              </w:rPr>
            </w:pPr>
          </w:p>
        </w:tc>
      </w:tr>
      <w:tr w:rsidR="00EB5002" w:rsidRPr="00672345" w14:paraId="2C21B866" w14:textId="77777777" w:rsidTr="00EB5002">
        <w:trPr>
          <w:trHeight w:val="20"/>
        </w:trPr>
        <w:tc>
          <w:tcPr>
            <w:tcW w:w="494" w:type="pct"/>
            <w:tcBorders>
              <w:top w:val="nil"/>
              <w:left w:val="single" w:sz="4" w:space="0" w:color="auto"/>
              <w:bottom w:val="single" w:sz="4" w:space="0" w:color="auto"/>
              <w:right w:val="single" w:sz="4" w:space="0" w:color="auto"/>
            </w:tcBorders>
            <w:shd w:val="clear" w:color="000000" w:fill="FFFFFF"/>
            <w:noWrap/>
            <w:vAlign w:val="center"/>
            <w:hideMark/>
          </w:tcPr>
          <w:p w14:paraId="14C62B0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404" w:type="pct"/>
            <w:tcBorders>
              <w:top w:val="nil"/>
              <w:left w:val="nil"/>
              <w:bottom w:val="single" w:sz="4" w:space="0" w:color="auto"/>
              <w:right w:val="single" w:sz="4" w:space="0" w:color="auto"/>
            </w:tcBorders>
            <w:shd w:val="clear" w:color="000000" w:fill="FFFFFF"/>
            <w:noWrap/>
            <w:vAlign w:val="center"/>
            <w:hideMark/>
          </w:tcPr>
          <w:p w14:paraId="116D6D4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4,00</w:t>
            </w:r>
          </w:p>
        </w:tc>
        <w:tc>
          <w:tcPr>
            <w:tcW w:w="392" w:type="pct"/>
            <w:tcBorders>
              <w:top w:val="nil"/>
              <w:left w:val="nil"/>
              <w:bottom w:val="single" w:sz="4" w:space="0" w:color="auto"/>
              <w:right w:val="single" w:sz="4" w:space="0" w:color="auto"/>
            </w:tcBorders>
            <w:shd w:val="clear" w:color="000000" w:fill="FFFFFF"/>
            <w:noWrap/>
            <w:vAlign w:val="center"/>
            <w:hideMark/>
          </w:tcPr>
          <w:p w14:paraId="2E053BE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4,0</w:t>
            </w:r>
          </w:p>
        </w:tc>
        <w:tc>
          <w:tcPr>
            <w:tcW w:w="353" w:type="pct"/>
            <w:tcBorders>
              <w:top w:val="nil"/>
              <w:left w:val="nil"/>
              <w:bottom w:val="single" w:sz="4" w:space="0" w:color="auto"/>
              <w:right w:val="single" w:sz="4" w:space="0" w:color="auto"/>
            </w:tcBorders>
            <w:shd w:val="clear" w:color="000000" w:fill="FFFFFF"/>
            <w:noWrap/>
            <w:vAlign w:val="center"/>
            <w:hideMark/>
          </w:tcPr>
          <w:p w14:paraId="19D8700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0,17</w:t>
            </w:r>
          </w:p>
        </w:tc>
        <w:tc>
          <w:tcPr>
            <w:tcW w:w="293" w:type="pct"/>
            <w:tcBorders>
              <w:top w:val="nil"/>
              <w:left w:val="nil"/>
              <w:bottom w:val="single" w:sz="4" w:space="0" w:color="auto"/>
              <w:right w:val="single" w:sz="4" w:space="0" w:color="auto"/>
            </w:tcBorders>
            <w:shd w:val="clear" w:color="000000" w:fill="FFFFFF"/>
            <w:noWrap/>
            <w:vAlign w:val="center"/>
            <w:hideMark/>
          </w:tcPr>
          <w:p w14:paraId="1F4E853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3,830</w:t>
            </w:r>
          </w:p>
        </w:tc>
        <w:tc>
          <w:tcPr>
            <w:tcW w:w="297" w:type="pct"/>
            <w:tcBorders>
              <w:top w:val="nil"/>
              <w:left w:val="nil"/>
              <w:bottom w:val="single" w:sz="4" w:space="0" w:color="auto"/>
              <w:right w:val="single" w:sz="4" w:space="0" w:color="auto"/>
            </w:tcBorders>
            <w:shd w:val="clear" w:color="000000" w:fill="FFFFFF"/>
            <w:noWrap/>
            <w:vAlign w:val="center"/>
            <w:hideMark/>
          </w:tcPr>
          <w:p w14:paraId="2259BCE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13,12%</w:t>
            </w:r>
          </w:p>
        </w:tc>
        <w:tc>
          <w:tcPr>
            <w:tcW w:w="297" w:type="pct"/>
            <w:tcBorders>
              <w:top w:val="nil"/>
              <w:left w:val="nil"/>
              <w:bottom w:val="single" w:sz="4" w:space="0" w:color="auto"/>
              <w:right w:val="single" w:sz="4" w:space="0" w:color="auto"/>
            </w:tcBorders>
            <w:shd w:val="clear" w:color="000000" w:fill="FFFFFF"/>
            <w:noWrap/>
            <w:vAlign w:val="center"/>
            <w:hideMark/>
          </w:tcPr>
          <w:p w14:paraId="67B040D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0,404</w:t>
            </w:r>
          </w:p>
        </w:tc>
        <w:tc>
          <w:tcPr>
            <w:tcW w:w="439" w:type="pct"/>
            <w:tcBorders>
              <w:top w:val="nil"/>
              <w:left w:val="nil"/>
              <w:bottom w:val="single" w:sz="4" w:space="0" w:color="auto"/>
              <w:right w:val="single" w:sz="4" w:space="0" w:color="auto"/>
            </w:tcBorders>
            <w:shd w:val="clear" w:color="000000" w:fill="FFFFFF"/>
            <w:noWrap/>
            <w:vAlign w:val="center"/>
            <w:hideMark/>
          </w:tcPr>
          <w:p w14:paraId="6FB4FD1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3,080</w:t>
            </w:r>
          </w:p>
        </w:tc>
        <w:tc>
          <w:tcPr>
            <w:tcW w:w="439" w:type="pct"/>
            <w:tcBorders>
              <w:top w:val="nil"/>
              <w:left w:val="nil"/>
              <w:bottom w:val="single" w:sz="4" w:space="0" w:color="auto"/>
              <w:right w:val="single" w:sz="4" w:space="0" w:color="auto"/>
            </w:tcBorders>
            <w:shd w:val="clear" w:color="000000" w:fill="FFFFFF"/>
            <w:noWrap/>
            <w:vAlign w:val="center"/>
            <w:hideMark/>
          </w:tcPr>
          <w:p w14:paraId="0D5DDB3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2,795</w:t>
            </w:r>
          </w:p>
        </w:tc>
        <w:tc>
          <w:tcPr>
            <w:tcW w:w="439" w:type="pct"/>
            <w:tcBorders>
              <w:top w:val="nil"/>
              <w:left w:val="nil"/>
              <w:bottom w:val="single" w:sz="4" w:space="0" w:color="auto"/>
              <w:right w:val="single" w:sz="4" w:space="0" w:color="auto"/>
            </w:tcBorders>
            <w:shd w:val="clear" w:color="000000" w:fill="FFFFFF"/>
            <w:noWrap/>
            <w:vAlign w:val="center"/>
            <w:hideMark/>
          </w:tcPr>
          <w:p w14:paraId="64AF4C4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0,285</w:t>
            </w:r>
          </w:p>
        </w:tc>
        <w:tc>
          <w:tcPr>
            <w:tcW w:w="458" w:type="pct"/>
            <w:tcBorders>
              <w:top w:val="nil"/>
              <w:left w:val="nil"/>
              <w:bottom w:val="single" w:sz="4" w:space="0" w:color="auto"/>
              <w:right w:val="single" w:sz="4" w:space="0" w:color="auto"/>
            </w:tcBorders>
            <w:shd w:val="clear" w:color="000000" w:fill="FFFFFF"/>
            <w:noWrap/>
            <w:vAlign w:val="center"/>
            <w:hideMark/>
          </w:tcPr>
          <w:p w14:paraId="340F343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3,484</w:t>
            </w:r>
          </w:p>
        </w:tc>
        <w:tc>
          <w:tcPr>
            <w:tcW w:w="347" w:type="pct"/>
            <w:tcBorders>
              <w:top w:val="nil"/>
              <w:left w:val="nil"/>
              <w:bottom w:val="single" w:sz="4" w:space="0" w:color="auto"/>
              <w:right w:val="single" w:sz="4" w:space="0" w:color="auto"/>
            </w:tcBorders>
            <w:shd w:val="clear" w:color="000000" w:fill="FFFFFF"/>
            <w:vAlign w:val="center"/>
            <w:hideMark/>
          </w:tcPr>
          <w:p w14:paraId="4651E5D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0,75</w:t>
            </w:r>
          </w:p>
        </w:tc>
        <w:tc>
          <w:tcPr>
            <w:tcW w:w="347" w:type="pct"/>
            <w:tcBorders>
              <w:top w:val="nil"/>
              <w:left w:val="nil"/>
              <w:bottom w:val="single" w:sz="4" w:space="0" w:color="auto"/>
              <w:right w:val="single" w:sz="4" w:space="0" w:color="auto"/>
            </w:tcBorders>
            <w:shd w:val="clear" w:color="000000" w:fill="FFFFFF"/>
            <w:noWrap/>
            <w:vAlign w:val="center"/>
            <w:hideMark/>
          </w:tcPr>
          <w:p w14:paraId="4EEB18C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18,75%</w:t>
            </w:r>
          </w:p>
        </w:tc>
      </w:tr>
      <w:tr w:rsidR="00EB5002" w:rsidRPr="00672345" w14:paraId="24744C19" w14:textId="77777777" w:rsidTr="00EB5002">
        <w:trPr>
          <w:trHeight w:val="20"/>
        </w:trPr>
        <w:tc>
          <w:tcPr>
            <w:tcW w:w="899" w:type="pct"/>
            <w:gridSpan w:val="2"/>
            <w:tcBorders>
              <w:top w:val="nil"/>
              <w:left w:val="single" w:sz="4" w:space="0" w:color="auto"/>
              <w:bottom w:val="single" w:sz="4" w:space="0" w:color="auto"/>
              <w:right w:val="single" w:sz="4" w:space="0" w:color="auto"/>
            </w:tcBorders>
            <w:shd w:val="clear" w:color="000000" w:fill="D9D9D9"/>
            <w:vAlign w:val="center"/>
            <w:hideMark/>
          </w:tcPr>
          <w:p w14:paraId="24ABE67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2032-2034 годы</w:t>
            </w:r>
          </w:p>
        </w:tc>
        <w:tc>
          <w:tcPr>
            <w:tcW w:w="392" w:type="pct"/>
            <w:tcBorders>
              <w:top w:val="nil"/>
              <w:left w:val="nil"/>
              <w:bottom w:val="single" w:sz="4" w:space="0" w:color="auto"/>
              <w:right w:val="single" w:sz="4" w:space="0" w:color="auto"/>
            </w:tcBorders>
            <w:shd w:val="clear" w:color="000000" w:fill="D9D9D9"/>
            <w:vAlign w:val="center"/>
            <w:hideMark/>
          </w:tcPr>
          <w:p w14:paraId="71B4382B" w14:textId="77777777" w:rsidR="00EB5002" w:rsidRPr="00672345" w:rsidRDefault="00EB5002" w:rsidP="00EB5002">
            <w:pPr>
              <w:pStyle w:val="11111"/>
              <w:rPr>
                <w:rFonts w:eastAsia="Calibri"/>
                <w:lang w:val="ru-RU" w:eastAsia="zh-CN" w:bidi="ar-SA"/>
              </w:rPr>
            </w:pPr>
          </w:p>
        </w:tc>
        <w:tc>
          <w:tcPr>
            <w:tcW w:w="353" w:type="pct"/>
            <w:tcBorders>
              <w:top w:val="nil"/>
              <w:left w:val="nil"/>
              <w:bottom w:val="single" w:sz="4" w:space="0" w:color="auto"/>
              <w:right w:val="single" w:sz="4" w:space="0" w:color="auto"/>
            </w:tcBorders>
            <w:shd w:val="clear" w:color="000000" w:fill="D9D9D9"/>
            <w:vAlign w:val="center"/>
            <w:hideMark/>
          </w:tcPr>
          <w:p w14:paraId="29DBAF86" w14:textId="77777777" w:rsidR="00EB5002" w:rsidRPr="00672345" w:rsidRDefault="00EB5002" w:rsidP="00EB5002">
            <w:pPr>
              <w:pStyle w:val="11111"/>
              <w:rPr>
                <w:rFonts w:eastAsia="Calibri"/>
                <w:lang w:val="ru-RU" w:eastAsia="zh-CN" w:bidi="ar-SA"/>
              </w:rPr>
            </w:pPr>
          </w:p>
        </w:tc>
        <w:tc>
          <w:tcPr>
            <w:tcW w:w="293" w:type="pct"/>
            <w:tcBorders>
              <w:top w:val="nil"/>
              <w:left w:val="nil"/>
              <w:bottom w:val="single" w:sz="4" w:space="0" w:color="auto"/>
              <w:right w:val="single" w:sz="4" w:space="0" w:color="auto"/>
            </w:tcBorders>
            <w:shd w:val="clear" w:color="000000" w:fill="D9D9D9"/>
            <w:vAlign w:val="center"/>
            <w:hideMark/>
          </w:tcPr>
          <w:p w14:paraId="6BE982B7" w14:textId="77777777" w:rsidR="00EB5002" w:rsidRPr="00672345" w:rsidRDefault="00EB5002" w:rsidP="00EB5002">
            <w:pPr>
              <w:pStyle w:val="11111"/>
              <w:rPr>
                <w:rFonts w:eastAsia="Calibri"/>
                <w:lang w:val="ru-RU" w:eastAsia="zh-CN" w:bidi="ar-SA"/>
              </w:rPr>
            </w:pPr>
          </w:p>
        </w:tc>
        <w:tc>
          <w:tcPr>
            <w:tcW w:w="297" w:type="pct"/>
            <w:tcBorders>
              <w:top w:val="nil"/>
              <w:left w:val="nil"/>
              <w:bottom w:val="single" w:sz="4" w:space="0" w:color="auto"/>
              <w:right w:val="single" w:sz="4" w:space="0" w:color="auto"/>
            </w:tcBorders>
            <w:shd w:val="clear" w:color="000000" w:fill="D9D9D9"/>
            <w:vAlign w:val="center"/>
            <w:hideMark/>
          </w:tcPr>
          <w:p w14:paraId="78489AEA" w14:textId="77777777" w:rsidR="00EB5002" w:rsidRPr="00672345" w:rsidRDefault="00EB5002" w:rsidP="00EB5002">
            <w:pPr>
              <w:pStyle w:val="11111"/>
              <w:rPr>
                <w:rFonts w:eastAsia="Calibri"/>
                <w:lang w:val="ru-RU" w:eastAsia="zh-CN" w:bidi="ar-SA"/>
              </w:rPr>
            </w:pPr>
          </w:p>
        </w:tc>
        <w:tc>
          <w:tcPr>
            <w:tcW w:w="297" w:type="pct"/>
            <w:tcBorders>
              <w:top w:val="nil"/>
              <w:left w:val="nil"/>
              <w:bottom w:val="single" w:sz="4" w:space="0" w:color="auto"/>
              <w:right w:val="single" w:sz="4" w:space="0" w:color="auto"/>
            </w:tcBorders>
            <w:shd w:val="clear" w:color="000000" w:fill="D9D9D9"/>
            <w:vAlign w:val="center"/>
            <w:hideMark/>
          </w:tcPr>
          <w:p w14:paraId="146C0DB4" w14:textId="77777777" w:rsidR="00EB5002" w:rsidRPr="00672345" w:rsidRDefault="00EB5002" w:rsidP="00EB5002">
            <w:pPr>
              <w:pStyle w:val="11111"/>
              <w:rPr>
                <w:rFonts w:eastAsia="Calibri"/>
                <w:lang w:val="ru-RU" w:eastAsia="zh-CN" w:bidi="ar-SA"/>
              </w:rPr>
            </w:pPr>
          </w:p>
        </w:tc>
        <w:tc>
          <w:tcPr>
            <w:tcW w:w="439" w:type="pct"/>
            <w:tcBorders>
              <w:top w:val="single" w:sz="4" w:space="0" w:color="auto"/>
              <w:left w:val="nil"/>
              <w:bottom w:val="single" w:sz="4" w:space="0" w:color="auto"/>
              <w:right w:val="single" w:sz="4" w:space="0" w:color="auto"/>
            </w:tcBorders>
            <w:shd w:val="clear" w:color="000000" w:fill="D9D9D9"/>
            <w:vAlign w:val="center"/>
            <w:hideMark/>
          </w:tcPr>
          <w:p w14:paraId="10566E43" w14:textId="77777777" w:rsidR="00EB5002" w:rsidRPr="00672345" w:rsidRDefault="00EB5002" w:rsidP="00EB5002">
            <w:pPr>
              <w:pStyle w:val="11111"/>
              <w:rPr>
                <w:rFonts w:eastAsia="Calibri"/>
                <w:lang w:val="ru-RU" w:eastAsia="zh-CN" w:bidi="ar-SA"/>
              </w:rPr>
            </w:pPr>
          </w:p>
        </w:tc>
        <w:tc>
          <w:tcPr>
            <w:tcW w:w="439" w:type="pct"/>
            <w:tcBorders>
              <w:top w:val="single" w:sz="4" w:space="0" w:color="auto"/>
              <w:left w:val="nil"/>
              <w:bottom w:val="single" w:sz="4" w:space="0" w:color="auto"/>
              <w:right w:val="single" w:sz="4" w:space="0" w:color="auto"/>
            </w:tcBorders>
            <w:shd w:val="clear" w:color="000000" w:fill="D9D9D9"/>
            <w:noWrap/>
            <w:vAlign w:val="center"/>
            <w:hideMark/>
          </w:tcPr>
          <w:p w14:paraId="5ED0B8D6" w14:textId="77777777" w:rsidR="00EB5002" w:rsidRPr="00672345" w:rsidRDefault="00EB5002" w:rsidP="00EB5002">
            <w:pPr>
              <w:pStyle w:val="11111"/>
              <w:rPr>
                <w:rFonts w:eastAsia="Calibri"/>
                <w:lang w:val="ru-RU" w:eastAsia="zh-CN" w:bidi="ar-SA"/>
              </w:rPr>
            </w:pPr>
          </w:p>
        </w:tc>
        <w:tc>
          <w:tcPr>
            <w:tcW w:w="439" w:type="pct"/>
            <w:tcBorders>
              <w:top w:val="single" w:sz="4" w:space="0" w:color="auto"/>
              <w:left w:val="nil"/>
              <w:bottom w:val="single" w:sz="4" w:space="0" w:color="auto"/>
              <w:right w:val="single" w:sz="4" w:space="0" w:color="auto"/>
            </w:tcBorders>
            <w:shd w:val="clear" w:color="000000" w:fill="D9D9D9"/>
            <w:noWrap/>
            <w:vAlign w:val="center"/>
            <w:hideMark/>
          </w:tcPr>
          <w:p w14:paraId="084FC1F0" w14:textId="77777777" w:rsidR="00EB5002" w:rsidRPr="00672345" w:rsidRDefault="00EB5002" w:rsidP="00EB5002">
            <w:pPr>
              <w:pStyle w:val="11111"/>
              <w:rPr>
                <w:rFonts w:eastAsia="Calibri"/>
                <w:lang w:val="ru-RU" w:eastAsia="zh-CN" w:bidi="ar-SA"/>
              </w:rPr>
            </w:pPr>
          </w:p>
        </w:tc>
        <w:tc>
          <w:tcPr>
            <w:tcW w:w="458" w:type="pct"/>
            <w:tcBorders>
              <w:top w:val="single" w:sz="4" w:space="0" w:color="auto"/>
              <w:left w:val="nil"/>
              <w:bottom w:val="single" w:sz="4" w:space="0" w:color="auto"/>
              <w:right w:val="single" w:sz="4" w:space="0" w:color="auto"/>
            </w:tcBorders>
            <w:shd w:val="clear" w:color="000000" w:fill="D9D9D9"/>
            <w:vAlign w:val="center"/>
            <w:hideMark/>
          </w:tcPr>
          <w:p w14:paraId="76CFBFA5" w14:textId="77777777" w:rsidR="00EB5002" w:rsidRPr="00672345" w:rsidRDefault="00EB5002" w:rsidP="00EB5002">
            <w:pPr>
              <w:pStyle w:val="11111"/>
              <w:rPr>
                <w:rFonts w:eastAsia="Calibri"/>
                <w:lang w:val="ru-RU" w:eastAsia="zh-CN" w:bidi="ar-SA"/>
              </w:rPr>
            </w:pPr>
          </w:p>
        </w:tc>
        <w:tc>
          <w:tcPr>
            <w:tcW w:w="347" w:type="pct"/>
            <w:tcBorders>
              <w:top w:val="nil"/>
              <w:left w:val="nil"/>
              <w:bottom w:val="single" w:sz="4" w:space="0" w:color="auto"/>
              <w:right w:val="single" w:sz="4" w:space="0" w:color="auto"/>
            </w:tcBorders>
            <w:shd w:val="clear" w:color="000000" w:fill="D9D9D9"/>
            <w:vAlign w:val="center"/>
            <w:hideMark/>
          </w:tcPr>
          <w:p w14:paraId="1AF80445" w14:textId="77777777" w:rsidR="00EB5002" w:rsidRPr="00672345" w:rsidRDefault="00EB5002" w:rsidP="00EB5002">
            <w:pPr>
              <w:pStyle w:val="11111"/>
              <w:rPr>
                <w:rFonts w:eastAsia="Calibri"/>
                <w:lang w:val="ru-RU" w:eastAsia="zh-CN" w:bidi="ar-SA"/>
              </w:rPr>
            </w:pPr>
          </w:p>
        </w:tc>
        <w:tc>
          <w:tcPr>
            <w:tcW w:w="347" w:type="pct"/>
            <w:tcBorders>
              <w:top w:val="nil"/>
              <w:left w:val="nil"/>
              <w:bottom w:val="single" w:sz="4" w:space="0" w:color="auto"/>
              <w:right w:val="single" w:sz="4" w:space="0" w:color="auto"/>
            </w:tcBorders>
            <w:shd w:val="clear" w:color="000000" w:fill="D9D9D9"/>
            <w:vAlign w:val="center"/>
            <w:hideMark/>
          </w:tcPr>
          <w:p w14:paraId="37C89120" w14:textId="77777777" w:rsidR="00EB5002" w:rsidRPr="00672345" w:rsidRDefault="00EB5002" w:rsidP="00EB5002">
            <w:pPr>
              <w:pStyle w:val="11111"/>
              <w:rPr>
                <w:rFonts w:eastAsia="Calibri"/>
                <w:lang w:val="ru-RU" w:eastAsia="zh-CN" w:bidi="ar-SA"/>
              </w:rPr>
            </w:pPr>
          </w:p>
        </w:tc>
      </w:tr>
      <w:tr w:rsidR="00EB5002" w:rsidRPr="00672345" w14:paraId="447BE832" w14:textId="77777777" w:rsidTr="00EB5002">
        <w:trPr>
          <w:trHeight w:val="20"/>
        </w:trPr>
        <w:tc>
          <w:tcPr>
            <w:tcW w:w="494" w:type="pct"/>
            <w:tcBorders>
              <w:top w:val="nil"/>
              <w:left w:val="single" w:sz="4" w:space="0" w:color="auto"/>
              <w:bottom w:val="single" w:sz="4" w:space="0" w:color="auto"/>
              <w:right w:val="single" w:sz="4" w:space="0" w:color="auto"/>
            </w:tcBorders>
            <w:shd w:val="clear" w:color="000000" w:fill="FFFFFF"/>
            <w:noWrap/>
            <w:vAlign w:val="center"/>
            <w:hideMark/>
          </w:tcPr>
          <w:p w14:paraId="1C981BE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404" w:type="pct"/>
            <w:tcBorders>
              <w:top w:val="nil"/>
              <w:left w:val="nil"/>
              <w:bottom w:val="single" w:sz="4" w:space="0" w:color="auto"/>
              <w:right w:val="single" w:sz="4" w:space="0" w:color="auto"/>
            </w:tcBorders>
            <w:shd w:val="clear" w:color="000000" w:fill="FFFFFF"/>
            <w:noWrap/>
            <w:vAlign w:val="center"/>
            <w:hideMark/>
          </w:tcPr>
          <w:p w14:paraId="1272FE9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4,00</w:t>
            </w:r>
          </w:p>
        </w:tc>
        <w:tc>
          <w:tcPr>
            <w:tcW w:w="392" w:type="pct"/>
            <w:tcBorders>
              <w:top w:val="nil"/>
              <w:left w:val="nil"/>
              <w:bottom w:val="single" w:sz="4" w:space="0" w:color="auto"/>
              <w:right w:val="single" w:sz="4" w:space="0" w:color="auto"/>
            </w:tcBorders>
            <w:shd w:val="clear" w:color="000000" w:fill="FFFFFF"/>
            <w:noWrap/>
            <w:vAlign w:val="center"/>
            <w:hideMark/>
          </w:tcPr>
          <w:p w14:paraId="609E2EB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4,0</w:t>
            </w:r>
          </w:p>
        </w:tc>
        <w:tc>
          <w:tcPr>
            <w:tcW w:w="353" w:type="pct"/>
            <w:tcBorders>
              <w:top w:val="nil"/>
              <w:left w:val="nil"/>
              <w:bottom w:val="single" w:sz="4" w:space="0" w:color="auto"/>
              <w:right w:val="single" w:sz="4" w:space="0" w:color="auto"/>
            </w:tcBorders>
            <w:shd w:val="clear" w:color="000000" w:fill="FFFFFF"/>
            <w:noWrap/>
            <w:vAlign w:val="center"/>
            <w:hideMark/>
          </w:tcPr>
          <w:p w14:paraId="2F72007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0,17</w:t>
            </w:r>
          </w:p>
        </w:tc>
        <w:tc>
          <w:tcPr>
            <w:tcW w:w="293" w:type="pct"/>
            <w:tcBorders>
              <w:top w:val="nil"/>
              <w:left w:val="nil"/>
              <w:bottom w:val="single" w:sz="4" w:space="0" w:color="auto"/>
              <w:right w:val="single" w:sz="4" w:space="0" w:color="auto"/>
            </w:tcBorders>
            <w:shd w:val="clear" w:color="000000" w:fill="FFFFFF"/>
            <w:noWrap/>
            <w:vAlign w:val="center"/>
            <w:hideMark/>
          </w:tcPr>
          <w:p w14:paraId="43897A2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3,830</w:t>
            </w:r>
          </w:p>
        </w:tc>
        <w:tc>
          <w:tcPr>
            <w:tcW w:w="297" w:type="pct"/>
            <w:tcBorders>
              <w:top w:val="nil"/>
              <w:left w:val="nil"/>
              <w:bottom w:val="single" w:sz="4" w:space="0" w:color="auto"/>
              <w:right w:val="single" w:sz="4" w:space="0" w:color="auto"/>
            </w:tcBorders>
            <w:shd w:val="clear" w:color="000000" w:fill="FFFFFF"/>
            <w:noWrap/>
            <w:vAlign w:val="center"/>
            <w:hideMark/>
          </w:tcPr>
          <w:p w14:paraId="0C1EF8B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13,12%</w:t>
            </w:r>
          </w:p>
        </w:tc>
        <w:tc>
          <w:tcPr>
            <w:tcW w:w="297" w:type="pct"/>
            <w:tcBorders>
              <w:top w:val="nil"/>
              <w:left w:val="nil"/>
              <w:bottom w:val="single" w:sz="4" w:space="0" w:color="auto"/>
              <w:right w:val="single" w:sz="4" w:space="0" w:color="auto"/>
            </w:tcBorders>
            <w:shd w:val="clear" w:color="000000" w:fill="FFFFFF"/>
            <w:noWrap/>
            <w:vAlign w:val="center"/>
            <w:hideMark/>
          </w:tcPr>
          <w:p w14:paraId="1B393FB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0,404</w:t>
            </w:r>
          </w:p>
        </w:tc>
        <w:tc>
          <w:tcPr>
            <w:tcW w:w="439" w:type="pct"/>
            <w:tcBorders>
              <w:top w:val="nil"/>
              <w:left w:val="nil"/>
              <w:bottom w:val="single" w:sz="4" w:space="0" w:color="auto"/>
              <w:right w:val="single" w:sz="4" w:space="0" w:color="auto"/>
            </w:tcBorders>
            <w:shd w:val="clear" w:color="000000" w:fill="FFFFFF"/>
            <w:noWrap/>
            <w:vAlign w:val="center"/>
            <w:hideMark/>
          </w:tcPr>
          <w:p w14:paraId="7E4DBC7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3,080</w:t>
            </w:r>
          </w:p>
        </w:tc>
        <w:tc>
          <w:tcPr>
            <w:tcW w:w="439" w:type="pct"/>
            <w:tcBorders>
              <w:top w:val="nil"/>
              <w:left w:val="nil"/>
              <w:bottom w:val="single" w:sz="4" w:space="0" w:color="auto"/>
              <w:right w:val="single" w:sz="4" w:space="0" w:color="auto"/>
            </w:tcBorders>
            <w:shd w:val="clear" w:color="000000" w:fill="FFFFFF"/>
            <w:noWrap/>
            <w:vAlign w:val="center"/>
            <w:hideMark/>
          </w:tcPr>
          <w:p w14:paraId="07435C6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2,795</w:t>
            </w:r>
          </w:p>
        </w:tc>
        <w:tc>
          <w:tcPr>
            <w:tcW w:w="439" w:type="pct"/>
            <w:tcBorders>
              <w:top w:val="nil"/>
              <w:left w:val="nil"/>
              <w:bottom w:val="single" w:sz="4" w:space="0" w:color="auto"/>
              <w:right w:val="single" w:sz="4" w:space="0" w:color="auto"/>
            </w:tcBorders>
            <w:shd w:val="clear" w:color="000000" w:fill="FFFFFF"/>
            <w:noWrap/>
            <w:vAlign w:val="center"/>
            <w:hideMark/>
          </w:tcPr>
          <w:p w14:paraId="3E3B853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0,285</w:t>
            </w:r>
          </w:p>
        </w:tc>
        <w:tc>
          <w:tcPr>
            <w:tcW w:w="458" w:type="pct"/>
            <w:tcBorders>
              <w:top w:val="nil"/>
              <w:left w:val="nil"/>
              <w:bottom w:val="single" w:sz="4" w:space="0" w:color="auto"/>
              <w:right w:val="single" w:sz="4" w:space="0" w:color="auto"/>
            </w:tcBorders>
            <w:shd w:val="clear" w:color="000000" w:fill="FFFFFF"/>
            <w:noWrap/>
            <w:vAlign w:val="center"/>
            <w:hideMark/>
          </w:tcPr>
          <w:p w14:paraId="0C71C37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3,484</w:t>
            </w:r>
          </w:p>
        </w:tc>
        <w:tc>
          <w:tcPr>
            <w:tcW w:w="347" w:type="pct"/>
            <w:tcBorders>
              <w:top w:val="nil"/>
              <w:left w:val="nil"/>
              <w:bottom w:val="single" w:sz="4" w:space="0" w:color="auto"/>
              <w:right w:val="single" w:sz="4" w:space="0" w:color="auto"/>
            </w:tcBorders>
            <w:shd w:val="clear" w:color="000000" w:fill="FFFFFF"/>
            <w:vAlign w:val="center"/>
            <w:hideMark/>
          </w:tcPr>
          <w:p w14:paraId="03640F6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0,75</w:t>
            </w:r>
          </w:p>
        </w:tc>
        <w:tc>
          <w:tcPr>
            <w:tcW w:w="347" w:type="pct"/>
            <w:tcBorders>
              <w:top w:val="nil"/>
              <w:left w:val="nil"/>
              <w:bottom w:val="single" w:sz="4" w:space="0" w:color="auto"/>
              <w:right w:val="single" w:sz="4" w:space="0" w:color="auto"/>
            </w:tcBorders>
            <w:shd w:val="clear" w:color="000000" w:fill="FFFFFF"/>
            <w:noWrap/>
            <w:vAlign w:val="center"/>
            <w:hideMark/>
          </w:tcPr>
          <w:p w14:paraId="30AEFF1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18,75%</w:t>
            </w:r>
          </w:p>
        </w:tc>
      </w:tr>
    </w:tbl>
    <w:p w14:paraId="0929FB94" w14:textId="77777777" w:rsidR="00EB5002" w:rsidRPr="00672345" w:rsidRDefault="00EB5002" w:rsidP="00EB5002">
      <w:pPr>
        <w:pStyle w:val="affffffffff7"/>
        <w:ind w:firstLine="0"/>
        <w:rPr>
          <w:lang w:val="ru-RU"/>
        </w:rPr>
        <w:sectPr w:rsidR="00EB5002" w:rsidRPr="00672345" w:rsidSect="0055025A">
          <w:type w:val="continuous"/>
          <w:pgSz w:w="16838" w:h="11906" w:orient="landscape"/>
          <w:pgMar w:top="1134" w:right="850" w:bottom="1134" w:left="1701" w:header="680" w:footer="284" w:gutter="0"/>
          <w:cols w:space="708"/>
          <w:docGrid w:linePitch="360"/>
        </w:sectPr>
      </w:pPr>
    </w:p>
    <w:p w14:paraId="4750309B" w14:textId="1F768763" w:rsidR="00325EB1" w:rsidRPr="00672345" w:rsidRDefault="00F00B8D" w:rsidP="00105918">
      <w:pPr>
        <w:pStyle w:val="20"/>
        <w:rPr>
          <w:rFonts w:cs="Times New Roman"/>
        </w:rPr>
      </w:pPr>
      <w:bookmarkStart w:id="20" w:name="_Toc196164270"/>
      <w:r w:rsidRPr="00672345">
        <w:rPr>
          <w:rFonts w:cs="Times New Roman"/>
        </w:rPr>
        <w:lastRenderedPageBreak/>
        <w:t>Перспективные балансы тепловой мощности источников тепловой энергии и</w:t>
      </w:r>
      <w:r w:rsidRPr="00672345">
        <w:rPr>
          <w:rFonts w:cs="Times New Roman"/>
          <w:lang w:val="ru-RU"/>
        </w:rPr>
        <w:t xml:space="preserve"> </w:t>
      </w:r>
      <w:r w:rsidRPr="00672345">
        <w:rPr>
          <w:rFonts w:cs="Times New Roman"/>
        </w:rPr>
        <w:t xml:space="preserve">тепловой нагрузки потребителей в случае, если зона действия источника тепловой энергии расположена в границах двух или более поселений, </w:t>
      </w:r>
      <w:r w:rsidR="002C39A4" w:rsidRPr="00672345">
        <w:rPr>
          <w:rFonts w:cs="Times New Roman"/>
        </w:rPr>
        <w:t>сельских поселений</w:t>
      </w:r>
      <w:r w:rsidRPr="00672345">
        <w:rPr>
          <w:rFonts w:cs="Times New Roman"/>
        </w:rPr>
        <w:t xml:space="preserve"> либо в границах </w:t>
      </w:r>
      <w:r w:rsidR="007F2703" w:rsidRPr="00672345">
        <w:rPr>
          <w:rFonts w:cs="Times New Roman"/>
        </w:rPr>
        <w:t>городского поселения</w:t>
      </w:r>
      <w:r w:rsidRPr="00672345">
        <w:rPr>
          <w:rFonts w:cs="Times New Roman"/>
        </w:rPr>
        <w:t xml:space="preserve"> (поселения) и города федерального значения или </w:t>
      </w:r>
      <w:r w:rsidR="002C39A4" w:rsidRPr="00672345">
        <w:rPr>
          <w:rFonts w:cs="Times New Roman"/>
        </w:rPr>
        <w:t>сельских поселений</w:t>
      </w:r>
      <w:r w:rsidRPr="00672345">
        <w:rPr>
          <w:rFonts w:cs="Times New Roman"/>
        </w:rPr>
        <w:t xml:space="preserve"> (поселений) и города федерального значения, с указанием величины тепловой нагрузки для потребителей каждого поселения, </w:t>
      </w:r>
      <w:r w:rsidR="007F2703" w:rsidRPr="00672345">
        <w:rPr>
          <w:rFonts w:cs="Times New Roman"/>
        </w:rPr>
        <w:t>городского поселения</w:t>
      </w:r>
      <w:r w:rsidRPr="00672345">
        <w:rPr>
          <w:rFonts w:cs="Times New Roman"/>
        </w:rPr>
        <w:t>, города федерального</w:t>
      </w:r>
      <w:r w:rsidRPr="00672345">
        <w:rPr>
          <w:rFonts w:cs="Times New Roman"/>
          <w:lang w:val="ru-RU"/>
        </w:rPr>
        <w:t xml:space="preserve"> </w:t>
      </w:r>
      <w:r w:rsidRPr="00672345">
        <w:rPr>
          <w:rFonts w:cs="Times New Roman"/>
        </w:rPr>
        <w:t>значения.</w:t>
      </w:r>
      <w:bookmarkEnd w:id="20"/>
    </w:p>
    <w:p w14:paraId="6A658C3D" w14:textId="77777777" w:rsidR="00201455" w:rsidRPr="00672345" w:rsidRDefault="00720F9A" w:rsidP="0064670A">
      <w:pPr>
        <w:pStyle w:val="affffffffff7"/>
        <w:rPr>
          <w:lang w:val="ru-RU"/>
        </w:rPr>
      </w:pPr>
      <w:r w:rsidRPr="00672345">
        <w:t>Зоны действия источников тепловой энергии расположен</w:t>
      </w:r>
      <w:r w:rsidR="00241332" w:rsidRPr="00672345">
        <w:t>ных</w:t>
      </w:r>
      <w:r w:rsidRPr="00672345">
        <w:t xml:space="preserve"> в границах </w:t>
      </w:r>
      <w:r w:rsidR="005E6096" w:rsidRPr="00672345">
        <w:t>двух</w:t>
      </w:r>
      <w:r w:rsidRPr="00672345">
        <w:t xml:space="preserve"> </w:t>
      </w:r>
      <w:r w:rsidR="005E6096" w:rsidRPr="00672345">
        <w:t>населенных пунктов</w:t>
      </w:r>
      <w:r w:rsidR="00241332" w:rsidRPr="00672345">
        <w:t xml:space="preserve"> отсутствуют</w:t>
      </w:r>
      <w:r w:rsidRPr="00672345">
        <w:t>.</w:t>
      </w:r>
    </w:p>
    <w:p w14:paraId="54C1E982" w14:textId="77777777" w:rsidR="00201455" w:rsidRPr="00672345" w:rsidRDefault="00441842" w:rsidP="00105918">
      <w:pPr>
        <w:pStyle w:val="20"/>
        <w:rPr>
          <w:rFonts w:cs="Times New Roman"/>
        </w:rPr>
      </w:pPr>
      <w:r w:rsidRPr="00672345">
        <w:rPr>
          <w:rFonts w:cs="Times New Roman"/>
          <w:lang w:val="ru-RU"/>
        </w:rPr>
        <w:t xml:space="preserve"> </w:t>
      </w:r>
      <w:bookmarkStart w:id="21" w:name="_Toc196164271"/>
      <w:r w:rsidR="00201455" w:rsidRPr="00672345">
        <w:rPr>
          <w:rFonts w:cs="Times New Roman"/>
        </w:rPr>
        <w:t>Радиус эффективного теплоснабжения, позволяющий определить условия, при которых подключение (технологическое присоединение) теплопотребляющих установок к системе теплоснабжения нецелесообразно, и определяемый в соответствии с методическими указаниями по разработке схем теплоснабжения</w:t>
      </w:r>
      <w:bookmarkEnd w:id="21"/>
    </w:p>
    <w:p w14:paraId="2E2808E7" w14:textId="77777777" w:rsidR="001D6546" w:rsidRPr="00672345" w:rsidRDefault="001D6546" w:rsidP="0064670A">
      <w:pPr>
        <w:pStyle w:val="affffffffff7"/>
      </w:pPr>
      <w:r w:rsidRPr="00672345">
        <w:t>Согласно ФЗ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50EA563E" w14:textId="77777777" w:rsidR="001D6546" w:rsidRPr="00672345" w:rsidRDefault="001D6546" w:rsidP="0064670A">
      <w:pPr>
        <w:pStyle w:val="affffffffff7"/>
      </w:pPr>
      <w:r w:rsidRPr="00672345">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14:paraId="48FB5793" w14:textId="77777777" w:rsidR="001D6546" w:rsidRPr="00672345" w:rsidRDefault="001D6546" w:rsidP="00574140">
      <w:pPr>
        <w:pStyle w:val="a2"/>
      </w:pPr>
      <w:r w:rsidRPr="00672345">
        <w:t>затраты на строительство новых участков тепловой сети и реконструкция существующих;</w:t>
      </w:r>
    </w:p>
    <w:p w14:paraId="6D5B6E14" w14:textId="77777777" w:rsidR="001D6546" w:rsidRPr="00672345" w:rsidRDefault="001D6546" w:rsidP="00574140">
      <w:pPr>
        <w:pStyle w:val="a2"/>
      </w:pPr>
      <w:r w:rsidRPr="00672345">
        <w:t>пропускная способность существующих магистральных тепловых сетей;</w:t>
      </w:r>
    </w:p>
    <w:p w14:paraId="679AE0A3" w14:textId="77777777" w:rsidR="001D6546" w:rsidRPr="00672345" w:rsidRDefault="001D6546" w:rsidP="00574140">
      <w:pPr>
        <w:pStyle w:val="a2"/>
      </w:pPr>
      <w:r w:rsidRPr="00672345">
        <w:t>затраты на перекачку теплоносителя в тепловых сетях;</w:t>
      </w:r>
    </w:p>
    <w:p w14:paraId="3BA8B24B" w14:textId="77777777" w:rsidR="001D6546" w:rsidRPr="00672345" w:rsidRDefault="001D6546" w:rsidP="00574140">
      <w:pPr>
        <w:pStyle w:val="a2"/>
      </w:pPr>
      <w:r w:rsidRPr="00672345">
        <w:t>потери тепловой энергии в тепловых сетях при ее передаче;</w:t>
      </w:r>
    </w:p>
    <w:p w14:paraId="51CCC25C" w14:textId="77777777" w:rsidR="001D6546" w:rsidRPr="00672345" w:rsidRDefault="001D6546" w:rsidP="00574140">
      <w:pPr>
        <w:pStyle w:val="a2"/>
      </w:pPr>
      <w:r w:rsidRPr="00672345">
        <w:t>надежность системы теплоснабжения.</w:t>
      </w:r>
    </w:p>
    <w:p w14:paraId="37491877" w14:textId="77777777" w:rsidR="001D6546" w:rsidRPr="00672345" w:rsidRDefault="001D6546" w:rsidP="0064670A">
      <w:pPr>
        <w:pStyle w:val="affffffffff7"/>
      </w:pPr>
      <w:r w:rsidRPr="00672345">
        <w:t>Комплексная оценка вышеперечисленных факторов, определяет величину эффективного радиуса теплоснабжения.</w:t>
      </w:r>
    </w:p>
    <w:p w14:paraId="0A3C6D4B" w14:textId="77777777" w:rsidR="001D6546" w:rsidRPr="00672345" w:rsidRDefault="001D6546" w:rsidP="0064670A">
      <w:pPr>
        <w:pStyle w:val="affffffffff7"/>
      </w:pPr>
      <w:r w:rsidRPr="00672345">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14:paraId="4B39847A" w14:textId="77777777" w:rsidR="001D6546" w:rsidRPr="00672345" w:rsidRDefault="001D6546" w:rsidP="0064670A">
      <w:pPr>
        <w:pStyle w:val="affffffffff7"/>
      </w:pPr>
      <w:r w:rsidRPr="00672345">
        <w:lastRenderedPageBreak/>
        <w:t>Для расчета радиусов теплоснабжения использованы характеристики объектов теплоснабжения, а также информация о технико-экономических показателях теплоснабжающих и теплосетевых организаций.</w:t>
      </w:r>
    </w:p>
    <w:p w14:paraId="789C18EE" w14:textId="77777777" w:rsidR="001D6546" w:rsidRPr="00672345" w:rsidRDefault="001D6546" w:rsidP="0064670A">
      <w:pPr>
        <w:pStyle w:val="affffffffff7"/>
      </w:pPr>
      <w:r w:rsidRPr="00672345">
        <w:t>В качестве центра построения радиуса эффективного теплоснабжения, необходимо рассмотрены источники централизованного теплоснабжения потребителей. Расчету не подлежат следующие категории источников тепловой энергии:</w:t>
      </w:r>
    </w:p>
    <w:p w14:paraId="17754FC9" w14:textId="77777777" w:rsidR="001D6546" w:rsidRPr="00672345" w:rsidRDefault="001D6546" w:rsidP="0064670A">
      <w:pPr>
        <w:pStyle w:val="affffffffff7"/>
      </w:pPr>
      <w:r w:rsidRPr="00672345">
        <w:t>Котельные, осуществляющие теплоснабжение 1 потребителя;</w:t>
      </w:r>
    </w:p>
    <w:p w14:paraId="0A828619" w14:textId="77777777" w:rsidR="001D6546" w:rsidRPr="00672345" w:rsidRDefault="001D6546" w:rsidP="0064670A">
      <w:pPr>
        <w:pStyle w:val="affffffffff7"/>
      </w:pPr>
      <w:r w:rsidRPr="00672345">
        <w:t>Котельные, вырабатывающие тепловую энергию исключительно для собственного потребления;</w:t>
      </w:r>
    </w:p>
    <w:p w14:paraId="4C5F29C6" w14:textId="77777777" w:rsidR="001D6546" w:rsidRPr="00672345" w:rsidRDefault="001D6546" w:rsidP="0064670A">
      <w:pPr>
        <w:pStyle w:val="affffffffff7"/>
      </w:pPr>
      <w:r w:rsidRPr="00672345">
        <w:t>Ведомственные котельные, не имеющие наружных тепловых сетей.</w:t>
      </w:r>
    </w:p>
    <w:p w14:paraId="79D26FB6" w14:textId="77777777" w:rsidR="001D6546" w:rsidRPr="00672345" w:rsidRDefault="001D6546" w:rsidP="0064670A">
      <w:pPr>
        <w:pStyle w:val="affffffffff7"/>
      </w:pPr>
      <w:r w:rsidRPr="00672345">
        <w:t>Радиус эффективного теплоснабжения представляет собой расстояние, при котором увеличение доходов равно по величине возрастанию затрат. Современных утверждённых методик определения радиуса эффективного теплоснабжения не имеется, поэтому в основу расчета были положено соотношение, представленное еще в «Нормах по проектированию тепловых сетей», изданных в 1938 году и адаптированное к современным условиям в соответствие с изменившейся структурой себестоимости производства и транспорта тепловой энергии.</w:t>
      </w:r>
    </w:p>
    <w:p w14:paraId="191490B5" w14:textId="77777777" w:rsidR="001D6546" w:rsidRPr="00672345" w:rsidRDefault="001D6546" w:rsidP="0064670A">
      <w:pPr>
        <w:pStyle w:val="affffffffff7"/>
      </w:pPr>
      <w:r w:rsidRPr="00672345">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45001F55" w14:textId="77777777" w:rsidR="001D6546" w:rsidRPr="00672345" w:rsidRDefault="001D6546" w:rsidP="00760F60">
      <w:pPr>
        <w:jc w:val="center"/>
        <w:rPr>
          <w:rFonts w:ascii="Times New Roman" w:eastAsia="MS Mincho" w:hAnsi="Times New Roman"/>
          <w:color w:val="000000"/>
          <w:szCs w:val="24"/>
        </w:rPr>
      </w:pPr>
      <w:r w:rsidRPr="00672345">
        <w:rPr>
          <w:rFonts w:ascii="Times New Roman" w:eastAsia="MS Mincho" w:hAnsi="Times New Roman"/>
          <w:color w:val="000000"/>
          <w:szCs w:val="24"/>
        </w:rPr>
        <w:object w:dxaOrig="3660" w:dyaOrig="660" w14:anchorId="6A09F3CE">
          <v:shape id="_x0000_i1026" type="#_x0000_t75" style="width:182.25pt;height:36.75pt" o:ole="">
            <v:imagedata r:id="rId21" o:title=""/>
          </v:shape>
          <o:OLEObject Type="Embed" ProgID="Equation.3" ShapeID="_x0000_i1026" DrawAspect="Content" ObjectID="_1812520855" r:id="rId22"/>
        </w:object>
      </w:r>
    </w:p>
    <w:p w14:paraId="30BEE6D5" w14:textId="77777777" w:rsidR="001D6546" w:rsidRPr="00672345" w:rsidRDefault="001D6546" w:rsidP="00760F60">
      <w:pPr>
        <w:ind w:firstLine="567"/>
        <w:rPr>
          <w:rFonts w:ascii="Times New Roman" w:eastAsia="MS Mincho" w:hAnsi="Times New Roman"/>
          <w:color w:val="000000"/>
          <w:szCs w:val="24"/>
          <w:lang w:val="ru-RU"/>
        </w:rPr>
      </w:pPr>
      <w:r w:rsidRPr="00672345">
        <w:rPr>
          <w:rFonts w:ascii="Times New Roman" w:eastAsia="MS Mincho" w:hAnsi="Times New Roman"/>
          <w:color w:val="000000"/>
          <w:szCs w:val="24"/>
          <w:lang w:val="ru-RU"/>
        </w:rPr>
        <w:t>Где:</w:t>
      </w:r>
    </w:p>
    <w:p w14:paraId="26AA42E3" w14:textId="77777777" w:rsidR="001D6546" w:rsidRPr="00672345" w:rsidRDefault="001D6546" w:rsidP="00760F60">
      <w:pPr>
        <w:ind w:firstLine="567"/>
        <w:rPr>
          <w:rFonts w:ascii="Times New Roman" w:eastAsia="MS Mincho" w:hAnsi="Times New Roman"/>
          <w:color w:val="000000"/>
          <w:szCs w:val="24"/>
          <w:lang w:val="ru-RU"/>
        </w:rPr>
      </w:pPr>
      <w:r w:rsidRPr="00672345">
        <w:rPr>
          <w:rFonts w:ascii="Times New Roman" w:eastAsia="MS Mincho" w:hAnsi="Times New Roman"/>
          <w:color w:val="000000"/>
          <w:szCs w:val="24"/>
        </w:rPr>
        <w:t>R</w:t>
      </w:r>
      <w:r w:rsidRPr="00672345">
        <w:rPr>
          <w:rFonts w:ascii="Times New Roman" w:eastAsia="MS Mincho" w:hAnsi="Times New Roman"/>
          <w:color w:val="000000"/>
          <w:szCs w:val="24"/>
          <w:lang w:val="ru-RU"/>
        </w:rPr>
        <w:t xml:space="preserve"> - радиус действия тепловой сети (длина главной тепловой магистрали самого протяженного вывода от источника), км;</w:t>
      </w:r>
    </w:p>
    <w:p w14:paraId="6CD4B935" w14:textId="77777777" w:rsidR="001D6546" w:rsidRPr="00672345" w:rsidRDefault="001D6546" w:rsidP="00760F60">
      <w:pPr>
        <w:ind w:firstLine="567"/>
        <w:rPr>
          <w:rFonts w:ascii="Times New Roman" w:eastAsia="MS Mincho" w:hAnsi="Times New Roman"/>
          <w:color w:val="000000"/>
          <w:szCs w:val="24"/>
          <w:lang w:val="ru-RU"/>
        </w:rPr>
      </w:pPr>
      <w:r w:rsidRPr="00672345">
        <w:rPr>
          <w:rFonts w:ascii="Times New Roman" w:eastAsia="MS Mincho" w:hAnsi="Times New Roman"/>
          <w:color w:val="000000"/>
          <w:szCs w:val="24"/>
        </w:rPr>
        <w:t>H</w:t>
      </w:r>
      <w:r w:rsidRPr="00672345">
        <w:rPr>
          <w:rFonts w:ascii="Times New Roman" w:eastAsia="MS Mincho" w:hAnsi="Times New Roman"/>
          <w:color w:val="000000"/>
          <w:szCs w:val="24"/>
          <w:lang w:val="ru-RU"/>
        </w:rPr>
        <w:t xml:space="preserve"> - потеря напора на трение при транспорте теплоносителя по тепловой магистрали, м.вод.ст.;</w:t>
      </w:r>
    </w:p>
    <w:p w14:paraId="37D20FAE" w14:textId="77777777" w:rsidR="001D6546" w:rsidRPr="00672345" w:rsidRDefault="001D6546" w:rsidP="00760F60">
      <w:pPr>
        <w:ind w:firstLine="567"/>
        <w:rPr>
          <w:rFonts w:ascii="Times New Roman" w:eastAsia="MS Mincho" w:hAnsi="Times New Roman"/>
          <w:color w:val="000000"/>
          <w:szCs w:val="24"/>
          <w:lang w:val="ru-RU"/>
        </w:rPr>
      </w:pPr>
      <w:r w:rsidRPr="00672345">
        <w:rPr>
          <w:rFonts w:ascii="Times New Roman" w:eastAsia="MS Mincho" w:hAnsi="Times New Roman"/>
          <w:color w:val="000000"/>
          <w:szCs w:val="24"/>
        </w:rPr>
        <w:t>b</w:t>
      </w:r>
      <w:r w:rsidRPr="00672345">
        <w:rPr>
          <w:rFonts w:ascii="Times New Roman" w:eastAsia="MS Mincho" w:hAnsi="Times New Roman"/>
          <w:color w:val="000000"/>
          <w:szCs w:val="24"/>
          <w:lang w:val="ru-RU"/>
        </w:rPr>
        <w:t xml:space="preserve"> - эмпирический коэффициент удельных затрат в единицу тепловой мощности котельной, руб./Гкал/ч;</w:t>
      </w:r>
    </w:p>
    <w:p w14:paraId="10B04F92" w14:textId="0ADAA5A4" w:rsidR="001D6546" w:rsidRPr="00672345" w:rsidRDefault="001D6546" w:rsidP="00760F60">
      <w:pPr>
        <w:ind w:firstLine="567"/>
        <w:rPr>
          <w:rFonts w:ascii="Times New Roman" w:eastAsia="MS Mincho" w:hAnsi="Times New Roman"/>
          <w:color w:val="000000"/>
          <w:szCs w:val="24"/>
          <w:lang w:val="ru-RU"/>
        </w:rPr>
      </w:pPr>
      <w:r w:rsidRPr="00672345">
        <w:rPr>
          <w:rFonts w:ascii="Times New Roman" w:eastAsia="MS Mincho" w:hAnsi="Times New Roman"/>
          <w:color w:val="000000"/>
          <w:szCs w:val="24"/>
        </w:rPr>
        <w:t>s</w:t>
      </w:r>
      <w:r w:rsidRPr="00672345">
        <w:rPr>
          <w:rFonts w:ascii="Times New Roman" w:eastAsia="MS Mincho" w:hAnsi="Times New Roman"/>
          <w:color w:val="000000"/>
          <w:szCs w:val="24"/>
          <w:lang w:val="ru-RU"/>
        </w:rPr>
        <w:t xml:space="preserve"> - удельная стоимость материальной характеристики тепловой сети, руб./</w:t>
      </w:r>
      <w:r w:rsidR="004D22BF" w:rsidRPr="00672345">
        <w:rPr>
          <w:rFonts w:ascii="Times New Roman" w:eastAsia="MS Mincho" w:hAnsi="Times New Roman"/>
          <w:color w:val="000000"/>
          <w:szCs w:val="24"/>
          <w:lang w:val="ru-RU"/>
        </w:rPr>
        <w:t>м</w:t>
      </w:r>
      <w:r w:rsidR="004D22BF" w:rsidRPr="00672345">
        <w:rPr>
          <w:rFonts w:ascii="Times New Roman" w:eastAsia="MS Mincho" w:hAnsi="Times New Roman"/>
          <w:color w:val="000000"/>
          <w:szCs w:val="24"/>
          <w:vertAlign w:val="superscript"/>
          <w:lang w:val="ru-RU"/>
        </w:rPr>
        <w:t>2</w:t>
      </w:r>
      <w:r w:rsidRPr="00672345">
        <w:rPr>
          <w:rFonts w:ascii="Times New Roman" w:eastAsia="MS Mincho" w:hAnsi="Times New Roman"/>
          <w:color w:val="000000"/>
          <w:szCs w:val="24"/>
          <w:lang w:val="ru-RU"/>
        </w:rPr>
        <w:t>;</w:t>
      </w:r>
    </w:p>
    <w:p w14:paraId="56E940D8" w14:textId="77777777" w:rsidR="001D6546" w:rsidRPr="00672345" w:rsidRDefault="001D6546" w:rsidP="00760F60">
      <w:pPr>
        <w:ind w:firstLine="567"/>
        <w:rPr>
          <w:rFonts w:ascii="Times New Roman" w:eastAsia="MS Mincho" w:hAnsi="Times New Roman"/>
          <w:color w:val="000000"/>
          <w:szCs w:val="24"/>
          <w:lang w:val="ru-RU"/>
        </w:rPr>
      </w:pPr>
      <w:r w:rsidRPr="00672345">
        <w:rPr>
          <w:rFonts w:ascii="Times New Roman" w:eastAsia="MS Mincho" w:hAnsi="Times New Roman"/>
          <w:color w:val="000000"/>
          <w:szCs w:val="24"/>
        </w:rPr>
        <w:t>B</w:t>
      </w:r>
      <w:r w:rsidRPr="00672345">
        <w:rPr>
          <w:rFonts w:ascii="Times New Roman" w:eastAsia="MS Mincho" w:hAnsi="Times New Roman"/>
          <w:color w:val="000000"/>
          <w:szCs w:val="24"/>
          <w:lang w:val="ru-RU"/>
        </w:rPr>
        <w:t xml:space="preserve"> - среднее число абонентов на единицу площади зоны действия источника теплоснабжения, 1/км²;</w:t>
      </w:r>
    </w:p>
    <w:p w14:paraId="4D699022" w14:textId="77777777" w:rsidR="001D6546" w:rsidRPr="00672345" w:rsidRDefault="001D6546" w:rsidP="00760F60">
      <w:pPr>
        <w:ind w:firstLine="567"/>
        <w:rPr>
          <w:rFonts w:ascii="Times New Roman" w:eastAsia="MS Mincho" w:hAnsi="Times New Roman"/>
          <w:color w:val="000000"/>
          <w:szCs w:val="24"/>
          <w:lang w:val="ru-RU"/>
        </w:rPr>
      </w:pPr>
      <w:r w:rsidRPr="00672345">
        <w:rPr>
          <w:rFonts w:ascii="Times New Roman" w:eastAsia="MS Mincho" w:hAnsi="Times New Roman"/>
          <w:color w:val="000000"/>
          <w:szCs w:val="24"/>
          <w:lang w:val="ru-RU"/>
        </w:rPr>
        <w:t>П - теплоплотность района, Гкал/ч</w:t>
      </w:r>
      <w:r w:rsidRPr="00672345">
        <w:rPr>
          <w:rFonts w:ascii="Times New Roman" w:eastAsia="MS Mincho" w:hAnsi="Times New Roman"/>
          <w:color w:val="000000"/>
          <w:szCs w:val="24"/>
        </w:rPr>
        <w:sym w:font="Symbol" w:char="F0B4"/>
      </w:r>
      <w:r w:rsidRPr="00672345">
        <w:rPr>
          <w:rFonts w:ascii="Times New Roman" w:eastAsia="MS Mincho" w:hAnsi="Times New Roman"/>
          <w:color w:val="000000"/>
          <w:szCs w:val="24"/>
          <w:lang w:val="ru-RU"/>
        </w:rPr>
        <w:t>км²;</w:t>
      </w:r>
    </w:p>
    <w:p w14:paraId="65CB573E" w14:textId="77777777" w:rsidR="001D6546" w:rsidRPr="00672345" w:rsidRDefault="001D6546" w:rsidP="00760F60">
      <w:pPr>
        <w:ind w:firstLine="567"/>
        <w:rPr>
          <w:rFonts w:ascii="Times New Roman" w:eastAsia="MS Mincho" w:hAnsi="Times New Roman"/>
          <w:color w:val="000000"/>
          <w:szCs w:val="24"/>
          <w:lang w:val="ru-RU"/>
        </w:rPr>
      </w:pPr>
      <w:r w:rsidRPr="00672345">
        <w:rPr>
          <w:rFonts w:ascii="Times New Roman" w:eastAsia="MS Mincho" w:hAnsi="Times New Roman"/>
          <w:color w:val="000000"/>
          <w:szCs w:val="24"/>
        </w:rPr>
        <w:t>Δτ</w:t>
      </w:r>
      <w:r w:rsidRPr="00672345">
        <w:rPr>
          <w:rFonts w:ascii="Times New Roman" w:eastAsia="MS Mincho" w:hAnsi="Times New Roman"/>
          <w:color w:val="000000"/>
          <w:szCs w:val="24"/>
          <w:lang w:val="ru-RU"/>
        </w:rPr>
        <w:t xml:space="preserve"> - расчетный перепад температур теплоносителя в тепловой сети, °С;</w:t>
      </w:r>
    </w:p>
    <w:p w14:paraId="44DEDF22" w14:textId="77777777" w:rsidR="001D6546" w:rsidRPr="00672345" w:rsidRDefault="001D6546" w:rsidP="00760F60">
      <w:pPr>
        <w:ind w:firstLine="567"/>
        <w:rPr>
          <w:rFonts w:ascii="Times New Roman" w:eastAsia="MS Mincho" w:hAnsi="Times New Roman"/>
          <w:color w:val="000000"/>
          <w:szCs w:val="24"/>
          <w:lang w:val="ru-RU"/>
        </w:rPr>
      </w:pPr>
      <w:r w:rsidRPr="00672345">
        <w:rPr>
          <w:rFonts w:ascii="Times New Roman" w:eastAsia="MS Mincho" w:hAnsi="Times New Roman"/>
          <w:color w:val="000000"/>
          <w:szCs w:val="24"/>
        </w:rPr>
        <w:lastRenderedPageBreak/>
        <w:t>φ</w:t>
      </w:r>
      <w:r w:rsidRPr="00672345">
        <w:rPr>
          <w:rFonts w:ascii="Times New Roman" w:eastAsia="MS Mincho" w:hAnsi="Times New Roman"/>
          <w:color w:val="000000"/>
          <w:szCs w:val="24"/>
          <w:lang w:val="ru-RU"/>
        </w:rPr>
        <w:t xml:space="preserve"> - поправочный коэффициент, принимаемый равным 1,3 для ТЭЦ; 1-</w:t>
      </w:r>
      <w:r w:rsidR="00F24097" w:rsidRPr="00672345">
        <w:rPr>
          <w:rFonts w:ascii="Times New Roman" w:eastAsia="MS Mincho" w:hAnsi="Times New Roman"/>
          <w:color w:val="000000"/>
          <w:szCs w:val="24"/>
          <w:lang w:val="ru-RU"/>
        </w:rPr>
        <w:t xml:space="preserve"> </w:t>
      </w:r>
      <w:r w:rsidRPr="00672345">
        <w:rPr>
          <w:rFonts w:ascii="Times New Roman" w:eastAsia="MS Mincho" w:hAnsi="Times New Roman"/>
          <w:color w:val="000000"/>
          <w:szCs w:val="24"/>
          <w:lang w:val="ru-RU"/>
        </w:rPr>
        <w:t>для котельных.</w:t>
      </w:r>
    </w:p>
    <w:p w14:paraId="3522EDA0" w14:textId="77777777" w:rsidR="001D6546" w:rsidRPr="00672345" w:rsidRDefault="001D6546" w:rsidP="00760F60">
      <w:pPr>
        <w:ind w:firstLine="567"/>
        <w:rPr>
          <w:rFonts w:ascii="Times New Roman" w:eastAsia="MS Mincho" w:hAnsi="Times New Roman"/>
          <w:color w:val="000000"/>
          <w:szCs w:val="24"/>
          <w:lang w:val="ru-RU"/>
        </w:rPr>
      </w:pPr>
      <w:r w:rsidRPr="00672345">
        <w:rPr>
          <w:rFonts w:ascii="Times New Roman" w:eastAsia="MS Mincho" w:hAnsi="Times New Roman"/>
          <w:color w:val="000000"/>
          <w:szCs w:val="24"/>
          <w:lang w:val="ru-RU"/>
        </w:rPr>
        <w:t xml:space="preserve">Дифференцируя полученное соотношение по параметру </w:t>
      </w:r>
      <w:r w:rsidRPr="00672345">
        <w:rPr>
          <w:rFonts w:ascii="Times New Roman" w:eastAsia="MS Mincho" w:hAnsi="Times New Roman"/>
          <w:color w:val="000000"/>
          <w:szCs w:val="24"/>
        </w:rPr>
        <w:t>R</w:t>
      </w:r>
      <w:r w:rsidRPr="00672345">
        <w:rPr>
          <w:rFonts w:ascii="Times New Roman" w:eastAsia="MS Mincho" w:hAnsi="Times New Roman"/>
          <w:color w:val="000000"/>
          <w:szCs w:val="24"/>
          <w:lang w:val="ru-RU"/>
        </w:rPr>
        <w:t xml:space="preserve"> и приравнивая к нулю производную, можно получить формулу для определения эффективного радиуса теплоснабжения в виде:</w:t>
      </w:r>
    </w:p>
    <w:p w14:paraId="1802D78A" w14:textId="77777777" w:rsidR="001D6546" w:rsidRPr="00672345" w:rsidRDefault="001D6546" w:rsidP="00760F60">
      <w:pPr>
        <w:ind w:firstLine="567"/>
        <w:jc w:val="center"/>
        <w:rPr>
          <w:rFonts w:ascii="Times New Roman" w:eastAsia="MS Mincho" w:hAnsi="Times New Roman"/>
          <w:color w:val="000000"/>
          <w:szCs w:val="24"/>
          <w:lang w:val="ru-RU"/>
        </w:rPr>
      </w:pPr>
      <w:r w:rsidRPr="00672345">
        <w:rPr>
          <w:rFonts w:ascii="Times New Roman" w:eastAsia="MS Mincho" w:hAnsi="Times New Roman"/>
          <w:color w:val="000000"/>
          <w:szCs w:val="24"/>
        </w:rPr>
        <w:object w:dxaOrig="3360" w:dyaOrig="740" w14:anchorId="1ADB0DEA">
          <v:shape id="_x0000_i1027" type="#_x0000_t75" style="width:168pt;height:37.5pt" o:ole="">
            <v:imagedata r:id="rId23" o:title=""/>
          </v:shape>
          <o:OLEObject Type="Embed" ProgID="Equation.3" ShapeID="_x0000_i1027" DrawAspect="Content" ObjectID="_1812520856" r:id="rId24"/>
        </w:object>
      </w:r>
      <w:r w:rsidRPr="00672345">
        <w:rPr>
          <w:rFonts w:ascii="Times New Roman" w:eastAsia="MS Mincho" w:hAnsi="Times New Roman"/>
          <w:color w:val="000000"/>
          <w:szCs w:val="24"/>
          <w:lang w:val="ru-RU"/>
        </w:rPr>
        <w:t xml:space="preserve"> .</w:t>
      </w:r>
    </w:p>
    <w:p w14:paraId="40137664" w14:textId="17C090C9" w:rsidR="001D6546" w:rsidRPr="00672345" w:rsidRDefault="001D6546" w:rsidP="0064670A">
      <w:pPr>
        <w:pStyle w:val="affffffffff7"/>
      </w:pPr>
      <w:r w:rsidRPr="00672345">
        <w:t>Результаты расчета эффективного радиуса теплоснабжения для источник</w:t>
      </w:r>
      <w:r w:rsidR="00374CE1" w:rsidRPr="00672345">
        <w:t>а</w:t>
      </w:r>
      <w:r w:rsidRPr="00672345">
        <w:t xml:space="preserve"> теплоснабжения </w:t>
      </w:r>
      <w:r w:rsidR="00C265B7" w:rsidRPr="00672345">
        <w:t>сельского поселения «село Тымлат»</w:t>
      </w:r>
      <w:r w:rsidR="00257ED5" w:rsidRPr="00672345">
        <w:t xml:space="preserve"> </w:t>
      </w:r>
      <w:r w:rsidRPr="00672345">
        <w:t>приводятся в таблиц</w:t>
      </w:r>
      <w:r w:rsidR="00156737" w:rsidRPr="00672345">
        <w:t>е</w:t>
      </w:r>
      <w:r w:rsidR="000A07D9" w:rsidRPr="00672345">
        <w:t xml:space="preserve"> </w:t>
      </w:r>
    </w:p>
    <w:p w14:paraId="45B1A914" w14:textId="77777777" w:rsidR="00201455" w:rsidRPr="00672345" w:rsidRDefault="001D6546" w:rsidP="0064670A">
      <w:pPr>
        <w:pStyle w:val="affffffffff7"/>
      </w:pPr>
      <w:r w:rsidRPr="00672345">
        <w:t>Необходимо подчеркнуть, рассмотренный общий подход уместен для получения только самых укрупнённых и приближенных оценок, в основном – для условий нового строительства не только потребителей, но и самих источников теплоснабжения. Для принятия конкретных решений по подключению удалённых потребителей к уже имеющимся источникам целесообразно выполнять конкретные технико-экономические расчёты</w:t>
      </w:r>
    </w:p>
    <w:p w14:paraId="4BB03A6F" w14:textId="77777777" w:rsidR="00720F9A" w:rsidRPr="00672345" w:rsidRDefault="00720F9A" w:rsidP="00760F60">
      <w:pPr>
        <w:keepNext/>
        <w:spacing w:after="200" w:line="240" w:lineRule="auto"/>
        <w:ind w:firstLine="0"/>
        <w:rPr>
          <w:rFonts w:ascii="Times New Roman" w:eastAsia="Calibri" w:hAnsi="Times New Roman"/>
          <w:b/>
          <w:bCs/>
          <w:color w:val="000000"/>
          <w:szCs w:val="24"/>
          <w:lang w:val="ru-RU" w:bidi="ar-SA"/>
        </w:rPr>
      </w:pPr>
      <w:bookmarkStart w:id="22" w:name="_Toc527946783"/>
      <w:r w:rsidRPr="00672345">
        <w:rPr>
          <w:rFonts w:ascii="Times New Roman" w:eastAsia="Calibri" w:hAnsi="Times New Roman"/>
          <w:b/>
          <w:bCs/>
          <w:color w:val="000000"/>
          <w:szCs w:val="24"/>
          <w:lang w:val="ru-RU" w:bidi="ar-SA"/>
        </w:rPr>
        <w:t xml:space="preserve">Таблица </w:t>
      </w:r>
      <w:r w:rsidR="00574140" w:rsidRPr="00672345">
        <w:rPr>
          <w:rFonts w:ascii="Times New Roman" w:eastAsia="Calibri" w:hAnsi="Times New Roman"/>
          <w:b/>
          <w:bCs/>
          <w:color w:val="000000"/>
          <w:szCs w:val="24"/>
          <w:lang w:val="ru-RU" w:bidi="ar-SA"/>
        </w:rPr>
        <w:t>2</w:t>
      </w:r>
      <w:r w:rsidR="00874E01" w:rsidRPr="00672345">
        <w:rPr>
          <w:rFonts w:ascii="Times New Roman" w:eastAsia="Calibri" w:hAnsi="Times New Roman"/>
          <w:b/>
          <w:bCs/>
          <w:color w:val="000000"/>
          <w:szCs w:val="24"/>
          <w:lang w:val="ru-RU" w:bidi="ar-SA"/>
        </w:rPr>
        <w:t>.5.1</w:t>
      </w:r>
      <w:r w:rsidRPr="00672345">
        <w:rPr>
          <w:rFonts w:ascii="Times New Roman" w:eastAsia="Calibri" w:hAnsi="Times New Roman"/>
          <w:b/>
          <w:bCs/>
          <w:color w:val="000000"/>
          <w:szCs w:val="24"/>
          <w:lang w:val="ru-RU" w:bidi="ar-SA"/>
        </w:rPr>
        <w:t xml:space="preserve"> – Эффективный радиус теплоснабжения источник</w:t>
      </w:r>
      <w:bookmarkEnd w:id="22"/>
      <w:r w:rsidR="00374CE1" w:rsidRPr="00672345">
        <w:rPr>
          <w:rFonts w:ascii="Times New Roman" w:eastAsia="Calibri" w:hAnsi="Times New Roman"/>
          <w:b/>
          <w:bCs/>
          <w:color w:val="000000"/>
          <w:szCs w:val="24"/>
          <w:lang w:val="ru-RU" w:bidi="ar-SA"/>
        </w:rPr>
        <w:t>а</w:t>
      </w:r>
    </w:p>
    <w:tbl>
      <w:tblPr>
        <w:tblW w:w="5000" w:type="pct"/>
        <w:tblLook w:val="04A0" w:firstRow="1" w:lastRow="0" w:firstColumn="1" w:lastColumn="0" w:noHBand="0" w:noVBand="1"/>
      </w:tblPr>
      <w:tblGrid>
        <w:gridCol w:w="3427"/>
        <w:gridCol w:w="1047"/>
        <w:gridCol w:w="1067"/>
        <w:gridCol w:w="1389"/>
        <w:gridCol w:w="977"/>
        <w:gridCol w:w="694"/>
        <w:gridCol w:w="744"/>
      </w:tblGrid>
      <w:tr w:rsidR="0034457A" w:rsidRPr="00672345" w14:paraId="076348F6" w14:textId="77777777" w:rsidTr="00B54CF4">
        <w:trPr>
          <w:trHeight w:val="20"/>
          <w:tblHeader/>
        </w:trPr>
        <w:tc>
          <w:tcPr>
            <w:tcW w:w="183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DC7C6E8" w14:textId="77777777" w:rsidR="0034457A" w:rsidRPr="00672345" w:rsidRDefault="0034457A" w:rsidP="0034457A">
            <w:pPr>
              <w:pStyle w:val="11111"/>
              <w:rPr>
                <w:rFonts w:eastAsia="Calibri"/>
                <w:lang w:val="ru-RU" w:eastAsia="ru-RU" w:bidi="ar-SA"/>
              </w:rPr>
            </w:pPr>
            <w:r w:rsidRPr="00672345">
              <w:rPr>
                <w:rFonts w:eastAsia="Calibri"/>
                <w:lang w:val="ru-RU" w:eastAsia="ru-RU" w:bidi="ar-SA"/>
              </w:rPr>
              <w:t>Источник энергии</w:t>
            </w:r>
          </w:p>
        </w:tc>
        <w:tc>
          <w:tcPr>
            <w:tcW w:w="560" w:type="pct"/>
            <w:tcBorders>
              <w:top w:val="single" w:sz="4" w:space="0" w:color="auto"/>
              <w:left w:val="nil"/>
              <w:bottom w:val="single" w:sz="4" w:space="0" w:color="auto"/>
              <w:right w:val="single" w:sz="4" w:space="0" w:color="auto"/>
            </w:tcBorders>
            <w:shd w:val="clear" w:color="auto" w:fill="D9D9D9"/>
            <w:vAlign w:val="center"/>
            <w:hideMark/>
          </w:tcPr>
          <w:p w14:paraId="042692DE" w14:textId="0FF03C9C" w:rsidR="0034457A" w:rsidRPr="00672345" w:rsidRDefault="0034457A" w:rsidP="0034457A">
            <w:pPr>
              <w:pStyle w:val="11111"/>
              <w:rPr>
                <w:rFonts w:eastAsia="Calibri"/>
                <w:lang w:val="ru-RU" w:eastAsia="ru-RU" w:bidi="ar-SA"/>
              </w:rPr>
            </w:pPr>
            <w:r w:rsidRPr="00672345">
              <w:rPr>
                <w:rFonts w:eastAsia="Calibri"/>
                <w:lang w:val="ru-RU" w:eastAsia="ru-RU" w:bidi="ar-SA"/>
              </w:rPr>
              <w:t>Площадь, к</w:t>
            </w:r>
            <w:r w:rsidR="004D22BF" w:rsidRPr="00672345">
              <w:rPr>
                <w:rFonts w:eastAsia="Calibri"/>
                <w:lang w:val="ru-RU" w:eastAsia="ru-RU" w:bidi="ar-SA"/>
              </w:rPr>
              <w:t>м</w:t>
            </w:r>
            <w:r w:rsidR="004D22BF" w:rsidRPr="00672345">
              <w:rPr>
                <w:rFonts w:eastAsia="Calibri"/>
                <w:vertAlign w:val="superscript"/>
                <w:lang w:val="ru-RU" w:eastAsia="ru-RU" w:bidi="ar-SA"/>
              </w:rPr>
              <w:t>2</w:t>
            </w:r>
          </w:p>
        </w:tc>
        <w:tc>
          <w:tcPr>
            <w:tcW w:w="571" w:type="pct"/>
            <w:tcBorders>
              <w:top w:val="single" w:sz="4" w:space="0" w:color="auto"/>
              <w:left w:val="nil"/>
              <w:bottom w:val="single" w:sz="4" w:space="0" w:color="auto"/>
              <w:right w:val="single" w:sz="4" w:space="0" w:color="auto"/>
            </w:tcBorders>
            <w:shd w:val="clear" w:color="auto" w:fill="D9D9D9"/>
            <w:vAlign w:val="center"/>
            <w:hideMark/>
          </w:tcPr>
          <w:p w14:paraId="56DD074B" w14:textId="77777777" w:rsidR="0034457A" w:rsidRPr="00672345" w:rsidRDefault="0034457A" w:rsidP="0034457A">
            <w:pPr>
              <w:pStyle w:val="11111"/>
              <w:rPr>
                <w:rFonts w:eastAsia="Calibri"/>
                <w:lang w:val="ru-RU" w:eastAsia="ru-RU" w:bidi="ar-SA"/>
              </w:rPr>
            </w:pPr>
            <w:r w:rsidRPr="00672345">
              <w:rPr>
                <w:rFonts w:eastAsia="Calibri"/>
                <w:lang w:val="ru-RU" w:eastAsia="ru-RU" w:bidi="ar-SA"/>
              </w:rPr>
              <w:t>Нагрузка, Гкал/ч</w:t>
            </w:r>
          </w:p>
        </w:tc>
        <w:tc>
          <w:tcPr>
            <w:tcW w:w="743" w:type="pct"/>
            <w:tcBorders>
              <w:top w:val="single" w:sz="4" w:space="0" w:color="auto"/>
              <w:left w:val="nil"/>
              <w:bottom w:val="single" w:sz="4" w:space="0" w:color="auto"/>
              <w:right w:val="single" w:sz="4" w:space="0" w:color="auto"/>
            </w:tcBorders>
            <w:shd w:val="clear" w:color="auto" w:fill="D9D9D9"/>
            <w:vAlign w:val="center"/>
            <w:hideMark/>
          </w:tcPr>
          <w:p w14:paraId="786DAE5F" w14:textId="77777777" w:rsidR="0034457A" w:rsidRPr="00672345" w:rsidRDefault="0034457A" w:rsidP="0034457A">
            <w:pPr>
              <w:pStyle w:val="11111"/>
              <w:rPr>
                <w:rFonts w:eastAsia="Calibri"/>
                <w:lang w:val="ru-RU" w:eastAsia="ru-RU" w:bidi="ar-SA"/>
              </w:rPr>
            </w:pPr>
            <w:r w:rsidRPr="00672345">
              <w:rPr>
                <w:rFonts w:eastAsia="Calibri"/>
                <w:lang w:val="ru-RU" w:eastAsia="ru-RU" w:bidi="ar-SA"/>
              </w:rPr>
              <w:t>П, Гкал/ч*км.кв.</w:t>
            </w:r>
          </w:p>
        </w:tc>
        <w:tc>
          <w:tcPr>
            <w:tcW w:w="523" w:type="pct"/>
            <w:tcBorders>
              <w:top w:val="single" w:sz="4" w:space="0" w:color="auto"/>
              <w:left w:val="nil"/>
              <w:bottom w:val="single" w:sz="4" w:space="0" w:color="auto"/>
              <w:right w:val="single" w:sz="4" w:space="0" w:color="auto"/>
            </w:tcBorders>
            <w:shd w:val="clear" w:color="auto" w:fill="D9D9D9"/>
            <w:vAlign w:val="center"/>
            <w:hideMark/>
          </w:tcPr>
          <w:p w14:paraId="22C76275" w14:textId="49747838" w:rsidR="0034457A" w:rsidRPr="00672345" w:rsidRDefault="0034457A" w:rsidP="0034457A">
            <w:pPr>
              <w:pStyle w:val="11111"/>
              <w:rPr>
                <w:rFonts w:eastAsia="Calibri"/>
                <w:lang w:val="ru-RU" w:eastAsia="ru-RU" w:bidi="ar-SA"/>
              </w:rPr>
            </w:pPr>
            <w:r w:rsidRPr="00672345">
              <w:rPr>
                <w:rFonts w:eastAsia="Calibri"/>
                <w:lang w:val="ru-RU" w:eastAsia="ru-RU" w:bidi="ar-SA"/>
              </w:rPr>
              <w:t xml:space="preserve">В, </w:t>
            </w:r>
            <w:r w:rsidR="00EB5002" w:rsidRPr="00672345">
              <w:rPr>
                <w:rFonts w:eastAsia="Calibri"/>
                <w:lang w:val="ru-RU" w:eastAsia="ru-RU" w:bidi="ar-SA"/>
              </w:rPr>
              <w:t>аб./кв. км</w:t>
            </w:r>
          </w:p>
        </w:tc>
        <w:tc>
          <w:tcPr>
            <w:tcW w:w="371" w:type="pct"/>
            <w:tcBorders>
              <w:top w:val="single" w:sz="4" w:space="0" w:color="auto"/>
              <w:left w:val="nil"/>
              <w:bottom w:val="single" w:sz="4" w:space="0" w:color="auto"/>
              <w:right w:val="single" w:sz="4" w:space="0" w:color="auto"/>
            </w:tcBorders>
            <w:shd w:val="clear" w:color="auto" w:fill="D9D9D9"/>
            <w:vAlign w:val="center"/>
            <w:hideMark/>
          </w:tcPr>
          <w:p w14:paraId="5618E45D" w14:textId="77777777" w:rsidR="0034457A" w:rsidRPr="00672345" w:rsidRDefault="0034457A" w:rsidP="0034457A">
            <w:pPr>
              <w:pStyle w:val="11111"/>
              <w:rPr>
                <w:rFonts w:eastAsia="Calibri"/>
                <w:lang w:val="ru-RU" w:eastAsia="ru-RU" w:bidi="ar-SA"/>
              </w:rPr>
            </w:pPr>
            <w:r w:rsidRPr="00672345">
              <w:rPr>
                <w:rFonts w:eastAsia="Calibri"/>
                <w:lang w:val="ru-RU" w:eastAsia="ru-RU" w:bidi="ar-SA"/>
              </w:rPr>
              <w:t>Rопт, км</w:t>
            </w:r>
          </w:p>
        </w:tc>
        <w:tc>
          <w:tcPr>
            <w:tcW w:w="398" w:type="pct"/>
            <w:tcBorders>
              <w:top w:val="single" w:sz="4" w:space="0" w:color="auto"/>
              <w:left w:val="nil"/>
              <w:bottom w:val="single" w:sz="4" w:space="0" w:color="auto"/>
              <w:right w:val="single" w:sz="4" w:space="0" w:color="auto"/>
            </w:tcBorders>
            <w:shd w:val="clear" w:color="auto" w:fill="D9D9D9"/>
            <w:vAlign w:val="center"/>
            <w:hideMark/>
          </w:tcPr>
          <w:p w14:paraId="13FDB707" w14:textId="77777777" w:rsidR="0034457A" w:rsidRPr="00672345" w:rsidRDefault="0034457A" w:rsidP="0034457A">
            <w:pPr>
              <w:pStyle w:val="11111"/>
              <w:rPr>
                <w:rFonts w:eastAsia="Calibri"/>
                <w:lang w:val="ru-RU" w:eastAsia="ru-RU" w:bidi="ar-SA"/>
              </w:rPr>
            </w:pPr>
            <w:r w:rsidRPr="00672345">
              <w:rPr>
                <w:rFonts w:eastAsia="Calibri"/>
                <w:lang w:val="ru-RU" w:eastAsia="ru-RU" w:bidi="ar-SA"/>
              </w:rPr>
              <w:t>Rmax, км</w:t>
            </w:r>
          </w:p>
        </w:tc>
      </w:tr>
      <w:tr w:rsidR="00EB5002" w:rsidRPr="00672345" w14:paraId="207B10F8" w14:textId="77777777" w:rsidTr="00B54CF4">
        <w:trPr>
          <w:trHeight w:val="20"/>
        </w:trPr>
        <w:tc>
          <w:tcPr>
            <w:tcW w:w="1833" w:type="pct"/>
            <w:tcBorders>
              <w:top w:val="nil"/>
              <w:left w:val="single" w:sz="4" w:space="0" w:color="auto"/>
              <w:bottom w:val="single" w:sz="4" w:space="0" w:color="auto"/>
              <w:right w:val="single" w:sz="4" w:space="0" w:color="auto"/>
            </w:tcBorders>
            <w:shd w:val="clear" w:color="000000" w:fill="FFFFFF"/>
            <w:vAlign w:val="center"/>
            <w:hideMark/>
          </w:tcPr>
          <w:p w14:paraId="06F2A870" w14:textId="56D30614" w:rsidR="00EB5002" w:rsidRPr="00672345" w:rsidRDefault="00EB5002" w:rsidP="00EB5002">
            <w:pPr>
              <w:pStyle w:val="11111"/>
              <w:rPr>
                <w:rFonts w:eastAsia="Calibri"/>
                <w:lang w:val="ru-RU" w:eastAsia="ru-RU" w:bidi="ar-SA"/>
              </w:rPr>
            </w:pPr>
            <w:r w:rsidRPr="00672345">
              <w:t>Котельная №1</w:t>
            </w:r>
          </w:p>
        </w:tc>
        <w:tc>
          <w:tcPr>
            <w:tcW w:w="560" w:type="pct"/>
            <w:tcBorders>
              <w:top w:val="nil"/>
              <w:left w:val="nil"/>
              <w:bottom w:val="single" w:sz="4" w:space="0" w:color="auto"/>
              <w:right w:val="single" w:sz="4" w:space="0" w:color="auto"/>
            </w:tcBorders>
            <w:shd w:val="clear" w:color="000000" w:fill="FFFFFF"/>
            <w:vAlign w:val="center"/>
            <w:hideMark/>
          </w:tcPr>
          <w:p w14:paraId="26348477" w14:textId="3C45DB8C" w:rsidR="00EB5002" w:rsidRPr="00672345" w:rsidRDefault="00EB5002" w:rsidP="00EB5002">
            <w:pPr>
              <w:pStyle w:val="11111"/>
              <w:rPr>
                <w:rFonts w:eastAsia="Calibri"/>
                <w:lang w:val="ru-RU" w:eastAsia="ru-RU" w:bidi="ar-SA"/>
              </w:rPr>
            </w:pPr>
            <w:r w:rsidRPr="00672345">
              <w:t>0,64</w:t>
            </w:r>
          </w:p>
        </w:tc>
        <w:tc>
          <w:tcPr>
            <w:tcW w:w="571" w:type="pct"/>
            <w:tcBorders>
              <w:top w:val="nil"/>
              <w:left w:val="nil"/>
              <w:bottom w:val="single" w:sz="4" w:space="0" w:color="auto"/>
              <w:right w:val="single" w:sz="4" w:space="0" w:color="auto"/>
            </w:tcBorders>
            <w:shd w:val="clear" w:color="000000" w:fill="FFFFFF"/>
            <w:vAlign w:val="center"/>
            <w:hideMark/>
          </w:tcPr>
          <w:p w14:paraId="47CA906A" w14:textId="47E18B25" w:rsidR="00EB5002" w:rsidRPr="00672345" w:rsidRDefault="00EB5002" w:rsidP="00EB5002">
            <w:pPr>
              <w:pStyle w:val="11111"/>
              <w:rPr>
                <w:rFonts w:eastAsia="Calibri"/>
                <w:lang w:val="ru-RU" w:eastAsia="ru-RU" w:bidi="ar-SA"/>
              </w:rPr>
            </w:pPr>
            <w:r w:rsidRPr="00672345">
              <w:t>3,08</w:t>
            </w:r>
          </w:p>
        </w:tc>
        <w:tc>
          <w:tcPr>
            <w:tcW w:w="743" w:type="pct"/>
            <w:tcBorders>
              <w:top w:val="nil"/>
              <w:left w:val="nil"/>
              <w:bottom w:val="single" w:sz="4" w:space="0" w:color="auto"/>
              <w:right w:val="single" w:sz="4" w:space="0" w:color="auto"/>
            </w:tcBorders>
            <w:shd w:val="clear" w:color="000000" w:fill="FFFFFF"/>
            <w:vAlign w:val="center"/>
            <w:hideMark/>
          </w:tcPr>
          <w:p w14:paraId="4112FB6A" w14:textId="55D8200D" w:rsidR="00EB5002" w:rsidRPr="00672345" w:rsidRDefault="00EB5002" w:rsidP="00EB5002">
            <w:pPr>
              <w:pStyle w:val="11111"/>
              <w:rPr>
                <w:rFonts w:eastAsia="Calibri"/>
                <w:lang w:val="ru-RU" w:eastAsia="ru-RU" w:bidi="ar-SA"/>
              </w:rPr>
            </w:pPr>
            <w:r w:rsidRPr="00672345">
              <w:t>4,78</w:t>
            </w:r>
          </w:p>
        </w:tc>
        <w:tc>
          <w:tcPr>
            <w:tcW w:w="523" w:type="pct"/>
            <w:tcBorders>
              <w:top w:val="nil"/>
              <w:left w:val="nil"/>
              <w:bottom w:val="single" w:sz="4" w:space="0" w:color="auto"/>
              <w:right w:val="single" w:sz="4" w:space="0" w:color="auto"/>
            </w:tcBorders>
            <w:shd w:val="clear" w:color="000000" w:fill="FFFFFF"/>
            <w:vAlign w:val="center"/>
            <w:hideMark/>
          </w:tcPr>
          <w:p w14:paraId="1043E13C" w14:textId="776F29BE" w:rsidR="00EB5002" w:rsidRPr="00672345" w:rsidRDefault="00EB5002" w:rsidP="00EB5002">
            <w:pPr>
              <w:pStyle w:val="11111"/>
              <w:rPr>
                <w:rFonts w:eastAsia="Calibri"/>
                <w:lang w:val="ru-RU" w:eastAsia="ru-RU" w:bidi="ar-SA"/>
              </w:rPr>
            </w:pPr>
            <w:r w:rsidRPr="00672345">
              <w:t>52,82</w:t>
            </w:r>
          </w:p>
        </w:tc>
        <w:tc>
          <w:tcPr>
            <w:tcW w:w="371" w:type="pct"/>
            <w:tcBorders>
              <w:top w:val="nil"/>
              <w:left w:val="nil"/>
              <w:bottom w:val="single" w:sz="4" w:space="0" w:color="auto"/>
              <w:right w:val="single" w:sz="4" w:space="0" w:color="auto"/>
            </w:tcBorders>
            <w:shd w:val="clear" w:color="auto" w:fill="auto"/>
            <w:vAlign w:val="center"/>
            <w:hideMark/>
          </w:tcPr>
          <w:p w14:paraId="17247877" w14:textId="0C670E53" w:rsidR="00EB5002" w:rsidRPr="00672345" w:rsidRDefault="00EB5002" w:rsidP="00EB5002">
            <w:pPr>
              <w:pStyle w:val="11111"/>
              <w:rPr>
                <w:rFonts w:eastAsia="Calibri"/>
                <w:sz w:val="18"/>
                <w:szCs w:val="18"/>
                <w:lang w:val="ru-RU" w:eastAsia="ru-RU" w:bidi="ar-SA"/>
              </w:rPr>
            </w:pPr>
            <w:r w:rsidRPr="00672345">
              <w:rPr>
                <w:sz w:val="18"/>
                <w:szCs w:val="18"/>
              </w:rPr>
              <w:t>0,45</w:t>
            </w:r>
          </w:p>
        </w:tc>
        <w:tc>
          <w:tcPr>
            <w:tcW w:w="398" w:type="pct"/>
            <w:tcBorders>
              <w:top w:val="nil"/>
              <w:left w:val="nil"/>
              <w:bottom w:val="single" w:sz="4" w:space="0" w:color="auto"/>
              <w:right w:val="single" w:sz="4" w:space="0" w:color="auto"/>
            </w:tcBorders>
            <w:shd w:val="clear" w:color="000000" w:fill="FFFFFF"/>
            <w:vAlign w:val="center"/>
            <w:hideMark/>
          </w:tcPr>
          <w:p w14:paraId="6D2E3383" w14:textId="7495D1B0" w:rsidR="00EB5002" w:rsidRPr="00672345" w:rsidRDefault="00EB5002" w:rsidP="00EB5002">
            <w:pPr>
              <w:pStyle w:val="11111"/>
              <w:rPr>
                <w:rFonts w:eastAsia="Calibri"/>
                <w:lang w:val="ru-RU" w:eastAsia="ru-RU" w:bidi="ar-SA"/>
              </w:rPr>
            </w:pPr>
            <w:r w:rsidRPr="00672345">
              <w:t>0,55</w:t>
            </w:r>
          </w:p>
        </w:tc>
      </w:tr>
    </w:tbl>
    <w:p w14:paraId="6DF48349" w14:textId="77777777" w:rsidR="00574140" w:rsidRPr="00672345" w:rsidRDefault="00574140" w:rsidP="00AD370F">
      <w:pPr>
        <w:spacing w:after="120" w:line="276" w:lineRule="auto"/>
        <w:ind w:firstLine="0"/>
        <w:rPr>
          <w:rFonts w:ascii="Times New Roman" w:eastAsia="Calibri" w:hAnsi="Times New Roman"/>
          <w:color w:val="000000"/>
          <w:sz w:val="20"/>
          <w:szCs w:val="24"/>
          <w:lang w:val="ru-RU" w:bidi="ar-SA"/>
        </w:rPr>
      </w:pPr>
    </w:p>
    <w:p w14:paraId="585D7F7B" w14:textId="316662D0" w:rsidR="002F526A" w:rsidRPr="00672345" w:rsidRDefault="002F526A" w:rsidP="00574140">
      <w:pPr>
        <w:pStyle w:val="affffffffff7"/>
      </w:pPr>
      <w:r w:rsidRPr="00672345">
        <w:t>Радиус эффективного теплоснабжения</w:t>
      </w:r>
      <w:r w:rsidR="00EB5002" w:rsidRPr="00672345">
        <w:rPr>
          <w:lang w:val="ru-RU"/>
        </w:rPr>
        <w:t xml:space="preserve"> - </w:t>
      </w:r>
      <w:r w:rsidRPr="00672345">
        <w:t>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42401207" w14:textId="77777777" w:rsidR="00201455" w:rsidRPr="00672345" w:rsidRDefault="00201455" w:rsidP="00874E01">
      <w:pPr>
        <w:pStyle w:val="19"/>
        <w:spacing w:before="0" w:after="0" w:line="240" w:lineRule="auto"/>
        <w:contextualSpacing w:val="0"/>
        <w:rPr>
          <w:rFonts w:ascii="Times New Roman" w:hAnsi="Times New Roman"/>
          <w:color w:val="000000"/>
          <w:spacing w:val="0"/>
        </w:rPr>
      </w:pPr>
      <w:bookmarkStart w:id="23" w:name="_Toc196164272"/>
      <w:r w:rsidRPr="00672345">
        <w:rPr>
          <w:rFonts w:ascii="Times New Roman" w:hAnsi="Times New Roman"/>
          <w:color w:val="000000"/>
          <w:spacing w:val="0"/>
        </w:rPr>
        <w:lastRenderedPageBreak/>
        <w:t>Существующие и перспективные балансы теплоносителя</w:t>
      </w:r>
      <w:bookmarkEnd w:id="23"/>
    </w:p>
    <w:p w14:paraId="2F005DCD" w14:textId="77777777" w:rsidR="00201455" w:rsidRPr="00672345" w:rsidRDefault="00201455" w:rsidP="00B16C58">
      <w:pPr>
        <w:spacing w:line="240" w:lineRule="auto"/>
        <w:ind w:firstLine="709"/>
        <w:rPr>
          <w:rFonts w:ascii="Times New Roman" w:eastAsia="Calibri" w:hAnsi="Times New Roman"/>
          <w:color w:val="000000"/>
          <w:szCs w:val="24"/>
          <w:lang w:val="ru-RU" w:bidi="ar-SA"/>
        </w:rPr>
      </w:pPr>
    </w:p>
    <w:p w14:paraId="3C1B5159" w14:textId="77777777" w:rsidR="00201455" w:rsidRPr="00672345" w:rsidRDefault="00201455" w:rsidP="00105918">
      <w:pPr>
        <w:pStyle w:val="20"/>
        <w:rPr>
          <w:rFonts w:cs="Times New Roman"/>
        </w:rPr>
      </w:pPr>
      <w:bookmarkStart w:id="24" w:name="_Toc196164273"/>
      <w:r w:rsidRPr="00672345">
        <w:rPr>
          <w:rFonts w:cs="Times New Roman"/>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24"/>
    </w:p>
    <w:p w14:paraId="7F0C8EEE" w14:textId="63E4A4AE" w:rsidR="00BB5035" w:rsidRPr="00672345" w:rsidRDefault="00B65973" w:rsidP="00574140">
      <w:pPr>
        <w:pStyle w:val="affffffffff7"/>
        <w:rPr>
          <w:lang w:val="ru-RU"/>
        </w:rPr>
      </w:pPr>
      <w:r w:rsidRPr="00672345">
        <w:t xml:space="preserve">В муниципальном образовании </w:t>
      </w:r>
      <w:r w:rsidR="00BB5035" w:rsidRPr="00672345">
        <w:t>в качестве теплоносителя для передачи тепловой энергии от источник</w:t>
      </w:r>
      <w:r w:rsidR="00374CE1" w:rsidRPr="00672345">
        <w:t>а</w:t>
      </w:r>
      <w:r w:rsidR="00BB5035" w:rsidRPr="00672345">
        <w:t xml:space="preserve"> до потребителей используется горячая вода. </w:t>
      </w:r>
      <w:r w:rsidR="00287513" w:rsidRPr="00672345">
        <w:t xml:space="preserve">Для поддержания качества воды в системе при капитальном ремонте тепловых сетей применяются (по возможности) </w:t>
      </w:r>
      <w:r w:rsidR="00042E09" w:rsidRPr="00672345">
        <w:rPr>
          <w:lang w:val="ru-RU"/>
        </w:rPr>
        <w:t xml:space="preserve">стальные </w:t>
      </w:r>
      <w:r w:rsidR="00287513" w:rsidRPr="00672345">
        <w:t xml:space="preserve">трубопроводы из </w:t>
      </w:r>
      <w:r w:rsidR="00042E09" w:rsidRPr="00672345">
        <w:rPr>
          <w:lang w:val="ru-RU"/>
        </w:rPr>
        <w:t>трубопроводы из ППУ.</w:t>
      </w:r>
    </w:p>
    <w:p w14:paraId="1FD44B3B" w14:textId="7AAA2D70" w:rsidR="008760ED" w:rsidRPr="00672345" w:rsidRDefault="008760ED" w:rsidP="008760ED">
      <w:pPr>
        <w:rPr>
          <w:rFonts w:ascii="Times New Roman" w:hAnsi="Times New Roman"/>
          <w:lang w:val="ru-RU"/>
        </w:rPr>
      </w:pPr>
      <w:r w:rsidRPr="00672345">
        <w:rPr>
          <w:rFonts w:ascii="Times New Roman" w:hAnsi="Times New Roman"/>
          <w:lang w:val="ru-RU"/>
        </w:rPr>
        <w:t xml:space="preserve">Балансы </w:t>
      </w:r>
      <w:r w:rsidR="00EB5002" w:rsidRPr="00672345">
        <w:rPr>
          <w:rFonts w:ascii="Times New Roman" w:hAnsi="Times New Roman"/>
          <w:lang w:val="ru-RU"/>
        </w:rPr>
        <w:t xml:space="preserve">необходимой </w:t>
      </w:r>
      <w:r w:rsidRPr="00672345">
        <w:rPr>
          <w:rFonts w:ascii="Times New Roman" w:hAnsi="Times New Roman"/>
          <w:lang w:val="ru-RU"/>
        </w:rPr>
        <w:t>производительности водоподготовительных установок и максимального потребления теплоносителя теплопотребляющими установками приведены в таблице.</w:t>
      </w:r>
    </w:p>
    <w:p w14:paraId="2E56D932" w14:textId="77777777" w:rsidR="00874E01" w:rsidRPr="00672345" w:rsidRDefault="00874E01" w:rsidP="00874E01">
      <w:pPr>
        <w:pStyle w:val="affffffffff7"/>
        <w:rPr>
          <w:lang w:val="ru-RU"/>
        </w:rPr>
      </w:pPr>
      <w:r w:rsidRPr="00672345">
        <w:t xml:space="preserve">Производительности сетевых и подпиточных насосов достаточно для обеспечения работы системы теплоснабжения. </w:t>
      </w:r>
    </w:p>
    <w:p w14:paraId="7B4DCFAA" w14:textId="77777777" w:rsidR="008015A9" w:rsidRPr="00672345" w:rsidRDefault="008015A9" w:rsidP="00874E01">
      <w:pPr>
        <w:pStyle w:val="affffffffff7"/>
        <w:rPr>
          <w:lang w:val="ru-RU"/>
        </w:rPr>
      </w:pPr>
    </w:p>
    <w:p w14:paraId="3EABACA7" w14:textId="194386CE" w:rsidR="0034457A" w:rsidRPr="00672345" w:rsidRDefault="00874E01" w:rsidP="0034457A">
      <w:pPr>
        <w:pStyle w:val="affffffffff7"/>
        <w:rPr>
          <w:rFonts w:eastAsia="Times New Roman"/>
          <w:b/>
          <w:bCs w:val="0"/>
          <w:lang w:bidi="en-US"/>
        </w:rPr>
      </w:pPr>
      <w:r w:rsidRPr="00672345">
        <w:rPr>
          <w:b/>
          <w:bCs w:val="0"/>
        </w:rPr>
        <w:t>Таблица 3.1.</w:t>
      </w:r>
      <w:r w:rsidR="00303898" w:rsidRPr="00672345">
        <w:rPr>
          <w:b/>
          <w:bCs w:val="0"/>
        </w:rPr>
        <w:t>1</w:t>
      </w:r>
      <w:r w:rsidRPr="00672345">
        <w:rPr>
          <w:b/>
          <w:bCs w:val="0"/>
        </w:rPr>
        <w:t xml:space="preserve"> –</w:t>
      </w:r>
      <w:r w:rsidR="0034457A" w:rsidRPr="00672345">
        <w:rPr>
          <w:b/>
          <w:bCs w:val="0"/>
        </w:rPr>
        <w:t xml:space="preserve"> </w:t>
      </w:r>
      <w:r w:rsidR="0034457A" w:rsidRPr="00672345">
        <w:rPr>
          <w:b/>
          <w:bCs w:val="0"/>
          <w:iCs/>
          <w:color w:val="0A0A0C"/>
        </w:rPr>
        <w:t xml:space="preserve">Нормативный и фактический (для эксплуатационного режим) часовой расход подпиточной воды в зоне действия источников тепловой энергии </w:t>
      </w:r>
      <w:r w:rsidR="00C265B7" w:rsidRPr="00672345">
        <w:rPr>
          <w:b/>
          <w:bCs w:val="0"/>
          <w:iCs/>
          <w:color w:val="0A0A0C"/>
        </w:rPr>
        <w:t>сельского поселения «село Тымлат»</w:t>
      </w:r>
    </w:p>
    <w:tbl>
      <w:tblPr>
        <w:tblW w:w="5000" w:type="pct"/>
        <w:tblLook w:val="04A0" w:firstRow="1" w:lastRow="0" w:firstColumn="1" w:lastColumn="0" w:noHBand="0" w:noVBand="1"/>
      </w:tblPr>
      <w:tblGrid>
        <w:gridCol w:w="1125"/>
        <w:gridCol w:w="1206"/>
        <w:gridCol w:w="2592"/>
        <w:gridCol w:w="3135"/>
        <w:gridCol w:w="1287"/>
      </w:tblGrid>
      <w:tr w:rsidR="00EB5002" w:rsidRPr="00672345" w14:paraId="08BCC15F" w14:textId="77777777" w:rsidTr="00EB5002">
        <w:trPr>
          <w:trHeight w:val="20"/>
        </w:trPr>
        <w:tc>
          <w:tcPr>
            <w:tcW w:w="602"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68B420A0" w14:textId="77777777" w:rsidR="00EB5002" w:rsidRPr="00672345" w:rsidRDefault="00EB5002" w:rsidP="00EB5002">
            <w:pPr>
              <w:pStyle w:val="11111"/>
              <w:rPr>
                <w:rFonts w:eastAsia="Calibri"/>
                <w:lang w:val="ru-RU" w:eastAsia="zh-CN" w:bidi="ar-SA"/>
              </w:rPr>
            </w:pPr>
            <w:bookmarkStart w:id="25" w:name="_Hlk201496375"/>
            <w:r w:rsidRPr="00672345">
              <w:rPr>
                <w:rFonts w:eastAsia="Calibri"/>
                <w:lang w:val="ru-RU" w:eastAsia="zh-CN" w:bidi="ar-SA"/>
              </w:rPr>
              <w:t>Показатель</w:t>
            </w:r>
          </w:p>
        </w:tc>
        <w:tc>
          <w:tcPr>
            <w:tcW w:w="645" w:type="pct"/>
            <w:tcBorders>
              <w:top w:val="single" w:sz="4" w:space="0" w:color="auto"/>
              <w:left w:val="nil"/>
              <w:bottom w:val="single" w:sz="4" w:space="0" w:color="auto"/>
              <w:right w:val="single" w:sz="4" w:space="0" w:color="auto"/>
            </w:tcBorders>
            <w:shd w:val="clear" w:color="000000" w:fill="D9D9D9"/>
            <w:vAlign w:val="center"/>
            <w:hideMark/>
          </w:tcPr>
          <w:p w14:paraId="61548366" w14:textId="77C8BB30" w:rsidR="00EB5002" w:rsidRPr="00672345" w:rsidRDefault="00EB5002" w:rsidP="00EB5002">
            <w:pPr>
              <w:pStyle w:val="11111"/>
              <w:rPr>
                <w:rFonts w:eastAsia="Calibri"/>
                <w:lang w:val="ru-RU" w:eastAsia="zh-CN" w:bidi="ar-SA"/>
              </w:rPr>
            </w:pPr>
            <w:r w:rsidRPr="00672345">
              <w:rPr>
                <w:rFonts w:eastAsia="Calibri"/>
                <w:lang w:val="ru-RU" w:eastAsia="zh-CN" w:bidi="ar-SA"/>
              </w:rPr>
              <w:t xml:space="preserve">Объем теплоносителя в системе теплоснабжения, </w:t>
            </w:r>
            <w:r w:rsidR="004D22BF" w:rsidRPr="00672345">
              <w:rPr>
                <w:rFonts w:eastAsia="Calibri"/>
                <w:lang w:val="ru-RU" w:eastAsia="zh-CN" w:bidi="ar-SA"/>
              </w:rPr>
              <w:t>м</w:t>
            </w:r>
            <w:r w:rsidR="004D22BF" w:rsidRPr="00672345">
              <w:rPr>
                <w:rFonts w:eastAsia="Calibri"/>
                <w:vertAlign w:val="superscript"/>
                <w:lang w:val="ru-RU" w:eastAsia="zh-CN" w:bidi="ar-SA"/>
              </w:rPr>
              <w:t>3</w:t>
            </w:r>
          </w:p>
        </w:tc>
        <w:tc>
          <w:tcPr>
            <w:tcW w:w="1387" w:type="pct"/>
            <w:tcBorders>
              <w:top w:val="single" w:sz="4" w:space="0" w:color="auto"/>
              <w:left w:val="nil"/>
              <w:bottom w:val="single" w:sz="4" w:space="0" w:color="auto"/>
              <w:right w:val="single" w:sz="4" w:space="0" w:color="auto"/>
            </w:tcBorders>
            <w:shd w:val="clear" w:color="000000" w:fill="D9D9D9"/>
            <w:noWrap/>
            <w:vAlign w:val="center"/>
            <w:hideMark/>
          </w:tcPr>
          <w:p w14:paraId="0241C1C4" w14:textId="340AB99F" w:rsidR="00EB5002" w:rsidRPr="00672345" w:rsidRDefault="00EB5002" w:rsidP="00EB5002">
            <w:pPr>
              <w:pStyle w:val="11111"/>
              <w:rPr>
                <w:rFonts w:eastAsia="Calibri"/>
                <w:lang w:val="ru-RU" w:eastAsia="zh-CN" w:bidi="ar-SA"/>
              </w:rPr>
            </w:pPr>
            <w:r w:rsidRPr="00672345">
              <w:rPr>
                <w:rFonts w:eastAsia="Calibri"/>
                <w:lang w:val="ru-RU" w:eastAsia="zh-CN" w:bidi="ar-SA"/>
              </w:rPr>
              <w:t xml:space="preserve">Нормируемая утечка теплоносителя </w:t>
            </w:r>
            <w:r w:rsidR="004D22BF" w:rsidRPr="00672345">
              <w:rPr>
                <w:rFonts w:eastAsia="Calibri"/>
                <w:lang w:val="ru-RU" w:eastAsia="zh-CN" w:bidi="ar-SA"/>
              </w:rPr>
              <w:t>м</w:t>
            </w:r>
            <w:r w:rsidR="004D22BF" w:rsidRPr="00672345">
              <w:rPr>
                <w:rFonts w:eastAsia="Calibri"/>
                <w:vertAlign w:val="superscript"/>
                <w:lang w:val="ru-RU" w:eastAsia="zh-CN" w:bidi="ar-SA"/>
              </w:rPr>
              <w:t>3</w:t>
            </w:r>
            <w:r w:rsidRPr="00672345">
              <w:rPr>
                <w:rFonts w:eastAsia="Calibri"/>
                <w:lang w:val="ru-RU" w:eastAsia="zh-CN" w:bidi="ar-SA"/>
              </w:rPr>
              <w:t>/ч</w:t>
            </w:r>
          </w:p>
        </w:tc>
        <w:tc>
          <w:tcPr>
            <w:tcW w:w="1677" w:type="pct"/>
            <w:tcBorders>
              <w:top w:val="single" w:sz="4" w:space="0" w:color="auto"/>
              <w:left w:val="nil"/>
              <w:bottom w:val="single" w:sz="4" w:space="0" w:color="auto"/>
              <w:right w:val="single" w:sz="4" w:space="0" w:color="auto"/>
            </w:tcBorders>
            <w:shd w:val="clear" w:color="000000" w:fill="D9D9D9"/>
            <w:noWrap/>
            <w:vAlign w:val="center"/>
            <w:hideMark/>
          </w:tcPr>
          <w:p w14:paraId="2FB32A49" w14:textId="354AB4F5" w:rsidR="00EB5002" w:rsidRPr="00672345" w:rsidRDefault="00EB5002" w:rsidP="00EB5002">
            <w:pPr>
              <w:pStyle w:val="11111"/>
              <w:rPr>
                <w:rFonts w:eastAsia="Calibri"/>
                <w:lang w:val="ru-RU" w:eastAsia="zh-CN" w:bidi="ar-SA"/>
              </w:rPr>
            </w:pPr>
            <w:r w:rsidRPr="00672345">
              <w:rPr>
                <w:rFonts w:eastAsia="Calibri"/>
                <w:lang w:val="ru-RU" w:eastAsia="zh-CN" w:bidi="ar-SA"/>
              </w:rPr>
              <w:t xml:space="preserve">Расход подпиточной воды (Без учета ГВС), </w:t>
            </w:r>
            <w:r w:rsidR="004D22BF" w:rsidRPr="00672345">
              <w:rPr>
                <w:rFonts w:eastAsia="Calibri"/>
                <w:lang w:val="ru-RU" w:eastAsia="zh-CN" w:bidi="ar-SA"/>
              </w:rPr>
              <w:t>м</w:t>
            </w:r>
            <w:r w:rsidR="004D22BF" w:rsidRPr="00672345">
              <w:rPr>
                <w:rFonts w:eastAsia="Calibri"/>
                <w:vertAlign w:val="superscript"/>
                <w:lang w:val="ru-RU" w:eastAsia="zh-CN" w:bidi="ar-SA"/>
              </w:rPr>
              <w:t>3</w:t>
            </w:r>
            <w:r w:rsidRPr="00672345">
              <w:rPr>
                <w:rFonts w:eastAsia="Calibri"/>
                <w:lang w:val="ru-RU" w:eastAsia="zh-CN" w:bidi="ar-SA"/>
              </w:rPr>
              <w:t>/час</w:t>
            </w:r>
          </w:p>
        </w:tc>
        <w:tc>
          <w:tcPr>
            <w:tcW w:w="689" w:type="pct"/>
            <w:tcBorders>
              <w:top w:val="single" w:sz="4" w:space="0" w:color="auto"/>
              <w:left w:val="nil"/>
              <w:bottom w:val="single" w:sz="4" w:space="0" w:color="auto"/>
              <w:right w:val="single" w:sz="4" w:space="0" w:color="auto"/>
            </w:tcBorders>
            <w:shd w:val="clear" w:color="000000" w:fill="D9D9D9"/>
            <w:vAlign w:val="center"/>
            <w:hideMark/>
          </w:tcPr>
          <w:p w14:paraId="076A0133" w14:textId="20734727" w:rsidR="00EB5002" w:rsidRPr="00672345" w:rsidRDefault="00EB5002" w:rsidP="00EB5002">
            <w:pPr>
              <w:pStyle w:val="11111"/>
              <w:rPr>
                <w:rFonts w:eastAsia="Calibri"/>
                <w:lang w:val="ru-RU" w:eastAsia="zh-CN" w:bidi="ar-SA"/>
              </w:rPr>
            </w:pPr>
            <w:r w:rsidRPr="00672345">
              <w:rPr>
                <w:rFonts w:eastAsia="Calibri"/>
                <w:lang w:val="ru-RU" w:eastAsia="zh-CN" w:bidi="ar-SA"/>
              </w:rPr>
              <w:t xml:space="preserve">Аварийная подпитка химически не обработанной и недеаэрированной воды, </w:t>
            </w:r>
            <w:r w:rsidR="004D22BF" w:rsidRPr="00672345">
              <w:rPr>
                <w:rFonts w:eastAsia="Calibri"/>
                <w:lang w:val="ru-RU" w:eastAsia="zh-CN" w:bidi="ar-SA"/>
              </w:rPr>
              <w:t>м</w:t>
            </w:r>
            <w:r w:rsidR="004D22BF" w:rsidRPr="00672345">
              <w:rPr>
                <w:rFonts w:eastAsia="Calibri"/>
                <w:vertAlign w:val="superscript"/>
                <w:lang w:val="ru-RU" w:eastAsia="zh-CN" w:bidi="ar-SA"/>
              </w:rPr>
              <w:t>3</w:t>
            </w:r>
            <w:r w:rsidRPr="00672345">
              <w:rPr>
                <w:rFonts w:eastAsia="Calibri"/>
                <w:lang w:val="ru-RU" w:eastAsia="zh-CN" w:bidi="ar-SA"/>
              </w:rPr>
              <w:t>/час</w:t>
            </w:r>
          </w:p>
        </w:tc>
      </w:tr>
      <w:tr w:rsidR="00EB5002" w:rsidRPr="00672345" w14:paraId="03365ED5" w14:textId="77777777" w:rsidTr="00EB5002">
        <w:trPr>
          <w:trHeight w:val="20"/>
        </w:trPr>
        <w:tc>
          <w:tcPr>
            <w:tcW w:w="602" w:type="pct"/>
            <w:tcBorders>
              <w:top w:val="nil"/>
              <w:left w:val="single" w:sz="4" w:space="0" w:color="auto"/>
              <w:bottom w:val="single" w:sz="4" w:space="0" w:color="auto"/>
              <w:right w:val="single" w:sz="4" w:space="0" w:color="auto"/>
            </w:tcBorders>
            <w:shd w:val="clear" w:color="000000" w:fill="FFFFFF"/>
            <w:noWrap/>
            <w:vAlign w:val="center"/>
            <w:hideMark/>
          </w:tcPr>
          <w:p w14:paraId="4C5303B2"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2024 год</w:t>
            </w:r>
          </w:p>
        </w:tc>
        <w:tc>
          <w:tcPr>
            <w:tcW w:w="645" w:type="pct"/>
            <w:tcBorders>
              <w:top w:val="nil"/>
              <w:left w:val="nil"/>
              <w:bottom w:val="single" w:sz="4" w:space="0" w:color="auto"/>
              <w:right w:val="single" w:sz="4" w:space="0" w:color="auto"/>
            </w:tcBorders>
            <w:shd w:val="clear" w:color="000000" w:fill="FFFFFF"/>
            <w:noWrap/>
            <w:vAlign w:val="center"/>
            <w:hideMark/>
          </w:tcPr>
          <w:p w14:paraId="27C1A79F" w14:textId="77777777" w:rsidR="00EB5002" w:rsidRPr="00672345" w:rsidRDefault="00EB5002" w:rsidP="00EB5002">
            <w:pPr>
              <w:pStyle w:val="11111"/>
              <w:rPr>
                <w:rFonts w:eastAsia="Calibri"/>
                <w:lang w:val="ru-RU" w:eastAsia="zh-CN" w:bidi="ar-SA"/>
              </w:rPr>
            </w:pPr>
          </w:p>
        </w:tc>
        <w:tc>
          <w:tcPr>
            <w:tcW w:w="1387" w:type="pct"/>
            <w:tcBorders>
              <w:top w:val="nil"/>
              <w:left w:val="nil"/>
              <w:bottom w:val="single" w:sz="4" w:space="0" w:color="auto"/>
              <w:right w:val="single" w:sz="4" w:space="0" w:color="auto"/>
            </w:tcBorders>
            <w:shd w:val="clear" w:color="auto" w:fill="auto"/>
            <w:noWrap/>
            <w:vAlign w:val="center"/>
            <w:hideMark/>
          </w:tcPr>
          <w:p w14:paraId="4B483E13" w14:textId="77777777" w:rsidR="00EB5002" w:rsidRPr="00672345" w:rsidRDefault="00EB5002" w:rsidP="00EB5002">
            <w:pPr>
              <w:pStyle w:val="11111"/>
              <w:rPr>
                <w:rFonts w:eastAsia="Calibri"/>
                <w:lang w:val="ru-RU" w:eastAsia="zh-CN" w:bidi="ar-SA"/>
              </w:rPr>
            </w:pPr>
          </w:p>
        </w:tc>
        <w:tc>
          <w:tcPr>
            <w:tcW w:w="1677" w:type="pct"/>
            <w:tcBorders>
              <w:top w:val="nil"/>
              <w:left w:val="nil"/>
              <w:bottom w:val="single" w:sz="4" w:space="0" w:color="auto"/>
              <w:right w:val="single" w:sz="4" w:space="0" w:color="auto"/>
            </w:tcBorders>
            <w:shd w:val="clear" w:color="auto" w:fill="auto"/>
            <w:noWrap/>
            <w:vAlign w:val="center"/>
            <w:hideMark/>
          </w:tcPr>
          <w:p w14:paraId="2D824B66" w14:textId="77777777" w:rsidR="00EB5002" w:rsidRPr="00672345" w:rsidRDefault="00EB5002" w:rsidP="00EB5002">
            <w:pPr>
              <w:pStyle w:val="11111"/>
              <w:rPr>
                <w:rFonts w:eastAsia="Calibri"/>
                <w:lang w:val="ru-RU" w:eastAsia="zh-CN" w:bidi="ar-SA"/>
              </w:rPr>
            </w:pPr>
          </w:p>
        </w:tc>
        <w:tc>
          <w:tcPr>
            <w:tcW w:w="689" w:type="pct"/>
            <w:tcBorders>
              <w:top w:val="nil"/>
              <w:left w:val="nil"/>
              <w:bottom w:val="single" w:sz="4" w:space="0" w:color="auto"/>
              <w:right w:val="single" w:sz="4" w:space="0" w:color="auto"/>
            </w:tcBorders>
            <w:shd w:val="clear" w:color="000000" w:fill="FFFFFF"/>
            <w:noWrap/>
            <w:vAlign w:val="center"/>
            <w:hideMark/>
          </w:tcPr>
          <w:p w14:paraId="7A93627D" w14:textId="77777777" w:rsidR="00EB5002" w:rsidRPr="00672345" w:rsidRDefault="00EB5002" w:rsidP="00EB5002">
            <w:pPr>
              <w:pStyle w:val="11111"/>
              <w:rPr>
                <w:rFonts w:eastAsia="Calibri"/>
                <w:lang w:val="ru-RU" w:eastAsia="zh-CN" w:bidi="ar-SA"/>
              </w:rPr>
            </w:pPr>
          </w:p>
        </w:tc>
      </w:tr>
      <w:tr w:rsidR="00EB5002" w:rsidRPr="00672345" w14:paraId="608AFBA3" w14:textId="77777777" w:rsidTr="00EB5002">
        <w:trPr>
          <w:trHeight w:val="20"/>
        </w:trPr>
        <w:tc>
          <w:tcPr>
            <w:tcW w:w="602" w:type="pct"/>
            <w:tcBorders>
              <w:top w:val="nil"/>
              <w:left w:val="single" w:sz="4" w:space="0" w:color="auto"/>
              <w:bottom w:val="single" w:sz="4" w:space="0" w:color="auto"/>
              <w:right w:val="single" w:sz="4" w:space="0" w:color="auto"/>
            </w:tcBorders>
            <w:shd w:val="clear" w:color="000000" w:fill="FFFFFF"/>
            <w:noWrap/>
            <w:vAlign w:val="center"/>
            <w:hideMark/>
          </w:tcPr>
          <w:p w14:paraId="57E0C9F3"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Котельная №1</w:t>
            </w:r>
          </w:p>
        </w:tc>
        <w:tc>
          <w:tcPr>
            <w:tcW w:w="645" w:type="pct"/>
            <w:tcBorders>
              <w:top w:val="nil"/>
              <w:left w:val="nil"/>
              <w:bottom w:val="single" w:sz="4" w:space="0" w:color="auto"/>
              <w:right w:val="single" w:sz="4" w:space="0" w:color="auto"/>
            </w:tcBorders>
            <w:shd w:val="clear" w:color="000000" w:fill="FFFFFF"/>
            <w:noWrap/>
            <w:vAlign w:val="center"/>
            <w:hideMark/>
          </w:tcPr>
          <w:p w14:paraId="65B04E70"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44,60</w:t>
            </w:r>
          </w:p>
        </w:tc>
        <w:tc>
          <w:tcPr>
            <w:tcW w:w="1387" w:type="pct"/>
            <w:tcBorders>
              <w:top w:val="nil"/>
              <w:left w:val="nil"/>
              <w:bottom w:val="single" w:sz="4" w:space="0" w:color="auto"/>
              <w:right w:val="single" w:sz="4" w:space="0" w:color="auto"/>
            </w:tcBorders>
            <w:shd w:val="clear" w:color="auto" w:fill="auto"/>
            <w:noWrap/>
            <w:vAlign w:val="center"/>
            <w:hideMark/>
          </w:tcPr>
          <w:p w14:paraId="37BE0364"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0,11150</w:t>
            </w:r>
          </w:p>
        </w:tc>
        <w:tc>
          <w:tcPr>
            <w:tcW w:w="1677" w:type="pct"/>
            <w:tcBorders>
              <w:top w:val="nil"/>
              <w:left w:val="nil"/>
              <w:bottom w:val="single" w:sz="4" w:space="0" w:color="auto"/>
              <w:right w:val="single" w:sz="4" w:space="0" w:color="auto"/>
            </w:tcBorders>
            <w:shd w:val="clear" w:color="auto" w:fill="auto"/>
            <w:noWrap/>
            <w:vAlign w:val="center"/>
            <w:hideMark/>
          </w:tcPr>
          <w:p w14:paraId="0F94F1F7"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0,11150</w:t>
            </w:r>
          </w:p>
        </w:tc>
        <w:tc>
          <w:tcPr>
            <w:tcW w:w="689" w:type="pct"/>
            <w:tcBorders>
              <w:top w:val="nil"/>
              <w:left w:val="nil"/>
              <w:bottom w:val="single" w:sz="4" w:space="0" w:color="auto"/>
              <w:right w:val="single" w:sz="4" w:space="0" w:color="auto"/>
            </w:tcBorders>
            <w:shd w:val="clear" w:color="000000" w:fill="FFFFFF"/>
            <w:noWrap/>
            <w:vAlign w:val="center"/>
            <w:hideMark/>
          </w:tcPr>
          <w:p w14:paraId="60135404"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0,8920</w:t>
            </w:r>
          </w:p>
        </w:tc>
      </w:tr>
      <w:tr w:rsidR="00EB5002" w:rsidRPr="00672345" w14:paraId="22FCA788" w14:textId="77777777" w:rsidTr="00EB5002">
        <w:trPr>
          <w:trHeight w:val="20"/>
        </w:trPr>
        <w:tc>
          <w:tcPr>
            <w:tcW w:w="602" w:type="pct"/>
            <w:tcBorders>
              <w:top w:val="nil"/>
              <w:left w:val="single" w:sz="4" w:space="0" w:color="auto"/>
              <w:bottom w:val="single" w:sz="4" w:space="0" w:color="auto"/>
              <w:right w:val="single" w:sz="4" w:space="0" w:color="auto"/>
            </w:tcBorders>
            <w:shd w:val="clear" w:color="auto" w:fill="auto"/>
            <w:noWrap/>
            <w:vAlign w:val="center"/>
            <w:hideMark/>
          </w:tcPr>
          <w:p w14:paraId="4EE4826B"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2025 годы</w:t>
            </w:r>
          </w:p>
        </w:tc>
        <w:tc>
          <w:tcPr>
            <w:tcW w:w="645" w:type="pct"/>
            <w:tcBorders>
              <w:top w:val="nil"/>
              <w:left w:val="nil"/>
              <w:bottom w:val="single" w:sz="4" w:space="0" w:color="auto"/>
              <w:right w:val="single" w:sz="4" w:space="0" w:color="auto"/>
            </w:tcBorders>
            <w:shd w:val="clear" w:color="auto" w:fill="auto"/>
            <w:noWrap/>
            <w:vAlign w:val="center"/>
            <w:hideMark/>
          </w:tcPr>
          <w:p w14:paraId="2F6C136C" w14:textId="77777777" w:rsidR="00EB5002" w:rsidRPr="00672345" w:rsidRDefault="00EB5002" w:rsidP="00EB5002">
            <w:pPr>
              <w:pStyle w:val="11111"/>
              <w:rPr>
                <w:rFonts w:eastAsia="Calibri"/>
                <w:lang w:val="ru-RU" w:eastAsia="zh-CN" w:bidi="ar-SA"/>
              </w:rPr>
            </w:pPr>
          </w:p>
        </w:tc>
        <w:tc>
          <w:tcPr>
            <w:tcW w:w="1387" w:type="pct"/>
            <w:tcBorders>
              <w:top w:val="nil"/>
              <w:left w:val="nil"/>
              <w:bottom w:val="single" w:sz="4" w:space="0" w:color="auto"/>
              <w:right w:val="single" w:sz="4" w:space="0" w:color="auto"/>
            </w:tcBorders>
            <w:shd w:val="clear" w:color="auto" w:fill="auto"/>
            <w:noWrap/>
            <w:vAlign w:val="center"/>
            <w:hideMark/>
          </w:tcPr>
          <w:p w14:paraId="6031D3D3" w14:textId="77777777" w:rsidR="00EB5002" w:rsidRPr="00672345" w:rsidRDefault="00EB5002" w:rsidP="00EB5002">
            <w:pPr>
              <w:pStyle w:val="11111"/>
              <w:rPr>
                <w:rFonts w:eastAsia="Calibri"/>
                <w:lang w:val="ru-RU" w:eastAsia="zh-CN" w:bidi="ar-SA"/>
              </w:rPr>
            </w:pPr>
          </w:p>
        </w:tc>
        <w:tc>
          <w:tcPr>
            <w:tcW w:w="1677" w:type="pct"/>
            <w:tcBorders>
              <w:top w:val="nil"/>
              <w:left w:val="nil"/>
              <w:bottom w:val="single" w:sz="4" w:space="0" w:color="auto"/>
              <w:right w:val="single" w:sz="4" w:space="0" w:color="auto"/>
            </w:tcBorders>
            <w:shd w:val="clear" w:color="auto" w:fill="auto"/>
            <w:noWrap/>
            <w:vAlign w:val="center"/>
            <w:hideMark/>
          </w:tcPr>
          <w:p w14:paraId="72982B54" w14:textId="77777777" w:rsidR="00EB5002" w:rsidRPr="00672345" w:rsidRDefault="00EB5002" w:rsidP="00EB5002">
            <w:pPr>
              <w:pStyle w:val="11111"/>
              <w:rPr>
                <w:rFonts w:eastAsia="Calibri"/>
                <w:lang w:val="ru-RU" w:eastAsia="zh-CN" w:bidi="ar-SA"/>
              </w:rPr>
            </w:pPr>
          </w:p>
        </w:tc>
        <w:tc>
          <w:tcPr>
            <w:tcW w:w="689" w:type="pct"/>
            <w:tcBorders>
              <w:top w:val="nil"/>
              <w:left w:val="nil"/>
              <w:bottom w:val="single" w:sz="4" w:space="0" w:color="auto"/>
              <w:right w:val="single" w:sz="4" w:space="0" w:color="auto"/>
            </w:tcBorders>
            <w:shd w:val="clear" w:color="000000" w:fill="FFFFFF"/>
            <w:noWrap/>
            <w:vAlign w:val="center"/>
            <w:hideMark/>
          </w:tcPr>
          <w:p w14:paraId="52C32203" w14:textId="77777777" w:rsidR="00EB5002" w:rsidRPr="00672345" w:rsidRDefault="00EB5002" w:rsidP="00EB5002">
            <w:pPr>
              <w:pStyle w:val="11111"/>
              <w:rPr>
                <w:rFonts w:eastAsia="Calibri"/>
                <w:lang w:val="ru-RU" w:eastAsia="zh-CN" w:bidi="ar-SA"/>
              </w:rPr>
            </w:pPr>
          </w:p>
        </w:tc>
      </w:tr>
      <w:tr w:rsidR="00EB5002" w:rsidRPr="00672345" w14:paraId="186CB6BA" w14:textId="77777777" w:rsidTr="00EB5002">
        <w:trPr>
          <w:trHeight w:val="20"/>
        </w:trPr>
        <w:tc>
          <w:tcPr>
            <w:tcW w:w="602" w:type="pct"/>
            <w:tcBorders>
              <w:top w:val="nil"/>
              <w:left w:val="single" w:sz="4" w:space="0" w:color="auto"/>
              <w:bottom w:val="single" w:sz="4" w:space="0" w:color="auto"/>
              <w:right w:val="single" w:sz="4" w:space="0" w:color="auto"/>
            </w:tcBorders>
            <w:shd w:val="clear" w:color="auto" w:fill="auto"/>
            <w:noWrap/>
            <w:vAlign w:val="center"/>
            <w:hideMark/>
          </w:tcPr>
          <w:p w14:paraId="51B3C919"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Котельная №1</w:t>
            </w:r>
          </w:p>
        </w:tc>
        <w:tc>
          <w:tcPr>
            <w:tcW w:w="645" w:type="pct"/>
            <w:tcBorders>
              <w:top w:val="nil"/>
              <w:left w:val="nil"/>
              <w:bottom w:val="single" w:sz="4" w:space="0" w:color="auto"/>
              <w:right w:val="single" w:sz="4" w:space="0" w:color="auto"/>
            </w:tcBorders>
            <w:shd w:val="clear" w:color="auto" w:fill="auto"/>
            <w:noWrap/>
            <w:vAlign w:val="center"/>
            <w:hideMark/>
          </w:tcPr>
          <w:p w14:paraId="7936A2DD"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44,60</w:t>
            </w:r>
          </w:p>
        </w:tc>
        <w:tc>
          <w:tcPr>
            <w:tcW w:w="1387" w:type="pct"/>
            <w:tcBorders>
              <w:top w:val="nil"/>
              <w:left w:val="nil"/>
              <w:bottom w:val="single" w:sz="4" w:space="0" w:color="auto"/>
              <w:right w:val="single" w:sz="4" w:space="0" w:color="auto"/>
            </w:tcBorders>
            <w:shd w:val="clear" w:color="auto" w:fill="auto"/>
            <w:noWrap/>
            <w:vAlign w:val="center"/>
            <w:hideMark/>
          </w:tcPr>
          <w:p w14:paraId="4012EFDF"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0,11150</w:t>
            </w:r>
          </w:p>
        </w:tc>
        <w:tc>
          <w:tcPr>
            <w:tcW w:w="1677" w:type="pct"/>
            <w:tcBorders>
              <w:top w:val="nil"/>
              <w:left w:val="nil"/>
              <w:bottom w:val="single" w:sz="4" w:space="0" w:color="auto"/>
              <w:right w:val="single" w:sz="4" w:space="0" w:color="auto"/>
            </w:tcBorders>
            <w:shd w:val="clear" w:color="auto" w:fill="auto"/>
            <w:noWrap/>
            <w:vAlign w:val="center"/>
            <w:hideMark/>
          </w:tcPr>
          <w:p w14:paraId="318913F5"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0,11150</w:t>
            </w:r>
          </w:p>
        </w:tc>
        <w:tc>
          <w:tcPr>
            <w:tcW w:w="689" w:type="pct"/>
            <w:tcBorders>
              <w:top w:val="nil"/>
              <w:left w:val="nil"/>
              <w:bottom w:val="single" w:sz="4" w:space="0" w:color="auto"/>
              <w:right w:val="single" w:sz="4" w:space="0" w:color="auto"/>
            </w:tcBorders>
            <w:shd w:val="clear" w:color="000000" w:fill="FFFFFF"/>
            <w:noWrap/>
            <w:vAlign w:val="center"/>
            <w:hideMark/>
          </w:tcPr>
          <w:p w14:paraId="72CF5E97"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0,8920</w:t>
            </w:r>
          </w:p>
        </w:tc>
      </w:tr>
      <w:tr w:rsidR="00EB5002" w:rsidRPr="00672345" w14:paraId="47B449F2" w14:textId="77777777" w:rsidTr="00EB5002">
        <w:trPr>
          <w:trHeight w:val="20"/>
        </w:trPr>
        <w:tc>
          <w:tcPr>
            <w:tcW w:w="602" w:type="pct"/>
            <w:tcBorders>
              <w:top w:val="nil"/>
              <w:left w:val="single" w:sz="4" w:space="0" w:color="auto"/>
              <w:bottom w:val="single" w:sz="4" w:space="0" w:color="auto"/>
              <w:right w:val="single" w:sz="4" w:space="0" w:color="auto"/>
            </w:tcBorders>
            <w:shd w:val="clear" w:color="auto" w:fill="auto"/>
            <w:noWrap/>
            <w:vAlign w:val="center"/>
            <w:hideMark/>
          </w:tcPr>
          <w:p w14:paraId="1DAAB864"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2026 годы</w:t>
            </w:r>
          </w:p>
        </w:tc>
        <w:tc>
          <w:tcPr>
            <w:tcW w:w="645" w:type="pct"/>
            <w:tcBorders>
              <w:top w:val="nil"/>
              <w:left w:val="nil"/>
              <w:bottom w:val="single" w:sz="4" w:space="0" w:color="auto"/>
              <w:right w:val="single" w:sz="4" w:space="0" w:color="auto"/>
            </w:tcBorders>
            <w:shd w:val="clear" w:color="auto" w:fill="auto"/>
            <w:noWrap/>
            <w:vAlign w:val="center"/>
            <w:hideMark/>
          </w:tcPr>
          <w:p w14:paraId="39709E5C" w14:textId="77777777" w:rsidR="00EB5002" w:rsidRPr="00672345" w:rsidRDefault="00EB5002" w:rsidP="00EB5002">
            <w:pPr>
              <w:pStyle w:val="11111"/>
              <w:rPr>
                <w:rFonts w:eastAsia="Calibri"/>
                <w:lang w:val="ru-RU" w:eastAsia="zh-CN" w:bidi="ar-SA"/>
              </w:rPr>
            </w:pPr>
          </w:p>
        </w:tc>
        <w:tc>
          <w:tcPr>
            <w:tcW w:w="1387" w:type="pct"/>
            <w:tcBorders>
              <w:top w:val="nil"/>
              <w:left w:val="nil"/>
              <w:bottom w:val="single" w:sz="4" w:space="0" w:color="auto"/>
              <w:right w:val="single" w:sz="4" w:space="0" w:color="auto"/>
            </w:tcBorders>
            <w:shd w:val="clear" w:color="auto" w:fill="auto"/>
            <w:noWrap/>
            <w:vAlign w:val="center"/>
            <w:hideMark/>
          </w:tcPr>
          <w:p w14:paraId="3077F495" w14:textId="77777777" w:rsidR="00EB5002" w:rsidRPr="00672345" w:rsidRDefault="00EB5002" w:rsidP="00EB5002">
            <w:pPr>
              <w:pStyle w:val="11111"/>
              <w:rPr>
                <w:rFonts w:eastAsia="Calibri"/>
                <w:lang w:val="ru-RU" w:eastAsia="zh-CN" w:bidi="ar-SA"/>
              </w:rPr>
            </w:pPr>
          </w:p>
        </w:tc>
        <w:tc>
          <w:tcPr>
            <w:tcW w:w="1677" w:type="pct"/>
            <w:tcBorders>
              <w:top w:val="nil"/>
              <w:left w:val="nil"/>
              <w:bottom w:val="single" w:sz="4" w:space="0" w:color="auto"/>
              <w:right w:val="single" w:sz="4" w:space="0" w:color="auto"/>
            </w:tcBorders>
            <w:shd w:val="clear" w:color="auto" w:fill="auto"/>
            <w:noWrap/>
            <w:vAlign w:val="center"/>
            <w:hideMark/>
          </w:tcPr>
          <w:p w14:paraId="04EEC4B6" w14:textId="77777777" w:rsidR="00EB5002" w:rsidRPr="00672345" w:rsidRDefault="00EB5002" w:rsidP="00EB5002">
            <w:pPr>
              <w:pStyle w:val="11111"/>
              <w:rPr>
                <w:rFonts w:eastAsia="Calibri"/>
                <w:lang w:val="ru-RU" w:eastAsia="zh-CN" w:bidi="ar-SA"/>
              </w:rPr>
            </w:pPr>
          </w:p>
        </w:tc>
        <w:tc>
          <w:tcPr>
            <w:tcW w:w="689" w:type="pct"/>
            <w:tcBorders>
              <w:top w:val="nil"/>
              <w:left w:val="nil"/>
              <w:bottom w:val="single" w:sz="4" w:space="0" w:color="auto"/>
              <w:right w:val="single" w:sz="4" w:space="0" w:color="auto"/>
            </w:tcBorders>
            <w:shd w:val="clear" w:color="000000" w:fill="FFFFFF"/>
            <w:noWrap/>
            <w:vAlign w:val="center"/>
            <w:hideMark/>
          </w:tcPr>
          <w:p w14:paraId="56FD1FA8" w14:textId="77777777" w:rsidR="00EB5002" w:rsidRPr="00672345" w:rsidRDefault="00EB5002" w:rsidP="00EB5002">
            <w:pPr>
              <w:pStyle w:val="11111"/>
              <w:rPr>
                <w:rFonts w:eastAsia="Calibri"/>
                <w:lang w:val="ru-RU" w:eastAsia="zh-CN" w:bidi="ar-SA"/>
              </w:rPr>
            </w:pPr>
          </w:p>
        </w:tc>
      </w:tr>
      <w:tr w:rsidR="00EB5002" w:rsidRPr="00672345" w14:paraId="38632F2E" w14:textId="77777777" w:rsidTr="00EB5002">
        <w:trPr>
          <w:trHeight w:val="20"/>
        </w:trPr>
        <w:tc>
          <w:tcPr>
            <w:tcW w:w="602" w:type="pct"/>
            <w:tcBorders>
              <w:top w:val="nil"/>
              <w:left w:val="single" w:sz="4" w:space="0" w:color="auto"/>
              <w:bottom w:val="single" w:sz="4" w:space="0" w:color="auto"/>
              <w:right w:val="single" w:sz="4" w:space="0" w:color="auto"/>
            </w:tcBorders>
            <w:shd w:val="clear" w:color="auto" w:fill="auto"/>
            <w:noWrap/>
            <w:vAlign w:val="center"/>
            <w:hideMark/>
          </w:tcPr>
          <w:p w14:paraId="6A85A18D"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Котельная №1</w:t>
            </w:r>
          </w:p>
        </w:tc>
        <w:tc>
          <w:tcPr>
            <w:tcW w:w="645" w:type="pct"/>
            <w:tcBorders>
              <w:top w:val="nil"/>
              <w:left w:val="nil"/>
              <w:bottom w:val="single" w:sz="4" w:space="0" w:color="auto"/>
              <w:right w:val="single" w:sz="4" w:space="0" w:color="auto"/>
            </w:tcBorders>
            <w:shd w:val="clear" w:color="auto" w:fill="auto"/>
            <w:noWrap/>
            <w:vAlign w:val="center"/>
            <w:hideMark/>
          </w:tcPr>
          <w:p w14:paraId="239399DB"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44,60</w:t>
            </w:r>
          </w:p>
        </w:tc>
        <w:tc>
          <w:tcPr>
            <w:tcW w:w="1387" w:type="pct"/>
            <w:tcBorders>
              <w:top w:val="nil"/>
              <w:left w:val="nil"/>
              <w:bottom w:val="single" w:sz="4" w:space="0" w:color="auto"/>
              <w:right w:val="single" w:sz="4" w:space="0" w:color="auto"/>
            </w:tcBorders>
            <w:shd w:val="clear" w:color="auto" w:fill="auto"/>
            <w:noWrap/>
            <w:vAlign w:val="center"/>
            <w:hideMark/>
          </w:tcPr>
          <w:p w14:paraId="70823528"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0,11150</w:t>
            </w:r>
          </w:p>
        </w:tc>
        <w:tc>
          <w:tcPr>
            <w:tcW w:w="1677" w:type="pct"/>
            <w:tcBorders>
              <w:top w:val="nil"/>
              <w:left w:val="nil"/>
              <w:bottom w:val="single" w:sz="4" w:space="0" w:color="auto"/>
              <w:right w:val="single" w:sz="4" w:space="0" w:color="auto"/>
            </w:tcBorders>
            <w:shd w:val="clear" w:color="auto" w:fill="auto"/>
            <w:noWrap/>
            <w:vAlign w:val="center"/>
            <w:hideMark/>
          </w:tcPr>
          <w:p w14:paraId="4E3E2E20"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0,11150</w:t>
            </w:r>
          </w:p>
        </w:tc>
        <w:tc>
          <w:tcPr>
            <w:tcW w:w="689" w:type="pct"/>
            <w:tcBorders>
              <w:top w:val="nil"/>
              <w:left w:val="nil"/>
              <w:bottom w:val="single" w:sz="4" w:space="0" w:color="auto"/>
              <w:right w:val="single" w:sz="4" w:space="0" w:color="auto"/>
            </w:tcBorders>
            <w:shd w:val="clear" w:color="000000" w:fill="FFFFFF"/>
            <w:noWrap/>
            <w:vAlign w:val="center"/>
            <w:hideMark/>
          </w:tcPr>
          <w:p w14:paraId="427C5F5C"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0,8920</w:t>
            </w:r>
          </w:p>
        </w:tc>
      </w:tr>
      <w:tr w:rsidR="00EB5002" w:rsidRPr="00672345" w14:paraId="2652F110" w14:textId="77777777" w:rsidTr="00EB5002">
        <w:trPr>
          <w:trHeight w:val="20"/>
        </w:trPr>
        <w:tc>
          <w:tcPr>
            <w:tcW w:w="602" w:type="pct"/>
            <w:tcBorders>
              <w:top w:val="nil"/>
              <w:left w:val="single" w:sz="4" w:space="0" w:color="auto"/>
              <w:bottom w:val="single" w:sz="4" w:space="0" w:color="auto"/>
              <w:right w:val="single" w:sz="4" w:space="0" w:color="auto"/>
            </w:tcBorders>
            <w:shd w:val="clear" w:color="auto" w:fill="auto"/>
            <w:noWrap/>
            <w:vAlign w:val="center"/>
            <w:hideMark/>
          </w:tcPr>
          <w:p w14:paraId="5015BA9F"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2027-2030 годы</w:t>
            </w:r>
          </w:p>
        </w:tc>
        <w:tc>
          <w:tcPr>
            <w:tcW w:w="645" w:type="pct"/>
            <w:tcBorders>
              <w:top w:val="nil"/>
              <w:left w:val="nil"/>
              <w:bottom w:val="single" w:sz="4" w:space="0" w:color="auto"/>
              <w:right w:val="single" w:sz="4" w:space="0" w:color="auto"/>
            </w:tcBorders>
            <w:shd w:val="clear" w:color="auto" w:fill="auto"/>
            <w:noWrap/>
            <w:vAlign w:val="center"/>
            <w:hideMark/>
          </w:tcPr>
          <w:p w14:paraId="6CA54777" w14:textId="77777777" w:rsidR="00EB5002" w:rsidRPr="00672345" w:rsidRDefault="00EB5002" w:rsidP="00EB5002">
            <w:pPr>
              <w:pStyle w:val="11111"/>
              <w:rPr>
                <w:rFonts w:eastAsia="Calibri"/>
                <w:lang w:val="ru-RU" w:eastAsia="zh-CN" w:bidi="ar-SA"/>
              </w:rPr>
            </w:pPr>
          </w:p>
        </w:tc>
        <w:tc>
          <w:tcPr>
            <w:tcW w:w="1387" w:type="pct"/>
            <w:tcBorders>
              <w:top w:val="nil"/>
              <w:left w:val="nil"/>
              <w:bottom w:val="single" w:sz="4" w:space="0" w:color="auto"/>
              <w:right w:val="single" w:sz="4" w:space="0" w:color="auto"/>
            </w:tcBorders>
            <w:shd w:val="clear" w:color="auto" w:fill="auto"/>
            <w:noWrap/>
            <w:vAlign w:val="center"/>
            <w:hideMark/>
          </w:tcPr>
          <w:p w14:paraId="1BB39B0A" w14:textId="77777777" w:rsidR="00EB5002" w:rsidRPr="00672345" w:rsidRDefault="00EB5002" w:rsidP="00EB5002">
            <w:pPr>
              <w:pStyle w:val="11111"/>
              <w:rPr>
                <w:rFonts w:eastAsia="Calibri"/>
                <w:lang w:val="ru-RU" w:eastAsia="zh-CN" w:bidi="ar-SA"/>
              </w:rPr>
            </w:pPr>
          </w:p>
        </w:tc>
        <w:tc>
          <w:tcPr>
            <w:tcW w:w="1677" w:type="pct"/>
            <w:tcBorders>
              <w:top w:val="nil"/>
              <w:left w:val="nil"/>
              <w:bottom w:val="single" w:sz="4" w:space="0" w:color="auto"/>
              <w:right w:val="single" w:sz="4" w:space="0" w:color="auto"/>
            </w:tcBorders>
            <w:shd w:val="clear" w:color="auto" w:fill="auto"/>
            <w:noWrap/>
            <w:vAlign w:val="center"/>
            <w:hideMark/>
          </w:tcPr>
          <w:p w14:paraId="544F9D62" w14:textId="77777777" w:rsidR="00EB5002" w:rsidRPr="00672345" w:rsidRDefault="00EB5002" w:rsidP="00EB5002">
            <w:pPr>
              <w:pStyle w:val="11111"/>
              <w:rPr>
                <w:rFonts w:eastAsia="Calibri"/>
                <w:lang w:val="ru-RU" w:eastAsia="zh-CN" w:bidi="ar-SA"/>
              </w:rPr>
            </w:pPr>
          </w:p>
        </w:tc>
        <w:tc>
          <w:tcPr>
            <w:tcW w:w="689" w:type="pct"/>
            <w:tcBorders>
              <w:top w:val="nil"/>
              <w:left w:val="nil"/>
              <w:bottom w:val="single" w:sz="4" w:space="0" w:color="auto"/>
              <w:right w:val="single" w:sz="4" w:space="0" w:color="auto"/>
            </w:tcBorders>
            <w:shd w:val="clear" w:color="000000" w:fill="FFFFFF"/>
            <w:noWrap/>
            <w:vAlign w:val="center"/>
            <w:hideMark/>
          </w:tcPr>
          <w:p w14:paraId="0D558EC6" w14:textId="77777777" w:rsidR="00EB5002" w:rsidRPr="00672345" w:rsidRDefault="00EB5002" w:rsidP="00EB5002">
            <w:pPr>
              <w:pStyle w:val="11111"/>
              <w:rPr>
                <w:rFonts w:eastAsia="Calibri"/>
                <w:lang w:val="ru-RU" w:eastAsia="zh-CN" w:bidi="ar-SA"/>
              </w:rPr>
            </w:pPr>
          </w:p>
        </w:tc>
      </w:tr>
      <w:tr w:rsidR="00EB5002" w:rsidRPr="00672345" w14:paraId="4DA5F671" w14:textId="77777777" w:rsidTr="00EB5002">
        <w:trPr>
          <w:trHeight w:val="20"/>
        </w:trPr>
        <w:tc>
          <w:tcPr>
            <w:tcW w:w="602" w:type="pct"/>
            <w:tcBorders>
              <w:top w:val="nil"/>
              <w:left w:val="single" w:sz="4" w:space="0" w:color="auto"/>
              <w:bottom w:val="single" w:sz="4" w:space="0" w:color="auto"/>
              <w:right w:val="single" w:sz="4" w:space="0" w:color="auto"/>
            </w:tcBorders>
            <w:shd w:val="clear" w:color="auto" w:fill="auto"/>
            <w:noWrap/>
            <w:vAlign w:val="center"/>
            <w:hideMark/>
          </w:tcPr>
          <w:p w14:paraId="56F6AFF4"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Котельная №1</w:t>
            </w:r>
          </w:p>
        </w:tc>
        <w:tc>
          <w:tcPr>
            <w:tcW w:w="645" w:type="pct"/>
            <w:tcBorders>
              <w:top w:val="nil"/>
              <w:left w:val="nil"/>
              <w:bottom w:val="single" w:sz="4" w:space="0" w:color="auto"/>
              <w:right w:val="single" w:sz="4" w:space="0" w:color="auto"/>
            </w:tcBorders>
            <w:shd w:val="clear" w:color="auto" w:fill="auto"/>
            <w:noWrap/>
            <w:vAlign w:val="center"/>
            <w:hideMark/>
          </w:tcPr>
          <w:p w14:paraId="50C905DF"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44,60</w:t>
            </w:r>
          </w:p>
        </w:tc>
        <w:tc>
          <w:tcPr>
            <w:tcW w:w="1387" w:type="pct"/>
            <w:tcBorders>
              <w:top w:val="nil"/>
              <w:left w:val="nil"/>
              <w:bottom w:val="single" w:sz="4" w:space="0" w:color="auto"/>
              <w:right w:val="single" w:sz="4" w:space="0" w:color="auto"/>
            </w:tcBorders>
            <w:shd w:val="clear" w:color="auto" w:fill="auto"/>
            <w:noWrap/>
            <w:vAlign w:val="center"/>
            <w:hideMark/>
          </w:tcPr>
          <w:p w14:paraId="4AF31ADF"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0,11150</w:t>
            </w:r>
          </w:p>
        </w:tc>
        <w:tc>
          <w:tcPr>
            <w:tcW w:w="1677" w:type="pct"/>
            <w:tcBorders>
              <w:top w:val="nil"/>
              <w:left w:val="nil"/>
              <w:bottom w:val="single" w:sz="4" w:space="0" w:color="auto"/>
              <w:right w:val="single" w:sz="4" w:space="0" w:color="auto"/>
            </w:tcBorders>
            <w:shd w:val="clear" w:color="auto" w:fill="auto"/>
            <w:noWrap/>
            <w:vAlign w:val="center"/>
            <w:hideMark/>
          </w:tcPr>
          <w:p w14:paraId="6B5AB533"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0,11150</w:t>
            </w:r>
          </w:p>
        </w:tc>
        <w:tc>
          <w:tcPr>
            <w:tcW w:w="689" w:type="pct"/>
            <w:tcBorders>
              <w:top w:val="nil"/>
              <w:left w:val="nil"/>
              <w:bottom w:val="single" w:sz="4" w:space="0" w:color="auto"/>
              <w:right w:val="single" w:sz="4" w:space="0" w:color="auto"/>
            </w:tcBorders>
            <w:shd w:val="clear" w:color="000000" w:fill="FFFFFF"/>
            <w:noWrap/>
            <w:vAlign w:val="center"/>
            <w:hideMark/>
          </w:tcPr>
          <w:p w14:paraId="11E65DB7"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0,8920</w:t>
            </w:r>
          </w:p>
        </w:tc>
      </w:tr>
      <w:tr w:rsidR="00EB5002" w:rsidRPr="00672345" w14:paraId="4DC0AE11" w14:textId="77777777" w:rsidTr="00EB5002">
        <w:trPr>
          <w:trHeight w:val="20"/>
        </w:trPr>
        <w:tc>
          <w:tcPr>
            <w:tcW w:w="602" w:type="pct"/>
            <w:tcBorders>
              <w:top w:val="nil"/>
              <w:left w:val="single" w:sz="4" w:space="0" w:color="auto"/>
              <w:bottom w:val="single" w:sz="4" w:space="0" w:color="auto"/>
              <w:right w:val="single" w:sz="4" w:space="0" w:color="auto"/>
            </w:tcBorders>
            <w:shd w:val="clear" w:color="auto" w:fill="auto"/>
            <w:noWrap/>
            <w:vAlign w:val="center"/>
            <w:hideMark/>
          </w:tcPr>
          <w:p w14:paraId="72EC3965"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2032-2034 годы</w:t>
            </w:r>
          </w:p>
        </w:tc>
        <w:tc>
          <w:tcPr>
            <w:tcW w:w="645" w:type="pct"/>
            <w:tcBorders>
              <w:top w:val="nil"/>
              <w:left w:val="nil"/>
              <w:bottom w:val="single" w:sz="4" w:space="0" w:color="auto"/>
              <w:right w:val="single" w:sz="4" w:space="0" w:color="auto"/>
            </w:tcBorders>
            <w:shd w:val="clear" w:color="auto" w:fill="auto"/>
            <w:noWrap/>
            <w:vAlign w:val="center"/>
            <w:hideMark/>
          </w:tcPr>
          <w:p w14:paraId="6B62CA8E" w14:textId="77777777" w:rsidR="00EB5002" w:rsidRPr="00672345" w:rsidRDefault="00EB5002" w:rsidP="00EB5002">
            <w:pPr>
              <w:pStyle w:val="11111"/>
              <w:rPr>
                <w:rFonts w:eastAsia="Calibri"/>
                <w:lang w:val="ru-RU" w:eastAsia="zh-CN" w:bidi="ar-SA"/>
              </w:rPr>
            </w:pPr>
          </w:p>
        </w:tc>
        <w:tc>
          <w:tcPr>
            <w:tcW w:w="1387" w:type="pct"/>
            <w:tcBorders>
              <w:top w:val="nil"/>
              <w:left w:val="nil"/>
              <w:bottom w:val="single" w:sz="4" w:space="0" w:color="auto"/>
              <w:right w:val="single" w:sz="4" w:space="0" w:color="auto"/>
            </w:tcBorders>
            <w:shd w:val="clear" w:color="auto" w:fill="auto"/>
            <w:noWrap/>
            <w:vAlign w:val="center"/>
            <w:hideMark/>
          </w:tcPr>
          <w:p w14:paraId="480194F5" w14:textId="77777777" w:rsidR="00EB5002" w:rsidRPr="00672345" w:rsidRDefault="00EB5002" w:rsidP="00EB5002">
            <w:pPr>
              <w:pStyle w:val="11111"/>
              <w:rPr>
                <w:rFonts w:eastAsia="Calibri"/>
                <w:lang w:val="ru-RU" w:eastAsia="zh-CN" w:bidi="ar-SA"/>
              </w:rPr>
            </w:pPr>
          </w:p>
        </w:tc>
        <w:tc>
          <w:tcPr>
            <w:tcW w:w="1677" w:type="pct"/>
            <w:tcBorders>
              <w:top w:val="nil"/>
              <w:left w:val="nil"/>
              <w:bottom w:val="single" w:sz="4" w:space="0" w:color="auto"/>
              <w:right w:val="single" w:sz="4" w:space="0" w:color="auto"/>
            </w:tcBorders>
            <w:shd w:val="clear" w:color="auto" w:fill="auto"/>
            <w:noWrap/>
            <w:vAlign w:val="center"/>
            <w:hideMark/>
          </w:tcPr>
          <w:p w14:paraId="7FBC6014" w14:textId="77777777" w:rsidR="00EB5002" w:rsidRPr="00672345" w:rsidRDefault="00EB5002" w:rsidP="00EB5002">
            <w:pPr>
              <w:pStyle w:val="11111"/>
              <w:rPr>
                <w:rFonts w:eastAsia="Calibri"/>
                <w:lang w:val="ru-RU" w:eastAsia="zh-CN" w:bidi="ar-SA"/>
              </w:rPr>
            </w:pPr>
          </w:p>
        </w:tc>
        <w:tc>
          <w:tcPr>
            <w:tcW w:w="689" w:type="pct"/>
            <w:tcBorders>
              <w:top w:val="nil"/>
              <w:left w:val="nil"/>
              <w:bottom w:val="single" w:sz="4" w:space="0" w:color="auto"/>
              <w:right w:val="single" w:sz="4" w:space="0" w:color="auto"/>
            </w:tcBorders>
            <w:shd w:val="clear" w:color="000000" w:fill="FFFFFF"/>
            <w:noWrap/>
            <w:vAlign w:val="center"/>
            <w:hideMark/>
          </w:tcPr>
          <w:p w14:paraId="78BEE0BD" w14:textId="77777777" w:rsidR="00EB5002" w:rsidRPr="00672345" w:rsidRDefault="00EB5002" w:rsidP="00EB5002">
            <w:pPr>
              <w:pStyle w:val="11111"/>
              <w:rPr>
                <w:rFonts w:eastAsia="Calibri"/>
                <w:lang w:val="ru-RU" w:eastAsia="zh-CN" w:bidi="ar-SA"/>
              </w:rPr>
            </w:pPr>
          </w:p>
        </w:tc>
      </w:tr>
      <w:tr w:rsidR="00EB5002" w:rsidRPr="00672345" w14:paraId="6797E954" w14:textId="77777777" w:rsidTr="00EB5002">
        <w:trPr>
          <w:trHeight w:val="20"/>
        </w:trPr>
        <w:tc>
          <w:tcPr>
            <w:tcW w:w="602" w:type="pct"/>
            <w:tcBorders>
              <w:top w:val="nil"/>
              <w:left w:val="single" w:sz="4" w:space="0" w:color="auto"/>
              <w:bottom w:val="single" w:sz="4" w:space="0" w:color="auto"/>
              <w:right w:val="single" w:sz="4" w:space="0" w:color="auto"/>
            </w:tcBorders>
            <w:shd w:val="clear" w:color="auto" w:fill="auto"/>
            <w:noWrap/>
            <w:vAlign w:val="center"/>
            <w:hideMark/>
          </w:tcPr>
          <w:p w14:paraId="73E2A24E"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Котельная №1</w:t>
            </w:r>
          </w:p>
        </w:tc>
        <w:tc>
          <w:tcPr>
            <w:tcW w:w="645" w:type="pct"/>
            <w:tcBorders>
              <w:top w:val="nil"/>
              <w:left w:val="nil"/>
              <w:bottom w:val="single" w:sz="4" w:space="0" w:color="auto"/>
              <w:right w:val="single" w:sz="4" w:space="0" w:color="auto"/>
            </w:tcBorders>
            <w:shd w:val="clear" w:color="auto" w:fill="auto"/>
            <w:noWrap/>
            <w:vAlign w:val="center"/>
            <w:hideMark/>
          </w:tcPr>
          <w:p w14:paraId="58798C43"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44,60</w:t>
            </w:r>
          </w:p>
        </w:tc>
        <w:tc>
          <w:tcPr>
            <w:tcW w:w="1387" w:type="pct"/>
            <w:tcBorders>
              <w:top w:val="nil"/>
              <w:left w:val="nil"/>
              <w:bottom w:val="single" w:sz="4" w:space="0" w:color="auto"/>
              <w:right w:val="single" w:sz="4" w:space="0" w:color="auto"/>
            </w:tcBorders>
            <w:shd w:val="clear" w:color="auto" w:fill="auto"/>
            <w:noWrap/>
            <w:vAlign w:val="center"/>
            <w:hideMark/>
          </w:tcPr>
          <w:p w14:paraId="4A06BEFB"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0,11150</w:t>
            </w:r>
          </w:p>
        </w:tc>
        <w:tc>
          <w:tcPr>
            <w:tcW w:w="1677" w:type="pct"/>
            <w:tcBorders>
              <w:top w:val="nil"/>
              <w:left w:val="nil"/>
              <w:bottom w:val="single" w:sz="4" w:space="0" w:color="auto"/>
              <w:right w:val="single" w:sz="4" w:space="0" w:color="auto"/>
            </w:tcBorders>
            <w:shd w:val="clear" w:color="auto" w:fill="auto"/>
            <w:noWrap/>
            <w:vAlign w:val="center"/>
            <w:hideMark/>
          </w:tcPr>
          <w:p w14:paraId="7FD97873"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0,11150</w:t>
            </w:r>
          </w:p>
        </w:tc>
        <w:tc>
          <w:tcPr>
            <w:tcW w:w="689" w:type="pct"/>
            <w:tcBorders>
              <w:top w:val="nil"/>
              <w:left w:val="nil"/>
              <w:bottom w:val="single" w:sz="4" w:space="0" w:color="auto"/>
              <w:right w:val="single" w:sz="4" w:space="0" w:color="auto"/>
            </w:tcBorders>
            <w:shd w:val="clear" w:color="000000" w:fill="FFFFFF"/>
            <w:noWrap/>
            <w:vAlign w:val="center"/>
            <w:hideMark/>
          </w:tcPr>
          <w:p w14:paraId="54EEC8BD"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0,8920</w:t>
            </w:r>
          </w:p>
        </w:tc>
      </w:tr>
      <w:bookmarkEnd w:id="25"/>
    </w:tbl>
    <w:p w14:paraId="225D4F25" w14:textId="77777777" w:rsidR="00B54CF4" w:rsidRPr="00672345" w:rsidRDefault="00B54CF4" w:rsidP="0034457A">
      <w:pPr>
        <w:pStyle w:val="affffffffff7"/>
        <w:rPr>
          <w:b/>
          <w:bCs w:val="0"/>
          <w:lang w:val="ru-RU"/>
        </w:rPr>
      </w:pPr>
    </w:p>
    <w:p w14:paraId="04DD6FF0" w14:textId="70DE7C8E" w:rsidR="0034457A" w:rsidRPr="00672345" w:rsidRDefault="0034457A" w:rsidP="0034457A">
      <w:pPr>
        <w:pStyle w:val="affffffffff7"/>
      </w:pPr>
      <w:r w:rsidRPr="00672345">
        <w:lastRenderedPageBreak/>
        <w:t>В соответствии со СП 124.13330.2012 «Тепловые сети» (п. 6.17) аварийная подпитка в количестве 2 % от объема воды в тепловых сетях и присоединенным к ним системам теплопотребления осуществляется химически не обработанной и недеаэрированной водой.</w:t>
      </w:r>
    </w:p>
    <w:p w14:paraId="3E1BF81E" w14:textId="77777777" w:rsidR="0034457A" w:rsidRPr="00672345" w:rsidRDefault="0034457A" w:rsidP="0034457A">
      <w:pPr>
        <w:pStyle w:val="affffffffff7"/>
      </w:pPr>
    </w:p>
    <w:p w14:paraId="520A7E00" w14:textId="44ECB603" w:rsidR="0034457A" w:rsidRPr="00672345" w:rsidRDefault="0034457A" w:rsidP="0034457A">
      <w:pPr>
        <w:pStyle w:val="affffffffff7"/>
        <w:rPr>
          <w:b/>
          <w:bCs w:val="0"/>
        </w:rPr>
      </w:pPr>
      <w:r w:rsidRPr="00672345">
        <w:rPr>
          <w:b/>
          <w:bCs w:val="0"/>
        </w:rPr>
        <w:t>Таблица 3.1.</w:t>
      </w:r>
      <w:r w:rsidRPr="00672345">
        <w:rPr>
          <w:b/>
          <w:bCs w:val="0"/>
          <w:lang w:val="ru-RU"/>
        </w:rPr>
        <w:t>2</w:t>
      </w:r>
      <w:r w:rsidRPr="00672345">
        <w:rPr>
          <w:b/>
          <w:bCs w:val="0"/>
        </w:rPr>
        <w:t xml:space="preserve"> – Расход подпиточной воды (с учетом ГВС), </w:t>
      </w:r>
      <w:r w:rsidR="004D22BF" w:rsidRPr="00672345">
        <w:rPr>
          <w:b/>
          <w:bCs w:val="0"/>
        </w:rPr>
        <w:t>м</w:t>
      </w:r>
      <w:r w:rsidR="004D22BF" w:rsidRPr="00672345">
        <w:rPr>
          <w:b/>
          <w:bCs w:val="0"/>
          <w:vertAlign w:val="superscript"/>
        </w:rPr>
        <w:t>3</w:t>
      </w:r>
      <w:r w:rsidRPr="00672345">
        <w:rPr>
          <w:b/>
          <w:bCs w:val="0"/>
        </w:rPr>
        <w:t xml:space="preserve">/час в зоне действия источников тепловой энергии </w:t>
      </w:r>
      <w:r w:rsidR="00C265B7" w:rsidRPr="00672345">
        <w:rPr>
          <w:b/>
          <w:bCs w:val="0"/>
        </w:rPr>
        <w:t>сельского поселения «село Тымлат»</w:t>
      </w:r>
    </w:p>
    <w:tbl>
      <w:tblPr>
        <w:tblW w:w="5000" w:type="pct"/>
        <w:tblLook w:val="04A0" w:firstRow="1" w:lastRow="0" w:firstColumn="1" w:lastColumn="0" w:noHBand="0" w:noVBand="1"/>
      </w:tblPr>
      <w:tblGrid>
        <w:gridCol w:w="2462"/>
        <w:gridCol w:w="1896"/>
        <w:gridCol w:w="1646"/>
        <w:gridCol w:w="1676"/>
        <w:gridCol w:w="1665"/>
      </w:tblGrid>
      <w:tr w:rsidR="00EB5002" w:rsidRPr="00672345" w14:paraId="60766311" w14:textId="77777777" w:rsidTr="00EB5002">
        <w:trPr>
          <w:trHeight w:val="20"/>
          <w:tblHeader/>
        </w:trPr>
        <w:tc>
          <w:tcPr>
            <w:tcW w:w="1317"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533486C9" w14:textId="77777777" w:rsidR="00EB5002" w:rsidRPr="00672345" w:rsidRDefault="00EB5002" w:rsidP="00EB5002">
            <w:pPr>
              <w:pStyle w:val="11111"/>
              <w:rPr>
                <w:rFonts w:eastAsia="Calibri"/>
                <w:lang w:val="ru-RU" w:eastAsia="zh-CN" w:bidi="ar-SA"/>
              </w:rPr>
            </w:pPr>
            <w:bookmarkStart w:id="26" w:name="_Hlk201496392"/>
            <w:r w:rsidRPr="00672345">
              <w:rPr>
                <w:rFonts w:eastAsia="Calibri"/>
                <w:lang w:val="ru-RU" w:eastAsia="zh-CN" w:bidi="ar-SA"/>
              </w:rPr>
              <w:t>Источник централизованного теплоснабжения</w:t>
            </w:r>
          </w:p>
        </w:tc>
        <w:tc>
          <w:tcPr>
            <w:tcW w:w="1014" w:type="pct"/>
            <w:tcBorders>
              <w:top w:val="single" w:sz="4" w:space="0" w:color="auto"/>
              <w:left w:val="nil"/>
              <w:bottom w:val="single" w:sz="4" w:space="0" w:color="auto"/>
              <w:right w:val="single" w:sz="4" w:space="0" w:color="auto"/>
            </w:tcBorders>
            <w:shd w:val="clear" w:color="000000" w:fill="D9D9D9"/>
            <w:vAlign w:val="center"/>
            <w:hideMark/>
          </w:tcPr>
          <w:p w14:paraId="2123BAF1" w14:textId="1340E132" w:rsidR="00EB5002" w:rsidRPr="00672345" w:rsidRDefault="00EB5002" w:rsidP="00EB5002">
            <w:pPr>
              <w:pStyle w:val="11111"/>
              <w:rPr>
                <w:rFonts w:eastAsia="Calibri"/>
                <w:lang w:val="ru-RU" w:eastAsia="zh-CN" w:bidi="ar-SA"/>
              </w:rPr>
            </w:pPr>
            <w:r w:rsidRPr="00672345">
              <w:rPr>
                <w:rFonts w:eastAsia="Calibri"/>
                <w:lang w:val="ru-RU" w:eastAsia="zh-CN" w:bidi="ar-SA"/>
              </w:rPr>
              <w:t xml:space="preserve">Объем теплоносителя в системе теплоснабжения, </w:t>
            </w:r>
            <w:r w:rsidR="004D22BF" w:rsidRPr="00672345">
              <w:rPr>
                <w:rFonts w:eastAsia="Calibri"/>
                <w:lang w:val="ru-RU" w:eastAsia="zh-CN" w:bidi="ar-SA"/>
              </w:rPr>
              <w:t>м</w:t>
            </w:r>
            <w:r w:rsidR="004D22BF" w:rsidRPr="00672345">
              <w:rPr>
                <w:rFonts w:eastAsia="Calibri"/>
                <w:vertAlign w:val="superscript"/>
                <w:lang w:val="ru-RU" w:eastAsia="zh-CN" w:bidi="ar-SA"/>
              </w:rPr>
              <w:t>3</w:t>
            </w:r>
          </w:p>
        </w:tc>
        <w:tc>
          <w:tcPr>
            <w:tcW w:w="880" w:type="pct"/>
            <w:tcBorders>
              <w:top w:val="single" w:sz="4" w:space="0" w:color="auto"/>
              <w:left w:val="nil"/>
              <w:bottom w:val="single" w:sz="4" w:space="0" w:color="auto"/>
              <w:right w:val="single" w:sz="4" w:space="0" w:color="auto"/>
            </w:tcBorders>
            <w:shd w:val="clear" w:color="000000" w:fill="D9D9D9"/>
            <w:vAlign w:val="center"/>
            <w:hideMark/>
          </w:tcPr>
          <w:p w14:paraId="72C774E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Присоединенная тепловая нагрузка (ГВС), Гкал/ч</w:t>
            </w:r>
          </w:p>
        </w:tc>
        <w:tc>
          <w:tcPr>
            <w:tcW w:w="897" w:type="pct"/>
            <w:tcBorders>
              <w:top w:val="single" w:sz="4" w:space="0" w:color="auto"/>
              <w:left w:val="nil"/>
              <w:bottom w:val="single" w:sz="4" w:space="0" w:color="auto"/>
              <w:right w:val="single" w:sz="4" w:space="0" w:color="auto"/>
            </w:tcBorders>
            <w:shd w:val="clear" w:color="000000" w:fill="D9D9D9"/>
            <w:vAlign w:val="center"/>
            <w:hideMark/>
          </w:tcPr>
          <w:p w14:paraId="68DDD64E" w14:textId="52A3E8B3" w:rsidR="00EB5002" w:rsidRPr="00672345" w:rsidRDefault="00EB5002" w:rsidP="00EB5002">
            <w:pPr>
              <w:pStyle w:val="11111"/>
              <w:rPr>
                <w:rFonts w:eastAsia="Calibri"/>
                <w:lang w:val="ru-RU" w:eastAsia="zh-CN" w:bidi="ar-SA"/>
              </w:rPr>
            </w:pPr>
            <w:r w:rsidRPr="00672345">
              <w:rPr>
                <w:rFonts w:eastAsia="Calibri"/>
                <w:lang w:val="ru-RU" w:eastAsia="zh-CN" w:bidi="ar-SA"/>
              </w:rPr>
              <w:t xml:space="preserve">Расчетный максимальный часовой расход воды на ГВС, </w:t>
            </w:r>
            <w:r w:rsidR="004D22BF" w:rsidRPr="00672345">
              <w:rPr>
                <w:rFonts w:eastAsia="Calibri"/>
                <w:lang w:val="ru-RU" w:eastAsia="zh-CN" w:bidi="ar-SA"/>
              </w:rPr>
              <w:t>м</w:t>
            </w:r>
            <w:r w:rsidR="004D22BF" w:rsidRPr="00672345">
              <w:rPr>
                <w:rFonts w:eastAsia="Calibri"/>
                <w:vertAlign w:val="superscript"/>
                <w:lang w:val="ru-RU" w:eastAsia="zh-CN" w:bidi="ar-SA"/>
              </w:rPr>
              <w:t>3</w:t>
            </w:r>
            <w:r w:rsidRPr="00672345">
              <w:rPr>
                <w:rFonts w:eastAsia="Calibri"/>
                <w:lang w:val="ru-RU" w:eastAsia="zh-CN" w:bidi="ar-SA"/>
              </w:rPr>
              <w:t>/час</w:t>
            </w:r>
          </w:p>
        </w:tc>
        <w:tc>
          <w:tcPr>
            <w:tcW w:w="891" w:type="pct"/>
            <w:tcBorders>
              <w:top w:val="single" w:sz="4" w:space="0" w:color="auto"/>
              <w:left w:val="nil"/>
              <w:bottom w:val="single" w:sz="4" w:space="0" w:color="auto"/>
              <w:right w:val="single" w:sz="4" w:space="0" w:color="auto"/>
            </w:tcBorders>
            <w:shd w:val="clear" w:color="000000" w:fill="D9D9D9"/>
            <w:vAlign w:val="center"/>
            <w:hideMark/>
          </w:tcPr>
          <w:p w14:paraId="21735451" w14:textId="5A046FB7" w:rsidR="00EB5002" w:rsidRPr="00672345" w:rsidRDefault="00EB5002" w:rsidP="00EB5002">
            <w:pPr>
              <w:pStyle w:val="11111"/>
              <w:rPr>
                <w:rFonts w:eastAsia="Calibri"/>
                <w:lang w:val="ru-RU" w:eastAsia="zh-CN" w:bidi="ar-SA"/>
              </w:rPr>
            </w:pPr>
            <w:r w:rsidRPr="00672345">
              <w:rPr>
                <w:rFonts w:eastAsia="Calibri"/>
                <w:lang w:val="ru-RU" w:eastAsia="zh-CN" w:bidi="ar-SA"/>
              </w:rPr>
              <w:t xml:space="preserve">Расход подпиточной воды (ГВС), </w:t>
            </w:r>
            <w:r w:rsidR="004D22BF" w:rsidRPr="00672345">
              <w:rPr>
                <w:rFonts w:eastAsia="Calibri"/>
                <w:lang w:val="ru-RU" w:eastAsia="zh-CN" w:bidi="ar-SA"/>
              </w:rPr>
              <w:t>м</w:t>
            </w:r>
            <w:r w:rsidR="004D22BF" w:rsidRPr="00672345">
              <w:rPr>
                <w:rFonts w:eastAsia="Calibri"/>
                <w:vertAlign w:val="superscript"/>
                <w:lang w:val="ru-RU" w:eastAsia="zh-CN" w:bidi="ar-SA"/>
              </w:rPr>
              <w:t>3</w:t>
            </w:r>
            <w:r w:rsidRPr="00672345">
              <w:rPr>
                <w:rFonts w:eastAsia="Calibri"/>
                <w:lang w:val="ru-RU" w:eastAsia="zh-CN" w:bidi="ar-SA"/>
              </w:rPr>
              <w:t>/час</w:t>
            </w:r>
          </w:p>
        </w:tc>
      </w:tr>
      <w:tr w:rsidR="00EB5002" w:rsidRPr="00672345" w14:paraId="771669A3" w14:textId="77777777" w:rsidTr="00EB5002">
        <w:trPr>
          <w:trHeight w:val="20"/>
        </w:trPr>
        <w:tc>
          <w:tcPr>
            <w:tcW w:w="1317" w:type="pct"/>
            <w:tcBorders>
              <w:top w:val="nil"/>
              <w:left w:val="single" w:sz="4" w:space="0" w:color="auto"/>
              <w:bottom w:val="single" w:sz="4" w:space="0" w:color="auto"/>
              <w:right w:val="single" w:sz="4" w:space="0" w:color="auto"/>
            </w:tcBorders>
            <w:shd w:val="clear" w:color="auto" w:fill="auto"/>
            <w:noWrap/>
            <w:vAlign w:val="center"/>
            <w:hideMark/>
          </w:tcPr>
          <w:p w14:paraId="38C3737E"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2024 год</w:t>
            </w:r>
          </w:p>
        </w:tc>
        <w:tc>
          <w:tcPr>
            <w:tcW w:w="1014" w:type="pct"/>
            <w:tcBorders>
              <w:top w:val="nil"/>
              <w:left w:val="nil"/>
              <w:bottom w:val="single" w:sz="4" w:space="0" w:color="auto"/>
              <w:right w:val="single" w:sz="4" w:space="0" w:color="auto"/>
            </w:tcBorders>
            <w:shd w:val="clear" w:color="auto" w:fill="auto"/>
            <w:noWrap/>
            <w:vAlign w:val="center"/>
            <w:hideMark/>
          </w:tcPr>
          <w:p w14:paraId="3D328D54" w14:textId="77777777" w:rsidR="00EB5002" w:rsidRPr="00672345" w:rsidRDefault="00EB5002" w:rsidP="00EB5002">
            <w:pPr>
              <w:pStyle w:val="11111"/>
              <w:rPr>
                <w:rFonts w:eastAsia="Calibri"/>
                <w:lang w:val="ru-RU" w:eastAsia="zh-CN" w:bidi="ar-SA"/>
              </w:rPr>
            </w:pPr>
          </w:p>
        </w:tc>
        <w:tc>
          <w:tcPr>
            <w:tcW w:w="880" w:type="pct"/>
            <w:tcBorders>
              <w:top w:val="nil"/>
              <w:left w:val="nil"/>
              <w:bottom w:val="single" w:sz="4" w:space="0" w:color="auto"/>
              <w:right w:val="single" w:sz="4" w:space="0" w:color="auto"/>
            </w:tcBorders>
            <w:shd w:val="clear" w:color="auto" w:fill="auto"/>
            <w:noWrap/>
            <w:vAlign w:val="center"/>
            <w:hideMark/>
          </w:tcPr>
          <w:p w14:paraId="5764A036" w14:textId="77777777" w:rsidR="00EB5002" w:rsidRPr="00672345" w:rsidRDefault="00EB5002" w:rsidP="00EB5002">
            <w:pPr>
              <w:pStyle w:val="11111"/>
              <w:rPr>
                <w:rFonts w:eastAsia="Calibri"/>
                <w:lang w:val="ru-RU" w:eastAsia="zh-CN" w:bidi="ar-SA"/>
              </w:rPr>
            </w:pPr>
          </w:p>
        </w:tc>
        <w:tc>
          <w:tcPr>
            <w:tcW w:w="897" w:type="pct"/>
            <w:tcBorders>
              <w:top w:val="nil"/>
              <w:left w:val="nil"/>
              <w:bottom w:val="single" w:sz="4" w:space="0" w:color="auto"/>
              <w:right w:val="single" w:sz="4" w:space="0" w:color="auto"/>
            </w:tcBorders>
            <w:shd w:val="clear" w:color="auto" w:fill="auto"/>
            <w:noWrap/>
            <w:vAlign w:val="center"/>
            <w:hideMark/>
          </w:tcPr>
          <w:p w14:paraId="4A632982" w14:textId="77777777" w:rsidR="00EB5002" w:rsidRPr="00672345" w:rsidRDefault="00EB5002" w:rsidP="00EB5002">
            <w:pPr>
              <w:pStyle w:val="11111"/>
              <w:rPr>
                <w:rFonts w:eastAsia="Calibri"/>
                <w:lang w:val="ru-RU" w:eastAsia="zh-CN" w:bidi="ar-SA"/>
              </w:rPr>
            </w:pPr>
          </w:p>
        </w:tc>
        <w:tc>
          <w:tcPr>
            <w:tcW w:w="891" w:type="pct"/>
            <w:tcBorders>
              <w:top w:val="nil"/>
              <w:left w:val="nil"/>
              <w:bottom w:val="single" w:sz="4" w:space="0" w:color="auto"/>
              <w:right w:val="single" w:sz="4" w:space="0" w:color="auto"/>
            </w:tcBorders>
            <w:shd w:val="clear" w:color="auto" w:fill="auto"/>
            <w:noWrap/>
            <w:vAlign w:val="center"/>
            <w:hideMark/>
          </w:tcPr>
          <w:p w14:paraId="593C3DA9" w14:textId="77777777" w:rsidR="00EB5002" w:rsidRPr="00672345" w:rsidRDefault="00EB5002" w:rsidP="00EB5002">
            <w:pPr>
              <w:pStyle w:val="11111"/>
              <w:rPr>
                <w:rFonts w:eastAsia="Calibri"/>
                <w:lang w:val="ru-RU" w:eastAsia="zh-CN" w:bidi="ar-SA"/>
              </w:rPr>
            </w:pPr>
          </w:p>
        </w:tc>
      </w:tr>
      <w:tr w:rsidR="00EB5002" w:rsidRPr="00672345" w14:paraId="1CDD73A1" w14:textId="77777777" w:rsidTr="00EB5002">
        <w:trPr>
          <w:trHeight w:val="20"/>
        </w:trPr>
        <w:tc>
          <w:tcPr>
            <w:tcW w:w="1317" w:type="pct"/>
            <w:tcBorders>
              <w:top w:val="nil"/>
              <w:left w:val="single" w:sz="4" w:space="0" w:color="auto"/>
              <w:bottom w:val="single" w:sz="4" w:space="0" w:color="auto"/>
              <w:right w:val="single" w:sz="4" w:space="0" w:color="auto"/>
            </w:tcBorders>
            <w:shd w:val="clear" w:color="auto" w:fill="auto"/>
            <w:noWrap/>
            <w:vAlign w:val="center"/>
            <w:hideMark/>
          </w:tcPr>
          <w:p w14:paraId="31DF8BF9"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Котельная №1</w:t>
            </w:r>
          </w:p>
        </w:tc>
        <w:tc>
          <w:tcPr>
            <w:tcW w:w="1014" w:type="pct"/>
            <w:tcBorders>
              <w:top w:val="nil"/>
              <w:left w:val="nil"/>
              <w:bottom w:val="single" w:sz="4" w:space="0" w:color="auto"/>
              <w:right w:val="single" w:sz="4" w:space="0" w:color="auto"/>
            </w:tcBorders>
            <w:shd w:val="clear" w:color="auto" w:fill="auto"/>
            <w:noWrap/>
            <w:vAlign w:val="center"/>
            <w:hideMark/>
          </w:tcPr>
          <w:p w14:paraId="6809AFBD"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44,60</w:t>
            </w:r>
          </w:p>
        </w:tc>
        <w:tc>
          <w:tcPr>
            <w:tcW w:w="880" w:type="pct"/>
            <w:tcBorders>
              <w:top w:val="nil"/>
              <w:left w:val="nil"/>
              <w:bottom w:val="single" w:sz="4" w:space="0" w:color="auto"/>
              <w:right w:val="single" w:sz="4" w:space="0" w:color="auto"/>
            </w:tcBorders>
            <w:shd w:val="clear" w:color="auto" w:fill="auto"/>
            <w:noWrap/>
            <w:vAlign w:val="center"/>
            <w:hideMark/>
          </w:tcPr>
          <w:p w14:paraId="56A7CF28"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0,2850</w:t>
            </w:r>
          </w:p>
        </w:tc>
        <w:tc>
          <w:tcPr>
            <w:tcW w:w="897" w:type="pct"/>
            <w:tcBorders>
              <w:top w:val="nil"/>
              <w:left w:val="nil"/>
              <w:bottom w:val="single" w:sz="4" w:space="0" w:color="auto"/>
              <w:right w:val="single" w:sz="4" w:space="0" w:color="auto"/>
            </w:tcBorders>
            <w:shd w:val="clear" w:color="000000" w:fill="FFFFFF"/>
            <w:vAlign w:val="center"/>
            <w:hideMark/>
          </w:tcPr>
          <w:p w14:paraId="7EC32824"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17,1</w:t>
            </w:r>
          </w:p>
        </w:tc>
        <w:tc>
          <w:tcPr>
            <w:tcW w:w="891" w:type="pct"/>
            <w:tcBorders>
              <w:top w:val="nil"/>
              <w:left w:val="nil"/>
              <w:bottom w:val="single" w:sz="4" w:space="0" w:color="auto"/>
              <w:right w:val="single" w:sz="4" w:space="0" w:color="auto"/>
            </w:tcBorders>
            <w:shd w:val="clear" w:color="auto" w:fill="auto"/>
            <w:noWrap/>
            <w:vAlign w:val="center"/>
            <w:hideMark/>
          </w:tcPr>
          <w:p w14:paraId="1FE7DB86"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17,43</w:t>
            </w:r>
          </w:p>
        </w:tc>
      </w:tr>
      <w:tr w:rsidR="00EB5002" w:rsidRPr="00672345" w14:paraId="3222960D" w14:textId="77777777" w:rsidTr="00EB5002">
        <w:trPr>
          <w:trHeight w:val="20"/>
        </w:trPr>
        <w:tc>
          <w:tcPr>
            <w:tcW w:w="1317" w:type="pct"/>
            <w:tcBorders>
              <w:top w:val="nil"/>
              <w:left w:val="single" w:sz="4" w:space="0" w:color="auto"/>
              <w:bottom w:val="single" w:sz="4" w:space="0" w:color="auto"/>
              <w:right w:val="single" w:sz="4" w:space="0" w:color="auto"/>
            </w:tcBorders>
            <w:shd w:val="clear" w:color="auto" w:fill="auto"/>
            <w:noWrap/>
            <w:vAlign w:val="center"/>
            <w:hideMark/>
          </w:tcPr>
          <w:p w14:paraId="76A9BA0E"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2025 годы</w:t>
            </w:r>
          </w:p>
        </w:tc>
        <w:tc>
          <w:tcPr>
            <w:tcW w:w="1014" w:type="pct"/>
            <w:tcBorders>
              <w:top w:val="nil"/>
              <w:left w:val="nil"/>
              <w:bottom w:val="single" w:sz="4" w:space="0" w:color="auto"/>
              <w:right w:val="single" w:sz="4" w:space="0" w:color="auto"/>
            </w:tcBorders>
            <w:shd w:val="clear" w:color="auto" w:fill="auto"/>
            <w:noWrap/>
            <w:vAlign w:val="center"/>
            <w:hideMark/>
          </w:tcPr>
          <w:p w14:paraId="6853B1BB" w14:textId="77777777" w:rsidR="00EB5002" w:rsidRPr="00672345" w:rsidRDefault="00EB5002" w:rsidP="00EB5002">
            <w:pPr>
              <w:pStyle w:val="11111"/>
              <w:rPr>
                <w:rFonts w:eastAsia="Calibri"/>
                <w:lang w:val="ru-RU" w:eastAsia="zh-CN" w:bidi="ar-SA"/>
              </w:rPr>
            </w:pPr>
          </w:p>
        </w:tc>
        <w:tc>
          <w:tcPr>
            <w:tcW w:w="880" w:type="pct"/>
            <w:tcBorders>
              <w:top w:val="nil"/>
              <w:left w:val="nil"/>
              <w:bottom w:val="single" w:sz="4" w:space="0" w:color="auto"/>
              <w:right w:val="single" w:sz="4" w:space="0" w:color="auto"/>
            </w:tcBorders>
            <w:shd w:val="clear" w:color="auto" w:fill="auto"/>
            <w:noWrap/>
            <w:vAlign w:val="center"/>
            <w:hideMark/>
          </w:tcPr>
          <w:p w14:paraId="6DD63C81" w14:textId="77777777" w:rsidR="00EB5002" w:rsidRPr="00672345" w:rsidRDefault="00EB5002" w:rsidP="00EB5002">
            <w:pPr>
              <w:pStyle w:val="11111"/>
              <w:rPr>
                <w:rFonts w:eastAsia="Calibri"/>
                <w:lang w:val="ru-RU" w:eastAsia="zh-CN" w:bidi="ar-SA"/>
              </w:rPr>
            </w:pPr>
          </w:p>
        </w:tc>
        <w:tc>
          <w:tcPr>
            <w:tcW w:w="897" w:type="pct"/>
            <w:tcBorders>
              <w:top w:val="nil"/>
              <w:left w:val="nil"/>
              <w:bottom w:val="single" w:sz="4" w:space="0" w:color="auto"/>
              <w:right w:val="single" w:sz="4" w:space="0" w:color="auto"/>
            </w:tcBorders>
            <w:shd w:val="clear" w:color="000000" w:fill="FFFFFF"/>
            <w:vAlign w:val="center"/>
            <w:hideMark/>
          </w:tcPr>
          <w:p w14:paraId="4EDC1E71" w14:textId="77777777" w:rsidR="00EB5002" w:rsidRPr="00672345" w:rsidRDefault="00EB5002" w:rsidP="00EB5002">
            <w:pPr>
              <w:pStyle w:val="11111"/>
              <w:rPr>
                <w:rFonts w:eastAsia="Calibri"/>
                <w:lang w:val="ru-RU" w:eastAsia="zh-CN" w:bidi="ar-SA"/>
              </w:rPr>
            </w:pPr>
          </w:p>
        </w:tc>
        <w:tc>
          <w:tcPr>
            <w:tcW w:w="891" w:type="pct"/>
            <w:tcBorders>
              <w:top w:val="nil"/>
              <w:left w:val="nil"/>
              <w:bottom w:val="single" w:sz="4" w:space="0" w:color="auto"/>
              <w:right w:val="single" w:sz="4" w:space="0" w:color="auto"/>
            </w:tcBorders>
            <w:shd w:val="clear" w:color="auto" w:fill="auto"/>
            <w:noWrap/>
            <w:vAlign w:val="center"/>
            <w:hideMark/>
          </w:tcPr>
          <w:p w14:paraId="6D88BF5F" w14:textId="77777777" w:rsidR="00EB5002" w:rsidRPr="00672345" w:rsidRDefault="00EB5002" w:rsidP="00EB5002">
            <w:pPr>
              <w:pStyle w:val="11111"/>
              <w:rPr>
                <w:rFonts w:eastAsia="Calibri"/>
                <w:lang w:val="ru-RU" w:eastAsia="zh-CN" w:bidi="ar-SA"/>
              </w:rPr>
            </w:pPr>
          </w:p>
        </w:tc>
      </w:tr>
      <w:tr w:rsidR="00EB5002" w:rsidRPr="00672345" w14:paraId="01430D4E" w14:textId="77777777" w:rsidTr="00EB5002">
        <w:trPr>
          <w:trHeight w:val="20"/>
        </w:trPr>
        <w:tc>
          <w:tcPr>
            <w:tcW w:w="1317" w:type="pct"/>
            <w:tcBorders>
              <w:top w:val="nil"/>
              <w:left w:val="single" w:sz="4" w:space="0" w:color="auto"/>
              <w:bottom w:val="single" w:sz="4" w:space="0" w:color="auto"/>
              <w:right w:val="single" w:sz="4" w:space="0" w:color="auto"/>
            </w:tcBorders>
            <w:shd w:val="clear" w:color="auto" w:fill="auto"/>
            <w:noWrap/>
            <w:vAlign w:val="center"/>
            <w:hideMark/>
          </w:tcPr>
          <w:p w14:paraId="73E331FB"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Котельная №1</w:t>
            </w:r>
          </w:p>
        </w:tc>
        <w:tc>
          <w:tcPr>
            <w:tcW w:w="1014" w:type="pct"/>
            <w:tcBorders>
              <w:top w:val="nil"/>
              <w:left w:val="nil"/>
              <w:bottom w:val="single" w:sz="4" w:space="0" w:color="auto"/>
              <w:right w:val="single" w:sz="4" w:space="0" w:color="auto"/>
            </w:tcBorders>
            <w:shd w:val="clear" w:color="auto" w:fill="auto"/>
            <w:noWrap/>
            <w:vAlign w:val="center"/>
            <w:hideMark/>
          </w:tcPr>
          <w:p w14:paraId="6E017267"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44,60</w:t>
            </w:r>
          </w:p>
        </w:tc>
        <w:tc>
          <w:tcPr>
            <w:tcW w:w="880" w:type="pct"/>
            <w:tcBorders>
              <w:top w:val="nil"/>
              <w:left w:val="nil"/>
              <w:bottom w:val="single" w:sz="4" w:space="0" w:color="auto"/>
              <w:right w:val="single" w:sz="4" w:space="0" w:color="auto"/>
            </w:tcBorders>
            <w:shd w:val="clear" w:color="000000" w:fill="FFFFFF"/>
            <w:vAlign w:val="center"/>
            <w:hideMark/>
          </w:tcPr>
          <w:p w14:paraId="488EBBF3"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0,2850</w:t>
            </w:r>
          </w:p>
        </w:tc>
        <w:tc>
          <w:tcPr>
            <w:tcW w:w="897" w:type="pct"/>
            <w:tcBorders>
              <w:top w:val="nil"/>
              <w:left w:val="nil"/>
              <w:bottom w:val="single" w:sz="4" w:space="0" w:color="auto"/>
              <w:right w:val="single" w:sz="4" w:space="0" w:color="auto"/>
            </w:tcBorders>
            <w:shd w:val="clear" w:color="000000" w:fill="FFFFFF"/>
            <w:vAlign w:val="center"/>
            <w:hideMark/>
          </w:tcPr>
          <w:p w14:paraId="26CD2DB9"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17,10</w:t>
            </w:r>
          </w:p>
        </w:tc>
        <w:tc>
          <w:tcPr>
            <w:tcW w:w="891" w:type="pct"/>
            <w:tcBorders>
              <w:top w:val="nil"/>
              <w:left w:val="nil"/>
              <w:bottom w:val="single" w:sz="4" w:space="0" w:color="auto"/>
              <w:right w:val="single" w:sz="4" w:space="0" w:color="auto"/>
            </w:tcBorders>
            <w:shd w:val="clear" w:color="auto" w:fill="auto"/>
            <w:noWrap/>
            <w:vAlign w:val="center"/>
            <w:hideMark/>
          </w:tcPr>
          <w:p w14:paraId="285FE0E2"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17,43</w:t>
            </w:r>
          </w:p>
        </w:tc>
      </w:tr>
      <w:tr w:rsidR="00EB5002" w:rsidRPr="00672345" w14:paraId="7A0CCBEB" w14:textId="77777777" w:rsidTr="00EB5002">
        <w:trPr>
          <w:trHeight w:val="20"/>
        </w:trPr>
        <w:tc>
          <w:tcPr>
            <w:tcW w:w="1317" w:type="pct"/>
            <w:tcBorders>
              <w:top w:val="nil"/>
              <w:left w:val="single" w:sz="4" w:space="0" w:color="auto"/>
              <w:bottom w:val="single" w:sz="4" w:space="0" w:color="auto"/>
              <w:right w:val="single" w:sz="4" w:space="0" w:color="auto"/>
            </w:tcBorders>
            <w:shd w:val="clear" w:color="auto" w:fill="auto"/>
            <w:noWrap/>
            <w:vAlign w:val="center"/>
            <w:hideMark/>
          </w:tcPr>
          <w:p w14:paraId="04621C97"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2026 годы</w:t>
            </w:r>
          </w:p>
        </w:tc>
        <w:tc>
          <w:tcPr>
            <w:tcW w:w="1014" w:type="pct"/>
            <w:tcBorders>
              <w:top w:val="nil"/>
              <w:left w:val="nil"/>
              <w:bottom w:val="single" w:sz="4" w:space="0" w:color="auto"/>
              <w:right w:val="single" w:sz="4" w:space="0" w:color="auto"/>
            </w:tcBorders>
            <w:shd w:val="clear" w:color="auto" w:fill="auto"/>
            <w:noWrap/>
            <w:vAlign w:val="center"/>
            <w:hideMark/>
          </w:tcPr>
          <w:p w14:paraId="42EF89A0" w14:textId="77777777" w:rsidR="00EB5002" w:rsidRPr="00672345" w:rsidRDefault="00EB5002" w:rsidP="00EB5002">
            <w:pPr>
              <w:pStyle w:val="11111"/>
              <w:rPr>
                <w:rFonts w:eastAsia="Calibri"/>
                <w:lang w:val="ru-RU" w:eastAsia="zh-CN" w:bidi="ar-SA"/>
              </w:rPr>
            </w:pPr>
          </w:p>
        </w:tc>
        <w:tc>
          <w:tcPr>
            <w:tcW w:w="880" w:type="pct"/>
            <w:tcBorders>
              <w:top w:val="nil"/>
              <w:left w:val="nil"/>
              <w:bottom w:val="single" w:sz="4" w:space="0" w:color="auto"/>
              <w:right w:val="single" w:sz="4" w:space="0" w:color="auto"/>
            </w:tcBorders>
            <w:shd w:val="clear" w:color="auto" w:fill="auto"/>
            <w:noWrap/>
            <w:vAlign w:val="center"/>
            <w:hideMark/>
          </w:tcPr>
          <w:p w14:paraId="7A7F8A02" w14:textId="77777777" w:rsidR="00EB5002" w:rsidRPr="00672345" w:rsidRDefault="00EB5002" w:rsidP="00EB5002">
            <w:pPr>
              <w:pStyle w:val="11111"/>
              <w:rPr>
                <w:rFonts w:eastAsia="Calibri"/>
                <w:lang w:val="ru-RU" w:eastAsia="zh-CN" w:bidi="ar-SA"/>
              </w:rPr>
            </w:pPr>
          </w:p>
        </w:tc>
        <w:tc>
          <w:tcPr>
            <w:tcW w:w="897" w:type="pct"/>
            <w:tcBorders>
              <w:top w:val="nil"/>
              <w:left w:val="nil"/>
              <w:bottom w:val="single" w:sz="4" w:space="0" w:color="auto"/>
              <w:right w:val="single" w:sz="4" w:space="0" w:color="auto"/>
            </w:tcBorders>
            <w:shd w:val="clear" w:color="auto" w:fill="auto"/>
            <w:noWrap/>
            <w:vAlign w:val="center"/>
            <w:hideMark/>
          </w:tcPr>
          <w:p w14:paraId="09DE693D" w14:textId="77777777" w:rsidR="00EB5002" w:rsidRPr="00672345" w:rsidRDefault="00EB5002" w:rsidP="00EB5002">
            <w:pPr>
              <w:pStyle w:val="11111"/>
              <w:rPr>
                <w:rFonts w:eastAsia="Calibri"/>
                <w:lang w:val="ru-RU" w:eastAsia="zh-CN" w:bidi="ar-SA"/>
              </w:rPr>
            </w:pPr>
          </w:p>
        </w:tc>
        <w:tc>
          <w:tcPr>
            <w:tcW w:w="891" w:type="pct"/>
            <w:tcBorders>
              <w:top w:val="nil"/>
              <w:left w:val="nil"/>
              <w:bottom w:val="single" w:sz="4" w:space="0" w:color="auto"/>
              <w:right w:val="single" w:sz="4" w:space="0" w:color="auto"/>
            </w:tcBorders>
            <w:shd w:val="clear" w:color="auto" w:fill="auto"/>
            <w:noWrap/>
            <w:vAlign w:val="center"/>
            <w:hideMark/>
          </w:tcPr>
          <w:p w14:paraId="3477FC0A" w14:textId="77777777" w:rsidR="00EB5002" w:rsidRPr="00672345" w:rsidRDefault="00EB5002" w:rsidP="00EB5002">
            <w:pPr>
              <w:pStyle w:val="11111"/>
              <w:rPr>
                <w:rFonts w:eastAsia="Calibri"/>
                <w:lang w:val="ru-RU" w:eastAsia="zh-CN" w:bidi="ar-SA"/>
              </w:rPr>
            </w:pPr>
          </w:p>
        </w:tc>
      </w:tr>
      <w:tr w:rsidR="00EB5002" w:rsidRPr="00672345" w14:paraId="4961A3C3" w14:textId="77777777" w:rsidTr="00EB5002">
        <w:trPr>
          <w:trHeight w:val="20"/>
        </w:trPr>
        <w:tc>
          <w:tcPr>
            <w:tcW w:w="1317" w:type="pct"/>
            <w:tcBorders>
              <w:top w:val="nil"/>
              <w:left w:val="single" w:sz="4" w:space="0" w:color="auto"/>
              <w:bottom w:val="single" w:sz="4" w:space="0" w:color="auto"/>
              <w:right w:val="single" w:sz="4" w:space="0" w:color="auto"/>
            </w:tcBorders>
            <w:shd w:val="clear" w:color="auto" w:fill="auto"/>
            <w:noWrap/>
            <w:vAlign w:val="center"/>
            <w:hideMark/>
          </w:tcPr>
          <w:p w14:paraId="57F7F0BA"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Котельная №1</w:t>
            </w:r>
          </w:p>
        </w:tc>
        <w:tc>
          <w:tcPr>
            <w:tcW w:w="1014" w:type="pct"/>
            <w:tcBorders>
              <w:top w:val="nil"/>
              <w:left w:val="nil"/>
              <w:bottom w:val="single" w:sz="4" w:space="0" w:color="auto"/>
              <w:right w:val="single" w:sz="4" w:space="0" w:color="auto"/>
            </w:tcBorders>
            <w:shd w:val="clear" w:color="auto" w:fill="auto"/>
            <w:noWrap/>
            <w:vAlign w:val="center"/>
            <w:hideMark/>
          </w:tcPr>
          <w:p w14:paraId="5DDB013C"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44,60</w:t>
            </w:r>
          </w:p>
        </w:tc>
        <w:tc>
          <w:tcPr>
            <w:tcW w:w="880" w:type="pct"/>
            <w:tcBorders>
              <w:top w:val="nil"/>
              <w:left w:val="nil"/>
              <w:bottom w:val="single" w:sz="4" w:space="0" w:color="auto"/>
              <w:right w:val="single" w:sz="4" w:space="0" w:color="auto"/>
            </w:tcBorders>
            <w:shd w:val="clear" w:color="000000" w:fill="FFFFFF"/>
            <w:vAlign w:val="center"/>
            <w:hideMark/>
          </w:tcPr>
          <w:p w14:paraId="35CB49B1"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0,2850</w:t>
            </w:r>
          </w:p>
        </w:tc>
        <w:tc>
          <w:tcPr>
            <w:tcW w:w="897" w:type="pct"/>
            <w:tcBorders>
              <w:top w:val="nil"/>
              <w:left w:val="nil"/>
              <w:bottom w:val="single" w:sz="4" w:space="0" w:color="auto"/>
              <w:right w:val="single" w:sz="4" w:space="0" w:color="auto"/>
            </w:tcBorders>
            <w:shd w:val="clear" w:color="000000" w:fill="FFFFFF"/>
            <w:vAlign w:val="center"/>
            <w:hideMark/>
          </w:tcPr>
          <w:p w14:paraId="52D6DE8C"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17,10</w:t>
            </w:r>
          </w:p>
        </w:tc>
        <w:tc>
          <w:tcPr>
            <w:tcW w:w="891" w:type="pct"/>
            <w:tcBorders>
              <w:top w:val="nil"/>
              <w:left w:val="nil"/>
              <w:bottom w:val="single" w:sz="4" w:space="0" w:color="auto"/>
              <w:right w:val="single" w:sz="4" w:space="0" w:color="auto"/>
            </w:tcBorders>
            <w:shd w:val="clear" w:color="auto" w:fill="auto"/>
            <w:noWrap/>
            <w:vAlign w:val="center"/>
            <w:hideMark/>
          </w:tcPr>
          <w:p w14:paraId="18247322"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17,43</w:t>
            </w:r>
          </w:p>
        </w:tc>
      </w:tr>
      <w:tr w:rsidR="00EB5002" w:rsidRPr="00672345" w14:paraId="7E1C41DA" w14:textId="77777777" w:rsidTr="00EB5002">
        <w:trPr>
          <w:trHeight w:val="20"/>
        </w:trPr>
        <w:tc>
          <w:tcPr>
            <w:tcW w:w="1317" w:type="pct"/>
            <w:tcBorders>
              <w:top w:val="nil"/>
              <w:left w:val="single" w:sz="4" w:space="0" w:color="auto"/>
              <w:bottom w:val="single" w:sz="4" w:space="0" w:color="auto"/>
              <w:right w:val="single" w:sz="4" w:space="0" w:color="auto"/>
            </w:tcBorders>
            <w:shd w:val="clear" w:color="auto" w:fill="auto"/>
            <w:noWrap/>
            <w:vAlign w:val="center"/>
            <w:hideMark/>
          </w:tcPr>
          <w:p w14:paraId="41D44376"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2027-2030 годы</w:t>
            </w:r>
          </w:p>
        </w:tc>
        <w:tc>
          <w:tcPr>
            <w:tcW w:w="1014" w:type="pct"/>
            <w:tcBorders>
              <w:top w:val="nil"/>
              <w:left w:val="nil"/>
              <w:bottom w:val="single" w:sz="4" w:space="0" w:color="auto"/>
              <w:right w:val="single" w:sz="4" w:space="0" w:color="auto"/>
            </w:tcBorders>
            <w:shd w:val="clear" w:color="auto" w:fill="auto"/>
            <w:noWrap/>
            <w:vAlign w:val="center"/>
            <w:hideMark/>
          </w:tcPr>
          <w:p w14:paraId="072CD49F" w14:textId="77777777" w:rsidR="00EB5002" w:rsidRPr="00672345" w:rsidRDefault="00EB5002" w:rsidP="00EB5002">
            <w:pPr>
              <w:pStyle w:val="11111"/>
              <w:rPr>
                <w:rFonts w:eastAsia="Calibri"/>
                <w:lang w:val="ru-RU" w:eastAsia="zh-CN" w:bidi="ar-SA"/>
              </w:rPr>
            </w:pPr>
          </w:p>
        </w:tc>
        <w:tc>
          <w:tcPr>
            <w:tcW w:w="880" w:type="pct"/>
            <w:tcBorders>
              <w:top w:val="nil"/>
              <w:left w:val="nil"/>
              <w:bottom w:val="single" w:sz="4" w:space="0" w:color="auto"/>
              <w:right w:val="single" w:sz="4" w:space="0" w:color="auto"/>
            </w:tcBorders>
            <w:shd w:val="clear" w:color="auto" w:fill="auto"/>
            <w:noWrap/>
            <w:vAlign w:val="center"/>
            <w:hideMark/>
          </w:tcPr>
          <w:p w14:paraId="5DE58791" w14:textId="77777777" w:rsidR="00EB5002" w:rsidRPr="00672345" w:rsidRDefault="00EB5002" w:rsidP="00EB5002">
            <w:pPr>
              <w:pStyle w:val="11111"/>
              <w:rPr>
                <w:rFonts w:eastAsia="Calibri"/>
                <w:lang w:val="ru-RU" w:eastAsia="zh-CN" w:bidi="ar-SA"/>
              </w:rPr>
            </w:pPr>
          </w:p>
        </w:tc>
        <w:tc>
          <w:tcPr>
            <w:tcW w:w="897" w:type="pct"/>
            <w:tcBorders>
              <w:top w:val="nil"/>
              <w:left w:val="nil"/>
              <w:bottom w:val="single" w:sz="4" w:space="0" w:color="auto"/>
              <w:right w:val="single" w:sz="4" w:space="0" w:color="auto"/>
            </w:tcBorders>
            <w:shd w:val="clear" w:color="auto" w:fill="auto"/>
            <w:noWrap/>
            <w:vAlign w:val="center"/>
            <w:hideMark/>
          </w:tcPr>
          <w:p w14:paraId="498E9B2B" w14:textId="77777777" w:rsidR="00EB5002" w:rsidRPr="00672345" w:rsidRDefault="00EB5002" w:rsidP="00EB5002">
            <w:pPr>
              <w:pStyle w:val="11111"/>
              <w:rPr>
                <w:rFonts w:eastAsia="Calibri"/>
                <w:lang w:val="ru-RU" w:eastAsia="zh-CN" w:bidi="ar-SA"/>
              </w:rPr>
            </w:pPr>
          </w:p>
        </w:tc>
        <w:tc>
          <w:tcPr>
            <w:tcW w:w="891" w:type="pct"/>
            <w:tcBorders>
              <w:top w:val="nil"/>
              <w:left w:val="nil"/>
              <w:bottom w:val="single" w:sz="4" w:space="0" w:color="auto"/>
              <w:right w:val="single" w:sz="4" w:space="0" w:color="auto"/>
            </w:tcBorders>
            <w:shd w:val="clear" w:color="auto" w:fill="auto"/>
            <w:noWrap/>
            <w:vAlign w:val="center"/>
            <w:hideMark/>
          </w:tcPr>
          <w:p w14:paraId="7EE3A41F" w14:textId="77777777" w:rsidR="00EB5002" w:rsidRPr="00672345" w:rsidRDefault="00EB5002" w:rsidP="00EB5002">
            <w:pPr>
              <w:pStyle w:val="11111"/>
              <w:rPr>
                <w:rFonts w:eastAsia="Calibri"/>
                <w:lang w:val="ru-RU" w:eastAsia="zh-CN" w:bidi="ar-SA"/>
              </w:rPr>
            </w:pPr>
          </w:p>
        </w:tc>
      </w:tr>
      <w:tr w:rsidR="00EB5002" w:rsidRPr="00672345" w14:paraId="42338071" w14:textId="77777777" w:rsidTr="00EB5002">
        <w:trPr>
          <w:trHeight w:val="20"/>
        </w:trPr>
        <w:tc>
          <w:tcPr>
            <w:tcW w:w="1317" w:type="pct"/>
            <w:tcBorders>
              <w:top w:val="nil"/>
              <w:left w:val="single" w:sz="4" w:space="0" w:color="auto"/>
              <w:bottom w:val="single" w:sz="4" w:space="0" w:color="auto"/>
              <w:right w:val="single" w:sz="4" w:space="0" w:color="auto"/>
            </w:tcBorders>
            <w:shd w:val="clear" w:color="auto" w:fill="auto"/>
            <w:noWrap/>
            <w:vAlign w:val="center"/>
            <w:hideMark/>
          </w:tcPr>
          <w:p w14:paraId="1D174D7F"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Котельная №1</w:t>
            </w:r>
          </w:p>
        </w:tc>
        <w:tc>
          <w:tcPr>
            <w:tcW w:w="1014" w:type="pct"/>
            <w:tcBorders>
              <w:top w:val="nil"/>
              <w:left w:val="nil"/>
              <w:bottom w:val="single" w:sz="4" w:space="0" w:color="auto"/>
              <w:right w:val="single" w:sz="4" w:space="0" w:color="auto"/>
            </w:tcBorders>
            <w:shd w:val="clear" w:color="auto" w:fill="auto"/>
            <w:noWrap/>
            <w:vAlign w:val="center"/>
            <w:hideMark/>
          </w:tcPr>
          <w:p w14:paraId="2204BA02"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44,60</w:t>
            </w:r>
          </w:p>
        </w:tc>
        <w:tc>
          <w:tcPr>
            <w:tcW w:w="880" w:type="pct"/>
            <w:tcBorders>
              <w:top w:val="nil"/>
              <w:left w:val="nil"/>
              <w:bottom w:val="single" w:sz="4" w:space="0" w:color="auto"/>
              <w:right w:val="single" w:sz="4" w:space="0" w:color="auto"/>
            </w:tcBorders>
            <w:shd w:val="clear" w:color="000000" w:fill="FFFFFF"/>
            <w:vAlign w:val="center"/>
            <w:hideMark/>
          </w:tcPr>
          <w:p w14:paraId="2A60B366"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0,2850</w:t>
            </w:r>
          </w:p>
        </w:tc>
        <w:tc>
          <w:tcPr>
            <w:tcW w:w="897" w:type="pct"/>
            <w:tcBorders>
              <w:top w:val="nil"/>
              <w:left w:val="nil"/>
              <w:bottom w:val="single" w:sz="4" w:space="0" w:color="auto"/>
              <w:right w:val="single" w:sz="4" w:space="0" w:color="auto"/>
            </w:tcBorders>
            <w:shd w:val="clear" w:color="000000" w:fill="FFFFFF"/>
            <w:vAlign w:val="center"/>
            <w:hideMark/>
          </w:tcPr>
          <w:p w14:paraId="5ACF0D45"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17,10</w:t>
            </w:r>
          </w:p>
        </w:tc>
        <w:tc>
          <w:tcPr>
            <w:tcW w:w="891" w:type="pct"/>
            <w:tcBorders>
              <w:top w:val="nil"/>
              <w:left w:val="nil"/>
              <w:bottom w:val="single" w:sz="4" w:space="0" w:color="auto"/>
              <w:right w:val="single" w:sz="4" w:space="0" w:color="auto"/>
            </w:tcBorders>
            <w:shd w:val="clear" w:color="auto" w:fill="auto"/>
            <w:noWrap/>
            <w:vAlign w:val="center"/>
            <w:hideMark/>
          </w:tcPr>
          <w:p w14:paraId="543CF944"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17,43</w:t>
            </w:r>
          </w:p>
        </w:tc>
      </w:tr>
      <w:tr w:rsidR="00EB5002" w:rsidRPr="00672345" w14:paraId="46AB6ED3" w14:textId="77777777" w:rsidTr="00EB5002">
        <w:trPr>
          <w:trHeight w:val="20"/>
        </w:trPr>
        <w:tc>
          <w:tcPr>
            <w:tcW w:w="1317" w:type="pct"/>
            <w:tcBorders>
              <w:top w:val="nil"/>
              <w:left w:val="single" w:sz="4" w:space="0" w:color="auto"/>
              <w:bottom w:val="single" w:sz="4" w:space="0" w:color="auto"/>
              <w:right w:val="single" w:sz="4" w:space="0" w:color="auto"/>
            </w:tcBorders>
            <w:shd w:val="clear" w:color="auto" w:fill="auto"/>
            <w:noWrap/>
            <w:vAlign w:val="center"/>
            <w:hideMark/>
          </w:tcPr>
          <w:p w14:paraId="4CD3479E"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2032-2034 годы</w:t>
            </w:r>
          </w:p>
        </w:tc>
        <w:tc>
          <w:tcPr>
            <w:tcW w:w="1014" w:type="pct"/>
            <w:tcBorders>
              <w:top w:val="nil"/>
              <w:left w:val="nil"/>
              <w:bottom w:val="single" w:sz="4" w:space="0" w:color="auto"/>
              <w:right w:val="single" w:sz="4" w:space="0" w:color="auto"/>
            </w:tcBorders>
            <w:shd w:val="clear" w:color="auto" w:fill="auto"/>
            <w:noWrap/>
            <w:vAlign w:val="center"/>
            <w:hideMark/>
          </w:tcPr>
          <w:p w14:paraId="606F46B2" w14:textId="77777777" w:rsidR="00EB5002" w:rsidRPr="00672345" w:rsidRDefault="00EB5002" w:rsidP="00EB5002">
            <w:pPr>
              <w:pStyle w:val="11111"/>
              <w:rPr>
                <w:rFonts w:eastAsia="Calibri"/>
                <w:lang w:val="ru-RU" w:eastAsia="zh-CN" w:bidi="ar-SA"/>
              </w:rPr>
            </w:pPr>
          </w:p>
        </w:tc>
        <w:tc>
          <w:tcPr>
            <w:tcW w:w="880" w:type="pct"/>
            <w:tcBorders>
              <w:top w:val="nil"/>
              <w:left w:val="nil"/>
              <w:bottom w:val="single" w:sz="4" w:space="0" w:color="auto"/>
              <w:right w:val="single" w:sz="4" w:space="0" w:color="auto"/>
            </w:tcBorders>
            <w:shd w:val="clear" w:color="auto" w:fill="auto"/>
            <w:noWrap/>
            <w:vAlign w:val="center"/>
            <w:hideMark/>
          </w:tcPr>
          <w:p w14:paraId="27F813C0" w14:textId="77777777" w:rsidR="00EB5002" w:rsidRPr="00672345" w:rsidRDefault="00EB5002" w:rsidP="00EB5002">
            <w:pPr>
              <w:pStyle w:val="11111"/>
              <w:rPr>
                <w:rFonts w:eastAsia="Calibri"/>
                <w:lang w:val="ru-RU" w:eastAsia="zh-CN" w:bidi="ar-SA"/>
              </w:rPr>
            </w:pPr>
          </w:p>
        </w:tc>
        <w:tc>
          <w:tcPr>
            <w:tcW w:w="897" w:type="pct"/>
            <w:tcBorders>
              <w:top w:val="nil"/>
              <w:left w:val="nil"/>
              <w:bottom w:val="single" w:sz="4" w:space="0" w:color="auto"/>
              <w:right w:val="single" w:sz="4" w:space="0" w:color="auto"/>
            </w:tcBorders>
            <w:shd w:val="clear" w:color="auto" w:fill="auto"/>
            <w:noWrap/>
            <w:vAlign w:val="center"/>
            <w:hideMark/>
          </w:tcPr>
          <w:p w14:paraId="731A749A" w14:textId="77777777" w:rsidR="00EB5002" w:rsidRPr="00672345" w:rsidRDefault="00EB5002" w:rsidP="00EB5002">
            <w:pPr>
              <w:pStyle w:val="11111"/>
              <w:rPr>
                <w:rFonts w:eastAsia="Calibri"/>
                <w:lang w:val="ru-RU" w:eastAsia="zh-CN" w:bidi="ar-SA"/>
              </w:rPr>
            </w:pPr>
          </w:p>
        </w:tc>
        <w:tc>
          <w:tcPr>
            <w:tcW w:w="891" w:type="pct"/>
            <w:tcBorders>
              <w:top w:val="nil"/>
              <w:left w:val="nil"/>
              <w:bottom w:val="single" w:sz="4" w:space="0" w:color="auto"/>
              <w:right w:val="single" w:sz="4" w:space="0" w:color="auto"/>
            </w:tcBorders>
            <w:shd w:val="clear" w:color="auto" w:fill="auto"/>
            <w:noWrap/>
            <w:vAlign w:val="center"/>
            <w:hideMark/>
          </w:tcPr>
          <w:p w14:paraId="58F83F90" w14:textId="77777777" w:rsidR="00EB5002" w:rsidRPr="00672345" w:rsidRDefault="00EB5002" w:rsidP="00EB5002">
            <w:pPr>
              <w:pStyle w:val="11111"/>
              <w:rPr>
                <w:rFonts w:eastAsia="Calibri"/>
                <w:lang w:val="ru-RU" w:eastAsia="zh-CN" w:bidi="ar-SA"/>
              </w:rPr>
            </w:pPr>
          </w:p>
        </w:tc>
      </w:tr>
      <w:tr w:rsidR="00EB5002" w:rsidRPr="00672345" w14:paraId="65D9E238" w14:textId="77777777" w:rsidTr="00EB5002">
        <w:trPr>
          <w:trHeight w:val="20"/>
        </w:trPr>
        <w:tc>
          <w:tcPr>
            <w:tcW w:w="1317" w:type="pct"/>
            <w:tcBorders>
              <w:top w:val="nil"/>
              <w:left w:val="single" w:sz="4" w:space="0" w:color="auto"/>
              <w:bottom w:val="single" w:sz="4" w:space="0" w:color="auto"/>
              <w:right w:val="single" w:sz="4" w:space="0" w:color="auto"/>
            </w:tcBorders>
            <w:shd w:val="clear" w:color="auto" w:fill="auto"/>
            <w:noWrap/>
            <w:vAlign w:val="center"/>
            <w:hideMark/>
          </w:tcPr>
          <w:p w14:paraId="39C763A1"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Котельная №1</w:t>
            </w:r>
          </w:p>
        </w:tc>
        <w:tc>
          <w:tcPr>
            <w:tcW w:w="1014" w:type="pct"/>
            <w:tcBorders>
              <w:top w:val="nil"/>
              <w:left w:val="nil"/>
              <w:bottom w:val="single" w:sz="4" w:space="0" w:color="auto"/>
              <w:right w:val="single" w:sz="4" w:space="0" w:color="auto"/>
            </w:tcBorders>
            <w:shd w:val="clear" w:color="auto" w:fill="auto"/>
            <w:noWrap/>
            <w:vAlign w:val="center"/>
            <w:hideMark/>
          </w:tcPr>
          <w:p w14:paraId="3145DC33"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44,60</w:t>
            </w:r>
          </w:p>
        </w:tc>
        <w:tc>
          <w:tcPr>
            <w:tcW w:w="880" w:type="pct"/>
            <w:tcBorders>
              <w:top w:val="nil"/>
              <w:left w:val="nil"/>
              <w:bottom w:val="single" w:sz="4" w:space="0" w:color="auto"/>
              <w:right w:val="single" w:sz="4" w:space="0" w:color="auto"/>
            </w:tcBorders>
            <w:shd w:val="clear" w:color="000000" w:fill="FFFFFF"/>
            <w:vAlign w:val="center"/>
            <w:hideMark/>
          </w:tcPr>
          <w:p w14:paraId="601D59A8"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0,2850</w:t>
            </w:r>
          </w:p>
        </w:tc>
        <w:tc>
          <w:tcPr>
            <w:tcW w:w="897" w:type="pct"/>
            <w:tcBorders>
              <w:top w:val="nil"/>
              <w:left w:val="nil"/>
              <w:bottom w:val="single" w:sz="4" w:space="0" w:color="auto"/>
              <w:right w:val="single" w:sz="4" w:space="0" w:color="auto"/>
            </w:tcBorders>
            <w:shd w:val="clear" w:color="000000" w:fill="FFFFFF"/>
            <w:vAlign w:val="center"/>
            <w:hideMark/>
          </w:tcPr>
          <w:p w14:paraId="610566A9"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17,10</w:t>
            </w:r>
          </w:p>
        </w:tc>
        <w:tc>
          <w:tcPr>
            <w:tcW w:w="891" w:type="pct"/>
            <w:tcBorders>
              <w:top w:val="nil"/>
              <w:left w:val="nil"/>
              <w:bottom w:val="single" w:sz="4" w:space="0" w:color="auto"/>
              <w:right w:val="single" w:sz="4" w:space="0" w:color="auto"/>
            </w:tcBorders>
            <w:shd w:val="clear" w:color="auto" w:fill="auto"/>
            <w:noWrap/>
            <w:vAlign w:val="center"/>
            <w:hideMark/>
          </w:tcPr>
          <w:p w14:paraId="27403910"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17,43</w:t>
            </w:r>
          </w:p>
        </w:tc>
      </w:tr>
      <w:bookmarkEnd w:id="26"/>
    </w:tbl>
    <w:p w14:paraId="579C159D" w14:textId="77777777" w:rsidR="0034457A" w:rsidRPr="00672345" w:rsidRDefault="0034457A" w:rsidP="0034457A">
      <w:pPr>
        <w:pStyle w:val="affffffffff7"/>
        <w:rPr>
          <w:b/>
          <w:bCs w:val="0"/>
          <w:sz w:val="20"/>
          <w:szCs w:val="26"/>
          <w:lang w:eastAsia="ru-RU"/>
        </w:rPr>
      </w:pPr>
    </w:p>
    <w:p w14:paraId="21145A40" w14:textId="1EA26C2C" w:rsidR="00E83E48" w:rsidRPr="00672345" w:rsidRDefault="00874E01" w:rsidP="008760ED">
      <w:pPr>
        <w:ind w:firstLine="0"/>
        <w:rPr>
          <w:rFonts w:ascii="Times New Roman" w:hAnsi="Times New Roman"/>
          <w:b/>
          <w:szCs w:val="24"/>
          <w:lang w:val="ru-RU"/>
        </w:rPr>
      </w:pPr>
      <w:r w:rsidRPr="00672345">
        <w:rPr>
          <w:rFonts w:ascii="Times New Roman" w:hAnsi="Times New Roman"/>
          <w:b/>
          <w:szCs w:val="24"/>
          <w:lang w:val="ru-RU"/>
        </w:rPr>
        <w:t>Таблица 3.1.</w:t>
      </w:r>
      <w:r w:rsidR="00EB5002" w:rsidRPr="00672345">
        <w:rPr>
          <w:rFonts w:ascii="Times New Roman" w:hAnsi="Times New Roman"/>
          <w:b/>
          <w:szCs w:val="24"/>
          <w:lang w:val="ru-RU"/>
        </w:rPr>
        <w:t>3</w:t>
      </w:r>
      <w:r w:rsidRPr="00672345">
        <w:rPr>
          <w:rFonts w:ascii="Times New Roman" w:hAnsi="Times New Roman"/>
          <w:b/>
          <w:szCs w:val="24"/>
          <w:lang w:val="ru-RU"/>
        </w:rPr>
        <w:t xml:space="preserve"> –</w:t>
      </w:r>
      <w:r w:rsidR="0034457A" w:rsidRPr="00672345">
        <w:rPr>
          <w:rFonts w:ascii="Times New Roman" w:hAnsi="Times New Roman"/>
          <w:b/>
          <w:szCs w:val="24"/>
          <w:lang w:val="ru-RU"/>
        </w:rPr>
        <w:t xml:space="preserve">Баланс теплоносителя </w:t>
      </w:r>
      <w:r w:rsidR="00C265B7" w:rsidRPr="00672345">
        <w:rPr>
          <w:rFonts w:ascii="Times New Roman" w:hAnsi="Times New Roman"/>
          <w:b/>
          <w:szCs w:val="24"/>
          <w:lang w:val="ru-RU"/>
        </w:rPr>
        <w:t>сельского поселения «село Тымлат»</w:t>
      </w:r>
      <w:r w:rsidR="0034457A" w:rsidRPr="00672345">
        <w:rPr>
          <w:rFonts w:ascii="Times New Roman" w:hAnsi="Times New Roman"/>
          <w:b/>
          <w:szCs w:val="24"/>
          <w:lang w:val="ru-RU"/>
        </w:rPr>
        <w:t xml:space="preserve"> </w:t>
      </w:r>
    </w:p>
    <w:tbl>
      <w:tblPr>
        <w:tblW w:w="5000" w:type="pct"/>
        <w:tblLook w:val="04A0" w:firstRow="1" w:lastRow="0" w:firstColumn="1" w:lastColumn="0" w:noHBand="0" w:noVBand="1"/>
      </w:tblPr>
      <w:tblGrid>
        <w:gridCol w:w="2358"/>
        <w:gridCol w:w="1792"/>
        <w:gridCol w:w="1669"/>
        <w:gridCol w:w="1572"/>
        <w:gridCol w:w="1954"/>
      </w:tblGrid>
      <w:tr w:rsidR="00EB5002" w:rsidRPr="00672345" w14:paraId="0A43BA07" w14:textId="77777777" w:rsidTr="00EB5002">
        <w:trPr>
          <w:trHeight w:val="20"/>
        </w:trPr>
        <w:tc>
          <w:tcPr>
            <w:tcW w:w="1262"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286F2779" w14:textId="77777777" w:rsidR="00EB5002" w:rsidRPr="00672345" w:rsidRDefault="00EB5002" w:rsidP="00EB5002">
            <w:pPr>
              <w:pStyle w:val="11111"/>
              <w:rPr>
                <w:rFonts w:eastAsia="Calibri"/>
                <w:lang w:val="ru-RU" w:eastAsia="zh-CN" w:bidi="ar-SA"/>
              </w:rPr>
            </w:pPr>
            <w:bookmarkStart w:id="27" w:name="_Hlk201496411"/>
            <w:r w:rsidRPr="00672345">
              <w:rPr>
                <w:rFonts w:eastAsia="Calibri"/>
                <w:lang w:val="ru-RU" w:eastAsia="zh-CN" w:bidi="ar-SA"/>
              </w:rPr>
              <w:t>Источник централизованного теплоснабжения</w:t>
            </w:r>
          </w:p>
        </w:tc>
        <w:tc>
          <w:tcPr>
            <w:tcW w:w="959" w:type="pct"/>
            <w:tcBorders>
              <w:top w:val="single" w:sz="4" w:space="0" w:color="auto"/>
              <w:left w:val="nil"/>
              <w:bottom w:val="single" w:sz="4" w:space="0" w:color="auto"/>
              <w:right w:val="single" w:sz="4" w:space="0" w:color="auto"/>
            </w:tcBorders>
            <w:shd w:val="clear" w:color="000000" w:fill="D9D9D9"/>
            <w:vAlign w:val="center"/>
            <w:hideMark/>
          </w:tcPr>
          <w:p w14:paraId="4B4A21B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Тепловая нагрузка с учетом потерь тепловой энергии при транспортировке, Гкал/час</w:t>
            </w:r>
          </w:p>
        </w:tc>
        <w:tc>
          <w:tcPr>
            <w:tcW w:w="893" w:type="pct"/>
            <w:tcBorders>
              <w:top w:val="single" w:sz="4" w:space="0" w:color="auto"/>
              <w:left w:val="nil"/>
              <w:bottom w:val="single" w:sz="4" w:space="0" w:color="auto"/>
              <w:right w:val="single" w:sz="4" w:space="0" w:color="auto"/>
            </w:tcBorders>
            <w:shd w:val="clear" w:color="000000" w:fill="D9D9D9"/>
            <w:vAlign w:val="center"/>
            <w:hideMark/>
          </w:tcPr>
          <w:p w14:paraId="75FBBA93" w14:textId="38952490" w:rsidR="00EB5002" w:rsidRPr="00672345" w:rsidRDefault="00EB5002" w:rsidP="00EB5002">
            <w:pPr>
              <w:pStyle w:val="11111"/>
              <w:rPr>
                <w:rFonts w:eastAsia="Calibri"/>
                <w:lang w:val="ru-RU" w:eastAsia="zh-CN" w:bidi="ar-SA"/>
              </w:rPr>
            </w:pPr>
            <w:r w:rsidRPr="00672345">
              <w:rPr>
                <w:rFonts w:eastAsia="Calibri"/>
                <w:lang w:val="ru-RU" w:eastAsia="zh-CN" w:bidi="ar-SA"/>
              </w:rPr>
              <w:t xml:space="preserve">Объем теплоносителя в системе теплоснабжения, </w:t>
            </w:r>
            <w:r w:rsidR="004D22BF" w:rsidRPr="00672345">
              <w:rPr>
                <w:rFonts w:eastAsia="Calibri"/>
                <w:lang w:val="ru-RU" w:eastAsia="zh-CN" w:bidi="ar-SA"/>
              </w:rPr>
              <w:t>м</w:t>
            </w:r>
            <w:r w:rsidR="004D22BF" w:rsidRPr="00672345">
              <w:rPr>
                <w:rFonts w:eastAsia="Calibri"/>
                <w:vertAlign w:val="superscript"/>
                <w:lang w:val="ru-RU" w:eastAsia="zh-CN" w:bidi="ar-SA"/>
              </w:rPr>
              <w:t>3</w:t>
            </w:r>
          </w:p>
        </w:tc>
        <w:tc>
          <w:tcPr>
            <w:tcW w:w="841" w:type="pct"/>
            <w:tcBorders>
              <w:top w:val="single" w:sz="4" w:space="0" w:color="auto"/>
              <w:left w:val="nil"/>
              <w:bottom w:val="single" w:sz="4" w:space="0" w:color="auto"/>
              <w:right w:val="single" w:sz="4" w:space="0" w:color="auto"/>
            </w:tcBorders>
            <w:shd w:val="clear" w:color="000000" w:fill="D9D9D9"/>
            <w:vAlign w:val="center"/>
            <w:hideMark/>
          </w:tcPr>
          <w:p w14:paraId="55317E7B" w14:textId="7836DC98" w:rsidR="00EB5002" w:rsidRPr="00672345" w:rsidRDefault="00EB5002" w:rsidP="00EB5002">
            <w:pPr>
              <w:pStyle w:val="11111"/>
              <w:rPr>
                <w:rFonts w:eastAsia="Calibri"/>
                <w:lang w:val="ru-RU" w:eastAsia="zh-CN" w:bidi="ar-SA"/>
              </w:rPr>
            </w:pPr>
            <w:r w:rsidRPr="00672345">
              <w:rPr>
                <w:rFonts w:eastAsia="Calibri"/>
                <w:lang w:val="ru-RU" w:eastAsia="zh-CN" w:bidi="ar-SA"/>
              </w:rPr>
              <w:t xml:space="preserve">Нормируемая утечка теплоносителя </w:t>
            </w:r>
            <w:r w:rsidR="004D22BF" w:rsidRPr="00672345">
              <w:rPr>
                <w:rFonts w:eastAsia="Calibri"/>
                <w:lang w:val="ru-RU" w:eastAsia="zh-CN" w:bidi="ar-SA"/>
              </w:rPr>
              <w:t>м</w:t>
            </w:r>
            <w:r w:rsidR="004D22BF" w:rsidRPr="00672345">
              <w:rPr>
                <w:rFonts w:eastAsia="Calibri"/>
                <w:vertAlign w:val="superscript"/>
                <w:lang w:val="ru-RU" w:eastAsia="zh-CN" w:bidi="ar-SA"/>
              </w:rPr>
              <w:t>3</w:t>
            </w:r>
            <w:r w:rsidRPr="00672345">
              <w:rPr>
                <w:rFonts w:eastAsia="Calibri"/>
                <w:lang w:val="ru-RU" w:eastAsia="zh-CN" w:bidi="ar-SA"/>
              </w:rPr>
              <w:t>/ч</w:t>
            </w:r>
          </w:p>
        </w:tc>
        <w:tc>
          <w:tcPr>
            <w:tcW w:w="1045" w:type="pct"/>
            <w:tcBorders>
              <w:top w:val="single" w:sz="4" w:space="0" w:color="auto"/>
              <w:left w:val="nil"/>
              <w:bottom w:val="single" w:sz="4" w:space="0" w:color="auto"/>
              <w:right w:val="single" w:sz="4" w:space="0" w:color="auto"/>
            </w:tcBorders>
            <w:shd w:val="clear" w:color="000000" w:fill="D9D9D9"/>
            <w:vAlign w:val="center"/>
            <w:hideMark/>
          </w:tcPr>
          <w:p w14:paraId="66CE0FDF" w14:textId="4DFCC9CB" w:rsidR="00EB5002" w:rsidRPr="00672345" w:rsidRDefault="00EB5002" w:rsidP="00EB5002">
            <w:pPr>
              <w:pStyle w:val="11111"/>
              <w:rPr>
                <w:rFonts w:eastAsia="Calibri"/>
                <w:lang w:val="ru-RU" w:eastAsia="zh-CN" w:bidi="ar-SA"/>
              </w:rPr>
            </w:pPr>
            <w:r w:rsidRPr="00672345">
              <w:rPr>
                <w:rFonts w:eastAsia="Calibri"/>
                <w:lang w:val="ru-RU" w:eastAsia="zh-CN" w:bidi="ar-SA"/>
              </w:rPr>
              <w:t xml:space="preserve">Необходимая расчетная производительность установки водоподготовки (с учетом ГВС), </w:t>
            </w:r>
            <w:r w:rsidR="004D22BF" w:rsidRPr="00672345">
              <w:rPr>
                <w:rFonts w:eastAsia="Calibri"/>
                <w:lang w:val="ru-RU" w:eastAsia="zh-CN" w:bidi="ar-SA"/>
              </w:rPr>
              <w:t>м</w:t>
            </w:r>
            <w:r w:rsidR="004D22BF" w:rsidRPr="00672345">
              <w:rPr>
                <w:rFonts w:eastAsia="Calibri"/>
                <w:vertAlign w:val="superscript"/>
                <w:lang w:val="ru-RU" w:eastAsia="zh-CN" w:bidi="ar-SA"/>
              </w:rPr>
              <w:t>3</w:t>
            </w:r>
            <w:r w:rsidRPr="00672345">
              <w:rPr>
                <w:rFonts w:eastAsia="Calibri"/>
                <w:lang w:val="ru-RU" w:eastAsia="zh-CN" w:bidi="ar-SA"/>
              </w:rPr>
              <w:t>/час</w:t>
            </w:r>
          </w:p>
        </w:tc>
      </w:tr>
      <w:tr w:rsidR="00EB5002" w:rsidRPr="00672345" w14:paraId="5F6CE103" w14:textId="77777777" w:rsidTr="00EB5002">
        <w:trPr>
          <w:trHeight w:val="20"/>
        </w:trPr>
        <w:tc>
          <w:tcPr>
            <w:tcW w:w="1262" w:type="pct"/>
            <w:tcBorders>
              <w:top w:val="nil"/>
              <w:left w:val="single" w:sz="4" w:space="0" w:color="auto"/>
              <w:bottom w:val="single" w:sz="4" w:space="0" w:color="auto"/>
              <w:right w:val="nil"/>
            </w:tcBorders>
            <w:shd w:val="clear" w:color="000000" w:fill="FFFFFF"/>
            <w:noWrap/>
            <w:vAlign w:val="center"/>
            <w:hideMark/>
          </w:tcPr>
          <w:p w14:paraId="6344541D"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2024 год</w:t>
            </w:r>
          </w:p>
        </w:tc>
        <w:tc>
          <w:tcPr>
            <w:tcW w:w="959" w:type="pct"/>
            <w:tcBorders>
              <w:top w:val="nil"/>
              <w:left w:val="nil"/>
              <w:bottom w:val="single" w:sz="4" w:space="0" w:color="auto"/>
              <w:right w:val="nil"/>
            </w:tcBorders>
            <w:shd w:val="clear" w:color="000000" w:fill="FFFFFF"/>
            <w:noWrap/>
            <w:vAlign w:val="center"/>
            <w:hideMark/>
          </w:tcPr>
          <w:p w14:paraId="4F5BD7DE" w14:textId="77777777" w:rsidR="00EB5002" w:rsidRPr="00672345" w:rsidRDefault="00EB5002" w:rsidP="00EB5002">
            <w:pPr>
              <w:pStyle w:val="11111"/>
              <w:rPr>
                <w:rFonts w:eastAsia="Calibri"/>
                <w:lang w:val="ru-RU" w:eastAsia="zh-CN" w:bidi="ar-SA"/>
              </w:rPr>
            </w:pPr>
          </w:p>
        </w:tc>
        <w:tc>
          <w:tcPr>
            <w:tcW w:w="893" w:type="pct"/>
            <w:tcBorders>
              <w:top w:val="nil"/>
              <w:left w:val="nil"/>
              <w:bottom w:val="single" w:sz="4" w:space="0" w:color="auto"/>
              <w:right w:val="nil"/>
            </w:tcBorders>
            <w:shd w:val="clear" w:color="000000" w:fill="FFFFFF"/>
            <w:noWrap/>
            <w:vAlign w:val="center"/>
            <w:hideMark/>
          </w:tcPr>
          <w:p w14:paraId="117538BE" w14:textId="77777777" w:rsidR="00EB5002" w:rsidRPr="00672345" w:rsidRDefault="00EB5002" w:rsidP="00EB5002">
            <w:pPr>
              <w:pStyle w:val="11111"/>
              <w:rPr>
                <w:rFonts w:eastAsia="Calibri"/>
                <w:lang w:val="ru-RU" w:eastAsia="zh-CN" w:bidi="ar-SA"/>
              </w:rPr>
            </w:pPr>
          </w:p>
        </w:tc>
        <w:tc>
          <w:tcPr>
            <w:tcW w:w="841" w:type="pct"/>
            <w:tcBorders>
              <w:top w:val="nil"/>
              <w:left w:val="nil"/>
              <w:bottom w:val="single" w:sz="4" w:space="0" w:color="auto"/>
              <w:right w:val="nil"/>
            </w:tcBorders>
            <w:shd w:val="clear" w:color="000000" w:fill="FFFFFF"/>
            <w:noWrap/>
            <w:vAlign w:val="center"/>
            <w:hideMark/>
          </w:tcPr>
          <w:p w14:paraId="590E8360" w14:textId="77777777" w:rsidR="00EB5002" w:rsidRPr="00672345" w:rsidRDefault="00EB5002" w:rsidP="00EB5002">
            <w:pPr>
              <w:pStyle w:val="11111"/>
              <w:rPr>
                <w:rFonts w:eastAsia="Calibri"/>
                <w:lang w:val="ru-RU" w:eastAsia="zh-CN" w:bidi="ar-SA"/>
              </w:rPr>
            </w:pPr>
          </w:p>
        </w:tc>
        <w:tc>
          <w:tcPr>
            <w:tcW w:w="1045" w:type="pct"/>
            <w:tcBorders>
              <w:top w:val="nil"/>
              <w:left w:val="nil"/>
              <w:bottom w:val="single" w:sz="4" w:space="0" w:color="auto"/>
              <w:right w:val="single" w:sz="4" w:space="0" w:color="auto"/>
            </w:tcBorders>
            <w:shd w:val="clear" w:color="000000" w:fill="FFFFFF"/>
            <w:noWrap/>
            <w:vAlign w:val="center"/>
            <w:hideMark/>
          </w:tcPr>
          <w:p w14:paraId="1CD2D61D" w14:textId="77777777" w:rsidR="00EB5002" w:rsidRPr="00672345" w:rsidRDefault="00EB5002" w:rsidP="00EB5002">
            <w:pPr>
              <w:pStyle w:val="11111"/>
              <w:rPr>
                <w:rFonts w:eastAsia="Calibri"/>
                <w:lang w:val="ru-RU" w:eastAsia="zh-CN" w:bidi="ar-SA"/>
              </w:rPr>
            </w:pPr>
          </w:p>
        </w:tc>
      </w:tr>
      <w:tr w:rsidR="00EB5002" w:rsidRPr="00672345" w14:paraId="5306A1F5" w14:textId="77777777" w:rsidTr="00EB5002">
        <w:trPr>
          <w:trHeight w:val="20"/>
        </w:trPr>
        <w:tc>
          <w:tcPr>
            <w:tcW w:w="1262" w:type="pct"/>
            <w:tcBorders>
              <w:top w:val="nil"/>
              <w:left w:val="single" w:sz="4" w:space="0" w:color="auto"/>
              <w:bottom w:val="single" w:sz="4" w:space="0" w:color="auto"/>
              <w:right w:val="single" w:sz="4" w:space="0" w:color="auto"/>
            </w:tcBorders>
            <w:shd w:val="clear" w:color="000000" w:fill="FFFFFF"/>
            <w:noWrap/>
            <w:vAlign w:val="center"/>
            <w:hideMark/>
          </w:tcPr>
          <w:p w14:paraId="6F011F0E"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Котельная №1</w:t>
            </w:r>
          </w:p>
        </w:tc>
        <w:tc>
          <w:tcPr>
            <w:tcW w:w="959" w:type="pct"/>
            <w:tcBorders>
              <w:top w:val="nil"/>
              <w:left w:val="nil"/>
              <w:bottom w:val="single" w:sz="4" w:space="0" w:color="auto"/>
              <w:right w:val="nil"/>
            </w:tcBorders>
            <w:shd w:val="clear" w:color="000000" w:fill="FFFFFF"/>
            <w:noWrap/>
            <w:vAlign w:val="center"/>
            <w:hideMark/>
          </w:tcPr>
          <w:p w14:paraId="19115CAA"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3,484</w:t>
            </w:r>
          </w:p>
        </w:tc>
        <w:tc>
          <w:tcPr>
            <w:tcW w:w="893" w:type="pct"/>
            <w:tcBorders>
              <w:top w:val="nil"/>
              <w:left w:val="single" w:sz="4" w:space="0" w:color="auto"/>
              <w:bottom w:val="single" w:sz="4" w:space="0" w:color="auto"/>
              <w:right w:val="single" w:sz="4" w:space="0" w:color="auto"/>
            </w:tcBorders>
            <w:shd w:val="clear" w:color="auto" w:fill="auto"/>
            <w:vAlign w:val="center"/>
            <w:hideMark/>
          </w:tcPr>
          <w:p w14:paraId="4A1CB3E8"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44,60</w:t>
            </w:r>
          </w:p>
        </w:tc>
        <w:tc>
          <w:tcPr>
            <w:tcW w:w="841" w:type="pct"/>
            <w:tcBorders>
              <w:top w:val="nil"/>
              <w:left w:val="nil"/>
              <w:bottom w:val="single" w:sz="4" w:space="0" w:color="auto"/>
              <w:right w:val="single" w:sz="4" w:space="0" w:color="auto"/>
            </w:tcBorders>
            <w:shd w:val="clear" w:color="000000" w:fill="FFFFFF"/>
            <w:noWrap/>
            <w:vAlign w:val="center"/>
            <w:hideMark/>
          </w:tcPr>
          <w:p w14:paraId="4A2EB66E"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0,11150</w:t>
            </w:r>
          </w:p>
        </w:tc>
        <w:tc>
          <w:tcPr>
            <w:tcW w:w="1045" w:type="pct"/>
            <w:tcBorders>
              <w:top w:val="nil"/>
              <w:left w:val="nil"/>
              <w:bottom w:val="single" w:sz="4" w:space="0" w:color="auto"/>
              <w:right w:val="single" w:sz="4" w:space="0" w:color="auto"/>
            </w:tcBorders>
            <w:shd w:val="clear" w:color="000000" w:fill="FFFFFF"/>
            <w:noWrap/>
            <w:vAlign w:val="center"/>
            <w:hideMark/>
          </w:tcPr>
          <w:p w14:paraId="7D196A0E"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17,43451</w:t>
            </w:r>
          </w:p>
        </w:tc>
      </w:tr>
      <w:tr w:rsidR="00EB5002" w:rsidRPr="00672345" w14:paraId="154D2039" w14:textId="77777777" w:rsidTr="00EB5002">
        <w:trPr>
          <w:trHeight w:val="20"/>
        </w:trPr>
        <w:tc>
          <w:tcPr>
            <w:tcW w:w="1262" w:type="pct"/>
            <w:tcBorders>
              <w:top w:val="nil"/>
              <w:left w:val="single" w:sz="4" w:space="0" w:color="auto"/>
              <w:bottom w:val="single" w:sz="4" w:space="0" w:color="auto"/>
              <w:right w:val="nil"/>
            </w:tcBorders>
            <w:shd w:val="clear" w:color="000000" w:fill="FFFFFF"/>
            <w:noWrap/>
            <w:vAlign w:val="center"/>
            <w:hideMark/>
          </w:tcPr>
          <w:p w14:paraId="40800C0C"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2025 годы</w:t>
            </w:r>
          </w:p>
        </w:tc>
        <w:tc>
          <w:tcPr>
            <w:tcW w:w="959" w:type="pct"/>
            <w:tcBorders>
              <w:top w:val="nil"/>
              <w:left w:val="nil"/>
              <w:bottom w:val="single" w:sz="4" w:space="0" w:color="auto"/>
              <w:right w:val="nil"/>
            </w:tcBorders>
            <w:shd w:val="clear" w:color="000000" w:fill="FFFFFF"/>
            <w:noWrap/>
            <w:vAlign w:val="center"/>
            <w:hideMark/>
          </w:tcPr>
          <w:p w14:paraId="0B5AEC3F" w14:textId="77777777" w:rsidR="00EB5002" w:rsidRPr="00672345" w:rsidRDefault="00EB5002" w:rsidP="00EB5002">
            <w:pPr>
              <w:pStyle w:val="11111"/>
              <w:rPr>
                <w:rFonts w:eastAsia="Calibri"/>
                <w:lang w:val="ru-RU" w:eastAsia="zh-CN" w:bidi="ar-SA"/>
              </w:rPr>
            </w:pPr>
          </w:p>
        </w:tc>
        <w:tc>
          <w:tcPr>
            <w:tcW w:w="893" w:type="pct"/>
            <w:tcBorders>
              <w:top w:val="nil"/>
              <w:left w:val="nil"/>
              <w:bottom w:val="single" w:sz="4" w:space="0" w:color="auto"/>
              <w:right w:val="nil"/>
            </w:tcBorders>
            <w:shd w:val="clear" w:color="000000" w:fill="FFFFFF"/>
            <w:noWrap/>
            <w:vAlign w:val="center"/>
            <w:hideMark/>
          </w:tcPr>
          <w:p w14:paraId="3A25F618" w14:textId="77777777" w:rsidR="00EB5002" w:rsidRPr="00672345" w:rsidRDefault="00EB5002" w:rsidP="00EB5002">
            <w:pPr>
              <w:pStyle w:val="11111"/>
              <w:rPr>
                <w:rFonts w:eastAsia="Calibri"/>
                <w:lang w:val="ru-RU" w:eastAsia="zh-CN" w:bidi="ar-SA"/>
              </w:rPr>
            </w:pPr>
          </w:p>
        </w:tc>
        <w:tc>
          <w:tcPr>
            <w:tcW w:w="841" w:type="pct"/>
            <w:tcBorders>
              <w:top w:val="nil"/>
              <w:left w:val="nil"/>
              <w:bottom w:val="single" w:sz="4" w:space="0" w:color="auto"/>
              <w:right w:val="nil"/>
            </w:tcBorders>
            <w:shd w:val="clear" w:color="000000" w:fill="FFFFFF"/>
            <w:noWrap/>
            <w:vAlign w:val="center"/>
            <w:hideMark/>
          </w:tcPr>
          <w:p w14:paraId="5D5EBBF3" w14:textId="77777777" w:rsidR="00EB5002" w:rsidRPr="00672345" w:rsidRDefault="00EB5002" w:rsidP="00EB5002">
            <w:pPr>
              <w:pStyle w:val="11111"/>
              <w:rPr>
                <w:rFonts w:eastAsia="Calibri"/>
                <w:lang w:val="ru-RU" w:eastAsia="zh-CN" w:bidi="ar-SA"/>
              </w:rPr>
            </w:pPr>
          </w:p>
        </w:tc>
        <w:tc>
          <w:tcPr>
            <w:tcW w:w="1045" w:type="pct"/>
            <w:tcBorders>
              <w:top w:val="nil"/>
              <w:left w:val="single" w:sz="4" w:space="0" w:color="auto"/>
              <w:bottom w:val="single" w:sz="4" w:space="0" w:color="auto"/>
              <w:right w:val="single" w:sz="4" w:space="0" w:color="auto"/>
            </w:tcBorders>
            <w:shd w:val="clear" w:color="000000" w:fill="FFFFFF"/>
            <w:noWrap/>
            <w:vAlign w:val="center"/>
            <w:hideMark/>
          </w:tcPr>
          <w:p w14:paraId="165D5330" w14:textId="77777777" w:rsidR="00EB5002" w:rsidRPr="00672345" w:rsidRDefault="00EB5002" w:rsidP="00EB5002">
            <w:pPr>
              <w:pStyle w:val="11111"/>
              <w:rPr>
                <w:rFonts w:eastAsia="Calibri"/>
                <w:lang w:val="ru-RU" w:eastAsia="zh-CN" w:bidi="ar-SA"/>
              </w:rPr>
            </w:pPr>
          </w:p>
        </w:tc>
      </w:tr>
      <w:tr w:rsidR="00EB5002" w:rsidRPr="00672345" w14:paraId="4D90BBF4" w14:textId="77777777" w:rsidTr="00EB5002">
        <w:trPr>
          <w:trHeight w:val="20"/>
        </w:trPr>
        <w:tc>
          <w:tcPr>
            <w:tcW w:w="1262" w:type="pct"/>
            <w:tcBorders>
              <w:top w:val="nil"/>
              <w:left w:val="single" w:sz="4" w:space="0" w:color="auto"/>
              <w:bottom w:val="single" w:sz="4" w:space="0" w:color="auto"/>
              <w:right w:val="single" w:sz="4" w:space="0" w:color="auto"/>
            </w:tcBorders>
            <w:shd w:val="clear" w:color="000000" w:fill="FFFFFF"/>
            <w:noWrap/>
            <w:vAlign w:val="center"/>
            <w:hideMark/>
          </w:tcPr>
          <w:p w14:paraId="4AD9DEA2"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Котельная №1</w:t>
            </w:r>
          </w:p>
        </w:tc>
        <w:tc>
          <w:tcPr>
            <w:tcW w:w="959" w:type="pct"/>
            <w:tcBorders>
              <w:top w:val="nil"/>
              <w:left w:val="nil"/>
              <w:bottom w:val="single" w:sz="4" w:space="0" w:color="auto"/>
              <w:right w:val="single" w:sz="4" w:space="0" w:color="auto"/>
            </w:tcBorders>
            <w:shd w:val="clear" w:color="000000" w:fill="FFFFFF"/>
            <w:noWrap/>
            <w:vAlign w:val="center"/>
            <w:hideMark/>
          </w:tcPr>
          <w:p w14:paraId="233EC1F9"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3,484</w:t>
            </w:r>
          </w:p>
        </w:tc>
        <w:tc>
          <w:tcPr>
            <w:tcW w:w="893" w:type="pct"/>
            <w:tcBorders>
              <w:top w:val="nil"/>
              <w:left w:val="nil"/>
              <w:bottom w:val="single" w:sz="4" w:space="0" w:color="auto"/>
              <w:right w:val="single" w:sz="4" w:space="0" w:color="auto"/>
            </w:tcBorders>
            <w:shd w:val="clear" w:color="auto" w:fill="auto"/>
            <w:vAlign w:val="center"/>
            <w:hideMark/>
          </w:tcPr>
          <w:p w14:paraId="39A42E1F"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44,60</w:t>
            </w:r>
          </w:p>
        </w:tc>
        <w:tc>
          <w:tcPr>
            <w:tcW w:w="841" w:type="pct"/>
            <w:tcBorders>
              <w:top w:val="nil"/>
              <w:left w:val="nil"/>
              <w:bottom w:val="single" w:sz="4" w:space="0" w:color="auto"/>
              <w:right w:val="single" w:sz="4" w:space="0" w:color="auto"/>
            </w:tcBorders>
            <w:shd w:val="clear" w:color="000000" w:fill="FFFFFF"/>
            <w:noWrap/>
            <w:vAlign w:val="center"/>
            <w:hideMark/>
          </w:tcPr>
          <w:p w14:paraId="6A8A2BBC"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0,11150</w:t>
            </w:r>
          </w:p>
        </w:tc>
        <w:tc>
          <w:tcPr>
            <w:tcW w:w="1045" w:type="pct"/>
            <w:tcBorders>
              <w:top w:val="nil"/>
              <w:left w:val="nil"/>
              <w:bottom w:val="single" w:sz="4" w:space="0" w:color="auto"/>
              <w:right w:val="single" w:sz="4" w:space="0" w:color="auto"/>
            </w:tcBorders>
            <w:shd w:val="clear" w:color="000000" w:fill="FFFFFF"/>
            <w:noWrap/>
            <w:vAlign w:val="center"/>
            <w:hideMark/>
          </w:tcPr>
          <w:p w14:paraId="51BCA848"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17,43451</w:t>
            </w:r>
          </w:p>
        </w:tc>
      </w:tr>
      <w:tr w:rsidR="00EB5002" w:rsidRPr="00672345" w14:paraId="4271E50C" w14:textId="77777777" w:rsidTr="00EB5002">
        <w:trPr>
          <w:trHeight w:val="20"/>
        </w:trPr>
        <w:tc>
          <w:tcPr>
            <w:tcW w:w="1262" w:type="pct"/>
            <w:tcBorders>
              <w:top w:val="nil"/>
              <w:left w:val="single" w:sz="4" w:space="0" w:color="auto"/>
              <w:bottom w:val="single" w:sz="4" w:space="0" w:color="auto"/>
              <w:right w:val="nil"/>
            </w:tcBorders>
            <w:shd w:val="clear" w:color="000000" w:fill="FFFFFF"/>
            <w:noWrap/>
            <w:vAlign w:val="center"/>
            <w:hideMark/>
          </w:tcPr>
          <w:p w14:paraId="44876BC3"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2026 годы</w:t>
            </w:r>
          </w:p>
        </w:tc>
        <w:tc>
          <w:tcPr>
            <w:tcW w:w="959" w:type="pct"/>
            <w:tcBorders>
              <w:top w:val="nil"/>
              <w:left w:val="nil"/>
              <w:bottom w:val="single" w:sz="4" w:space="0" w:color="auto"/>
              <w:right w:val="nil"/>
            </w:tcBorders>
            <w:shd w:val="clear" w:color="000000" w:fill="FFFFFF"/>
            <w:noWrap/>
            <w:vAlign w:val="center"/>
            <w:hideMark/>
          </w:tcPr>
          <w:p w14:paraId="1A3DF5CD" w14:textId="77777777" w:rsidR="00EB5002" w:rsidRPr="00672345" w:rsidRDefault="00EB5002" w:rsidP="00EB5002">
            <w:pPr>
              <w:pStyle w:val="11111"/>
              <w:rPr>
                <w:rFonts w:eastAsia="Calibri"/>
                <w:lang w:val="ru-RU" w:eastAsia="zh-CN" w:bidi="ar-SA"/>
              </w:rPr>
            </w:pPr>
          </w:p>
        </w:tc>
        <w:tc>
          <w:tcPr>
            <w:tcW w:w="893" w:type="pct"/>
            <w:tcBorders>
              <w:top w:val="nil"/>
              <w:left w:val="nil"/>
              <w:bottom w:val="single" w:sz="4" w:space="0" w:color="auto"/>
              <w:right w:val="nil"/>
            </w:tcBorders>
            <w:shd w:val="clear" w:color="000000" w:fill="FFFFFF"/>
            <w:noWrap/>
            <w:vAlign w:val="center"/>
            <w:hideMark/>
          </w:tcPr>
          <w:p w14:paraId="560B8AC5" w14:textId="77777777" w:rsidR="00EB5002" w:rsidRPr="00672345" w:rsidRDefault="00EB5002" w:rsidP="00EB5002">
            <w:pPr>
              <w:pStyle w:val="11111"/>
              <w:rPr>
                <w:rFonts w:eastAsia="Calibri"/>
                <w:lang w:val="ru-RU" w:eastAsia="zh-CN" w:bidi="ar-SA"/>
              </w:rPr>
            </w:pPr>
          </w:p>
        </w:tc>
        <w:tc>
          <w:tcPr>
            <w:tcW w:w="841" w:type="pct"/>
            <w:tcBorders>
              <w:top w:val="nil"/>
              <w:left w:val="nil"/>
              <w:bottom w:val="single" w:sz="4" w:space="0" w:color="auto"/>
              <w:right w:val="nil"/>
            </w:tcBorders>
            <w:shd w:val="clear" w:color="000000" w:fill="FFFFFF"/>
            <w:noWrap/>
            <w:vAlign w:val="center"/>
            <w:hideMark/>
          </w:tcPr>
          <w:p w14:paraId="13D7847B" w14:textId="77777777" w:rsidR="00EB5002" w:rsidRPr="00672345" w:rsidRDefault="00EB5002" w:rsidP="00EB5002">
            <w:pPr>
              <w:pStyle w:val="11111"/>
              <w:rPr>
                <w:rFonts w:eastAsia="Calibri"/>
                <w:lang w:val="ru-RU" w:eastAsia="zh-CN" w:bidi="ar-SA"/>
              </w:rPr>
            </w:pPr>
          </w:p>
        </w:tc>
        <w:tc>
          <w:tcPr>
            <w:tcW w:w="1045" w:type="pct"/>
            <w:tcBorders>
              <w:top w:val="nil"/>
              <w:left w:val="single" w:sz="4" w:space="0" w:color="auto"/>
              <w:bottom w:val="single" w:sz="4" w:space="0" w:color="auto"/>
              <w:right w:val="single" w:sz="4" w:space="0" w:color="auto"/>
            </w:tcBorders>
            <w:shd w:val="clear" w:color="000000" w:fill="FFFFFF"/>
            <w:noWrap/>
            <w:vAlign w:val="center"/>
            <w:hideMark/>
          </w:tcPr>
          <w:p w14:paraId="4E021F26" w14:textId="77777777" w:rsidR="00EB5002" w:rsidRPr="00672345" w:rsidRDefault="00EB5002" w:rsidP="00EB5002">
            <w:pPr>
              <w:pStyle w:val="11111"/>
              <w:rPr>
                <w:rFonts w:eastAsia="Calibri"/>
                <w:lang w:val="ru-RU" w:eastAsia="zh-CN" w:bidi="ar-SA"/>
              </w:rPr>
            </w:pPr>
          </w:p>
        </w:tc>
      </w:tr>
      <w:tr w:rsidR="00EB5002" w:rsidRPr="00672345" w14:paraId="39D17449" w14:textId="77777777" w:rsidTr="00EB5002">
        <w:trPr>
          <w:trHeight w:val="20"/>
        </w:trPr>
        <w:tc>
          <w:tcPr>
            <w:tcW w:w="1262" w:type="pct"/>
            <w:tcBorders>
              <w:top w:val="nil"/>
              <w:left w:val="single" w:sz="4" w:space="0" w:color="auto"/>
              <w:bottom w:val="single" w:sz="4" w:space="0" w:color="auto"/>
              <w:right w:val="single" w:sz="4" w:space="0" w:color="auto"/>
            </w:tcBorders>
            <w:shd w:val="clear" w:color="000000" w:fill="FFFFFF"/>
            <w:noWrap/>
            <w:vAlign w:val="center"/>
            <w:hideMark/>
          </w:tcPr>
          <w:p w14:paraId="266CDAF2"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Котельная №1</w:t>
            </w:r>
          </w:p>
        </w:tc>
        <w:tc>
          <w:tcPr>
            <w:tcW w:w="959" w:type="pct"/>
            <w:tcBorders>
              <w:top w:val="nil"/>
              <w:left w:val="nil"/>
              <w:bottom w:val="single" w:sz="4" w:space="0" w:color="auto"/>
              <w:right w:val="single" w:sz="4" w:space="0" w:color="auto"/>
            </w:tcBorders>
            <w:shd w:val="clear" w:color="000000" w:fill="FFFFFF"/>
            <w:noWrap/>
            <w:vAlign w:val="center"/>
            <w:hideMark/>
          </w:tcPr>
          <w:p w14:paraId="39184ABC"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3,484</w:t>
            </w:r>
          </w:p>
        </w:tc>
        <w:tc>
          <w:tcPr>
            <w:tcW w:w="893" w:type="pct"/>
            <w:tcBorders>
              <w:top w:val="nil"/>
              <w:left w:val="nil"/>
              <w:bottom w:val="single" w:sz="4" w:space="0" w:color="auto"/>
              <w:right w:val="single" w:sz="4" w:space="0" w:color="auto"/>
            </w:tcBorders>
            <w:shd w:val="clear" w:color="auto" w:fill="auto"/>
            <w:vAlign w:val="center"/>
            <w:hideMark/>
          </w:tcPr>
          <w:p w14:paraId="73F7D972"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44,60</w:t>
            </w:r>
          </w:p>
        </w:tc>
        <w:tc>
          <w:tcPr>
            <w:tcW w:w="841" w:type="pct"/>
            <w:tcBorders>
              <w:top w:val="nil"/>
              <w:left w:val="nil"/>
              <w:bottom w:val="single" w:sz="4" w:space="0" w:color="auto"/>
              <w:right w:val="single" w:sz="4" w:space="0" w:color="auto"/>
            </w:tcBorders>
            <w:shd w:val="clear" w:color="000000" w:fill="FFFFFF"/>
            <w:noWrap/>
            <w:vAlign w:val="center"/>
            <w:hideMark/>
          </w:tcPr>
          <w:p w14:paraId="065DF1BD"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0,11150</w:t>
            </w:r>
          </w:p>
        </w:tc>
        <w:tc>
          <w:tcPr>
            <w:tcW w:w="1045" w:type="pct"/>
            <w:tcBorders>
              <w:top w:val="nil"/>
              <w:left w:val="nil"/>
              <w:bottom w:val="single" w:sz="4" w:space="0" w:color="auto"/>
              <w:right w:val="single" w:sz="4" w:space="0" w:color="auto"/>
            </w:tcBorders>
            <w:shd w:val="clear" w:color="000000" w:fill="FFFFFF"/>
            <w:noWrap/>
            <w:vAlign w:val="center"/>
            <w:hideMark/>
          </w:tcPr>
          <w:p w14:paraId="5D0F94EF"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17,43451</w:t>
            </w:r>
          </w:p>
        </w:tc>
      </w:tr>
      <w:tr w:rsidR="00EB5002" w:rsidRPr="00672345" w14:paraId="00974270" w14:textId="77777777" w:rsidTr="00EB5002">
        <w:trPr>
          <w:trHeight w:val="20"/>
        </w:trPr>
        <w:tc>
          <w:tcPr>
            <w:tcW w:w="1262" w:type="pct"/>
            <w:tcBorders>
              <w:top w:val="nil"/>
              <w:left w:val="single" w:sz="4" w:space="0" w:color="auto"/>
              <w:bottom w:val="single" w:sz="4" w:space="0" w:color="auto"/>
              <w:right w:val="nil"/>
            </w:tcBorders>
            <w:shd w:val="clear" w:color="000000" w:fill="FFFFFF"/>
            <w:noWrap/>
            <w:vAlign w:val="center"/>
            <w:hideMark/>
          </w:tcPr>
          <w:p w14:paraId="3366D7BB"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2027-2030 годы</w:t>
            </w:r>
          </w:p>
        </w:tc>
        <w:tc>
          <w:tcPr>
            <w:tcW w:w="959" w:type="pct"/>
            <w:tcBorders>
              <w:top w:val="nil"/>
              <w:left w:val="nil"/>
              <w:bottom w:val="single" w:sz="4" w:space="0" w:color="auto"/>
              <w:right w:val="nil"/>
            </w:tcBorders>
            <w:shd w:val="clear" w:color="000000" w:fill="FFFFFF"/>
            <w:noWrap/>
            <w:vAlign w:val="center"/>
            <w:hideMark/>
          </w:tcPr>
          <w:p w14:paraId="0B6EF827" w14:textId="77777777" w:rsidR="00EB5002" w:rsidRPr="00672345" w:rsidRDefault="00EB5002" w:rsidP="00EB5002">
            <w:pPr>
              <w:pStyle w:val="11111"/>
              <w:rPr>
                <w:rFonts w:eastAsia="Calibri"/>
                <w:lang w:val="ru-RU" w:eastAsia="zh-CN" w:bidi="ar-SA"/>
              </w:rPr>
            </w:pPr>
          </w:p>
        </w:tc>
        <w:tc>
          <w:tcPr>
            <w:tcW w:w="893" w:type="pct"/>
            <w:tcBorders>
              <w:top w:val="nil"/>
              <w:left w:val="nil"/>
              <w:bottom w:val="single" w:sz="4" w:space="0" w:color="auto"/>
              <w:right w:val="nil"/>
            </w:tcBorders>
            <w:shd w:val="clear" w:color="000000" w:fill="FFFFFF"/>
            <w:noWrap/>
            <w:vAlign w:val="center"/>
            <w:hideMark/>
          </w:tcPr>
          <w:p w14:paraId="3B32B421" w14:textId="77777777" w:rsidR="00EB5002" w:rsidRPr="00672345" w:rsidRDefault="00EB5002" w:rsidP="00EB5002">
            <w:pPr>
              <w:pStyle w:val="11111"/>
              <w:rPr>
                <w:rFonts w:eastAsia="Calibri"/>
                <w:lang w:val="ru-RU" w:eastAsia="zh-CN" w:bidi="ar-SA"/>
              </w:rPr>
            </w:pPr>
          </w:p>
        </w:tc>
        <w:tc>
          <w:tcPr>
            <w:tcW w:w="841" w:type="pct"/>
            <w:tcBorders>
              <w:top w:val="nil"/>
              <w:left w:val="nil"/>
              <w:bottom w:val="single" w:sz="4" w:space="0" w:color="auto"/>
              <w:right w:val="nil"/>
            </w:tcBorders>
            <w:shd w:val="clear" w:color="000000" w:fill="FFFFFF"/>
            <w:noWrap/>
            <w:vAlign w:val="center"/>
            <w:hideMark/>
          </w:tcPr>
          <w:p w14:paraId="2335262A" w14:textId="77777777" w:rsidR="00EB5002" w:rsidRPr="00672345" w:rsidRDefault="00EB5002" w:rsidP="00EB5002">
            <w:pPr>
              <w:pStyle w:val="11111"/>
              <w:rPr>
                <w:rFonts w:eastAsia="Calibri"/>
                <w:lang w:val="ru-RU" w:eastAsia="zh-CN" w:bidi="ar-SA"/>
              </w:rPr>
            </w:pPr>
          </w:p>
        </w:tc>
        <w:tc>
          <w:tcPr>
            <w:tcW w:w="1045" w:type="pct"/>
            <w:tcBorders>
              <w:top w:val="nil"/>
              <w:left w:val="single" w:sz="4" w:space="0" w:color="auto"/>
              <w:bottom w:val="single" w:sz="4" w:space="0" w:color="auto"/>
              <w:right w:val="single" w:sz="4" w:space="0" w:color="auto"/>
            </w:tcBorders>
            <w:shd w:val="clear" w:color="000000" w:fill="FFFFFF"/>
            <w:noWrap/>
            <w:vAlign w:val="center"/>
            <w:hideMark/>
          </w:tcPr>
          <w:p w14:paraId="4905DA5F" w14:textId="77777777" w:rsidR="00EB5002" w:rsidRPr="00672345" w:rsidRDefault="00EB5002" w:rsidP="00EB5002">
            <w:pPr>
              <w:pStyle w:val="11111"/>
              <w:rPr>
                <w:rFonts w:eastAsia="Calibri"/>
                <w:lang w:val="ru-RU" w:eastAsia="zh-CN" w:bidi="ar-SA"/>
              </w:rPr>
            </w:pPr>
          </w:p>
        </w:tc>
      </w:tr>
      <w:tr w:rsidR="00EB5002" w:rsidRPr="00672345" w14:paraId="7158DBDA" w14:textId="77777777" w:rsidTr="00EB5002">
        <w:trPr>
          <w:trHeight w:val="20"/>
        </w:trPr>
        <w:tc>
          <w:tcPr>
            <w:tcW w:w="1262" w:type="pct"/>
            <w:tcBorders>
              <w:top w:val="nil"/>
              <w:left w:val="single" w:sz="4" w:space="0" w:color="auto"/>
              <w:bottom w:val="single" w:sz="4" w:space="0" w:color="auto"/>
              <w:right w:val="single" w:sz="4" w:space="0" w:color="auto"/>
            </w:tcBorders>
            <w:shd w:val="clear" w:color="000000" w:fill="FFFFFF"/>
            <w:noWrap/>
            <w:vAlign w:val="center"/>
            <w:hideMark/>
          </w:tcPr>
          <w:p w14:paraId="45DC6095"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Котельная №1</w:t>
            </w:r>
          </w:p>
        </w:tc>
        <w:tc>
          <w:tcPr>
            <w:tcW w:w="959" w:type="pct"/>
            <w:tcBorders>
              <w:top w:val="nil"/>
              <w:left w:val="nil"/>
              <w:bottom w:val="single" w:sz="4" w:space="0" w:color="auto"/>
              <w:right w:val="single" w:sz="4" w:space="0" w:color="auto"/>
            </w:tcBorders>
            <w:shd w:val="clear" w:color="000000" w:fill="FFFFFF"/>
            <w:noWrap/>
            <w:vAlign w:val="center"/>
            <w:hideMark/>
          </w:tcPr>
          <w:p w14:paraId="3272202E"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3,484</w:t>
            </w:r>
          </w:p>
        </w:tc>
        <w:tc>
          <w:tcPr>
            <w:tcW w:w="893" w:type="pct"/>
            <w:tcBorders>
              <w:top w:val="nil"/>
              <w:left w:val="nil"/>
              <w:bottom w:val="single" w:sz="4" w:space="0" w:color="auto"/>
              <w:right w:val="single" w:sz="4" w:space="0" w:color="auto"/>
            </w:tcBorders>
            <w:shd w:val="clear" w:color="auto" w:fill="auto"/>
            <w:vAlign w:val="center"/>
            <w:hideMark/>
          </w:tcPr>
          <w:p w14:paraId="5F4940CD"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44,60</w:t>
            </w:r>
          </w:p>
        </w:tc>
        <w:tc>
          <w:tcPr>
            <w:tcW w:w="841" w:type="pct"/>
            <w:tcBorders>
              <w:top w:val="nil"/>
              <w:left w:val="nil"/>
              <w:bottom w:val="single" w:sz="4" w:space="0" w:color="auto"/>
              <w:right w:val="single" w:sz="4" w:space="0" w:color="auto"/>
            </w:tcBorders>
            <w:shd w:val="clear" w:color="000000" w:fill="FFFFFF"/>
            <w:noWrap/>
            <w:vAlign w:val="center"/>
            <w:hideMark/>
          </w:tcPr>
          <w:p w14:paraId="1847EC3D"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0,11150</w:t>
            </w:r>
          </w:p>
        </w:tc>
        <w:tc>
          <w:tcPr>
            <w:tcW w:w="1045" w:type="pct"/>
            <w:tcBorders>
              <w:top w:val="nil"/>
              <w:left w:val="nil"/>
              <w:bottom w:val="single" w:sz="4" w:space="0" w:color="auto"/>
              <w:right w:val="single" w:sz="4" w:space="0" w:color="auto"/>
            </w:tcBorders>
            <w:shd w:val="clear" w:color="000000" w:fill="FFFFFF"/>
            <w:noWrap/>
            <w:vAlign w:val="center"/>
            <w:hideMark/>
          </w:tcPr>
          <w:p w14:paraId="1A3EABFD"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17,43451</w:t>
            </w:r>
          </w:p>
        </w:tc>
      </w:tr>
      <w:tr w:rsidR="00EB5002" w:rsidRPr="00672345" w14:paraId="18961DBB" w14:textId="77777777" w:rsidTr="00EB5002">
        <w:trPr>
          <w:trHeight w:val="20"/>
        </w:trPr>
        <w:tc>
          <w:tcPr>
            <w:tcW w:w="1262" w:type="pct"/>
            <w:tcBorders>
              <w:top w:val="nil"/>
              <w:left w:val="single" w:sz="4" w:space="0" w:color="auto"/>
              <w:bottom w:val="single" w:sz="4" w:space="0" w:color="auto"/>
              <w:right w:val="nil"/>
            </w:tcBorders>
            <w:shd w:val="clear" w:color="000000" w:fill="FFFFFF"/>
            <w:noWrap/>
            <w:vAlign w:val="center"/>
            <w:hideMark/>
          </w:tcPr>
          <w:p w14:paraId="78F73D51"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2032-2034 годы</w:t>
            </w:r>
          </w:p>
        </w:tc>
        <w:tc>
          <w:tcPr>
            <w:tcW w:w="959" w:type="pct"/>
            <w:tcBorders>
              <w:top w:val="nil"/>
              <w:left w:val="nil"/>
              <w:bottom w:val="single" w:sz="4" w:space="0" w:color="auto"/>
              <w:right w:val="nil"/>
            </w:tcBorders>
            <w:shd w:val="clear" w:color="000000" w:fill="FFFFFF"/>
            <w:noWrap/>
            <w:vAlign w:val="center"/>
            <w:hideMark/>
          </w:tcPr>
          <w:p w14:paraId="3FF847D5" w14:textId="77777777" w:rsidR="00EB5002" w:rsidRPr="00672345" w:rsidRDefault="00EB5002" w:rsidP="00EB5002">
            <w:pPr>
              <w:pStyle w:val="11111"/>
              <w:rPr>
                <w:rFonts w:eastAsia="Calibri"/>
                <w:lang w:val="ru-RU" w:eastAsia="zh-CN" w:bidi="ar-SA"/>
              </w:rPr>
            </w:pPr>
          </w:p>
        </w:tc>
        <w:tc>
          <w:tcPr>
            <w:tcW w:w="893" w:type="pct"/>
            <w:tcBorders>
              <w:top w:val="nil"/>
              <w:left w:val="single" w:sz="4" w:space="0" w:color="auto"/>
              <w:bottom w:val="single" w:sz="4" w:space="0" w:color="auto"/>
              <w:right w:val="single" w:sz="4" w:space="0" w:color="auto"/>
            </w:tcBorders>
            <w:shd w:val="clear" w:color="auto" w:fill="auto"/>
            <w:vAlign w:val="center"/>
            <w:hideMark/>
          </w:tcPr>
          <w:p w14:paraId="32E89683" w14:textId="77777777" w:rsidR="00EB5002" w:rsidRPr="00672345" w:rsidRDefault="00EB5002" w:rsidP="00EB5002">
            <w:pPr>
              <w:pStyle w:val="11111"/>
              <w:rPr>
                <w:rFonts w:eastAsia="Calibri"/>
                <w:lang w:val="ru-RU" w:eastAsia="zh-CN" w:bidi="ar-SA"/>
              </w:rPr>
            </w:pPr>
          </w:p>
        </w:tc>
        <w:tc>
          <w:tcPr>
            <w:tcW w:w="841" w:type="pct"/>
            <w:tcBorders>
              <w:top w:val="nil"/>
              <w:left w:val="nil"/>
              <w:bottom w:val="single" w:sz="4" w:space="0" w:color="auto"/>
              <w:right w:val="nil"/>
            </w:tcBorders>
            <w:shd w:val="clear" w:color="000000" w:fill="FFFFFF"/>
            <w:noWrap/>
            <w:vAlign w:val="center"/>
            <w:hideMark/>
          </w:tcPr>
          <w:p w14:paraId="1FE2FB28" w14:textId="77777777" w:rsidR="00EB5002" w:rsidRPr="00672345" w:rsidRDefault="00EB5002" w:rsidP="00EB5002">
            <w:pPr>
              <w:pStyle w:val="11111"/>
              <w:rPr>
                <w:rFonts w:eastAsia="Calibri"/>
                <w:lang w:val="ru-RU" w:eastAsia="zh-CN" w:bidi="ar-SA"/>
              </w:rPr>
            </w:pPr>
          </w:p>
        </w:tc>
        <w:tc>
          <w:tcPr>
            <w:tcW w:w="1045" w:type="pct"/>
            <w:tcBorders>
              <w:top w:val="nil"/>
              <w:left w:val="single" w:sz="4" w:space="0" w:color="auto"/>
              <w:bottom w:val="single" w:sz="4" w:space="0" w:color="auto"/>
              <w:right w:val="single" w:sz="4" w:space="0" w:color="auto"/>
            </w:tcBorders>
            <w:shd w:val="clear" w:color="000000" w:fill="FFFFFF"/>
            <w:noWrap/>
            <w:vAlign w:val="center"/>
            <w:hideMark/>
          </w:tcPr>
          <w:p w14:paraId="61C9DFA8" w14:textId="77777777" w:rsidR="00EB5002" w:rsidRPr="00672345" w:rsidRDefault="00EB5002" w:rsidP="00EB5002">
            <w:pPr>
              <w:pStyle w:val="11111"/>
              <w:rPr>
                <w:rFonts w:eastAsia="Calibri"/>
                <w:lang w:val="ru-RU" w:eastAsia="zh-CN" w:bidi="ar-SA"/>
              </w:rPr>
            </w:pPr>
          </w:p>
        </w:tc>
      </w:tr>
      <w:tr w:rsidR="00EB5002" w:rsidRPr="00672345" w14:paraId="37D517F5" w14:textId="77777777" w:rsidTr="00EB5002">
        <w:trPr>
          <w:trHeight w:val="20"/>
        </w:trPr>
        <w:tc>
          <w:tcPr>
            <w:tcW w:w="1262" w:type="pct"/>
            <w:tcBorders>
              <w:top w:val="nil"/>
              <w:left w:val="single" w:sz="4" w:space="0" w:color="auto"/>
              <w:bottom w:val="single" w:sz="4" w:space="0" w:color="auto"/>
              <w:right w:val="single" w:sz="4" w:space="0" w:color="auto"/>
            </w:tcBorders>
            <w:shd w:val="clear" w:color="000000" w:fill="FFFFFF"/>
            <w:noWrap/>
            <w:vAlign w:val="center"/>
            <w:hideMark/>
          </w:tcPr>
          <w:p w14:paraId="51FF3F69"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Котельная №1</w:t>
            </w:r>
          </w:p>
        </w:tc>
        <w:tc>
          <w:tcPr>
            <w:tcW w:w="959" w:type="pct"/>
            <w:tcBorders>
              <w:top w:val="nil"/>
              <w:left w:val="nil"/>
              <w:bottom w:val="single" w:sz="4" w:space="0" w:color="auto"/>
              <w:right w:val="single" w:sz="4" w:space="0" w:color="auto"/>
            </w:tcBorders>
            <w:shd w:val="clear" w:color="000000" w:fill="FFFFFF"/>
            <w:noWrap/>
            <w:vAlign w:val="center"/>
            <w:hideMark/>
          </w:tcPr>
          <w:p w14:paraId="48308CFD"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3,484</w:t>
            </w:r>
          </w:p>
        </w:tc>
        <w:tc>
          <w:tcPr>
            <w:tcW w:w="893" w:type="pct"/>
            <w:tcBorders>
              <w:top w:val="nil"/>
              <w:left w:val="nil"/>
              <w:bottom w:val="single" w:sz="4" w:space="0" w:color="auto"/>
              <w:right w:val="single" w:sz="4" w:space="0" w:color="auto"/>
            </w:tcBorders>
            <w:shd w:val="clear" w:color="auto" w:fill="auto"/>
            <w:vAlign w:val="center"/>
            <w:hideMark/>
          </w:tcPr>
          <w:p w14:paraId="099DAAB1"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44,60</w:t>
            </w:r>
          </w:p>
        </w:tc>
        <w:tc>
          <w:tcPr>
            <w:tcW w:w="841" w:type="pct"/>
            <w:tcBorders>
              <w:top w:val="nil"/>
              <w:left w:val="nil"/>
              <w:bottom w:val="single" w:sz="4" w:space="0" w:color="auto"/>
              <w:right w:val="single" w:sz="4" w:space="0" w:color="auto"/>
            </w:tcBorders>
            <w:shd w:val="clear" w:color="000000" w:fill="FFFFFF"/>
            <w:noWrap/>
            <w:vAlign w:val="center"/>
            <w:hideMark/>
          </w:tcPr>
          <w:p w14:paraId="00AA078B"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0,11150</w:t>
            </w:r>
          </w:p>
        </w:tc>
        <w:tc>
          <w:tcPr>
            <w:tcW w:w="1045" w:type="pct"/>
            <w:tcBorders>
              <w:top w:val="nil"/>
              <w:left w:val="nil"/>
              <w:bottom w:val="single" w:sz="4" w:space="0" w:color="auto"/>
              <w:right w:val="single" w:sz="4" w:space="0" w:color="auto"/>
            </w:tcBorders>
            <w:shd w:val="clear" w:color="000000" w:fill="FFFFFF"/>
            <w:noWrap/>
            <w:vAlign w:val="center"/>
            <w:hideMark/>
          </w:tcPr>
          <w:p w14:paraId="15F01EAA" w14:textId="77777777" w:rsidR="00EB5002" w:rsidRPr="00672345" w:rsidRDefault="00EB5002" w:rsidP="00EB5002">
            <w:pPr>
              <w:pStyle w:val="11111"/>
              <w:rPr>
                <w:rFonts w:eastAsia="Calibri"/>
                <w:lang w:val="ru-RU" w:eastAsia="zh-CN" w:bidi="ar-SA"/>
              </w:rPr>
            </w:pPr>
            <w:r w:rsidRPr="00672345">
              <w:rPr>
                <w:rFonts w:eastAsia="Calibri"/>
                <w:lang w:val="ru-RU" w:eastAsia="ru-RU" w:bidi="ar-SA"/>
              </w:rPr>
              <w:t>17,43451</w:t>
            </w:r>
          </w:p>
        </w:tc>
      </w:tr>
      <w:bookmarkEnd w:id="27"/>
    </w:tbl>
    <w:p w14:paraId="5765060A" w14:textId="77777777" w:rsidR="008015A9" w:rsidRPr="00672345" w:rsidRDefault="008015A9" w:rsidP="008760ED">
      <w:pPr>
        <w:ind w:firstLine="0"/>
        <w:rPr>
          <w:rFonts w:ascii="Times New Roman" w:hAnsi="Times New Roman"/>
          <w:b/>
          <w:szCs w:val="24"/>
          <w:lang w:val="ru-RU"/>
        </w:rPr>
      </w:pPr>
    </w:p>
    <w:p w14:paraId="47295D2F" w14:textId="77777777" w:rsidR="00201455" w:rsidRPr="00672345" w:rsidRDefault="00201455" w:rsidP="00F04440">
      <w:pPr>
        <w:pStyle w:val="19"/>
        <w:spacing w:before="0" w:after="0" w:line="240" w:lineRule="auto"/>
        <w:contextualSpacing w:val="0"/>
        <w:rPr>
          <w:rFonts w:ascii="Times New Roman" w:hAnsi="Times New Roman"/>
          <w:color w:val="000000"/>
          <w:spacing w:val="0"/>
        </w:rPr>
      </w:pPr>
      <w:bookmarkStart w:id="28" w:name="_Toc196164274"/>
      <w:r w:rsidRPr="00672345">
        <w:rPr>
          <w:rFonts w:ascii="Times New Roman" w:hAnsi="Times New Roman"/>
          <w:color w:val="000000"/>
          <w:spacing w:val="0"/>
        </w:rPr>
        <w:lastRenderedPageBreak/>
        <w:t>Основные положения мастер-плана развития систем теплоснабжения поселения</w:t>
      </w:r>
      <w:bookmarkEnd w:id="28"/>
    </w:p>
    <w:p w14:paraId="62CEE26E" w14:textId="1168054F" w:rsidR="00D2520C" w:rsidRPr="00672345" w:rsidRDefault="006A1B3E" w:rsidP="006A1B3E">
      <w:pPr>
        <w:pStyle w:val="affffffffff7"/>
      </w:pPr>
      <w:bookmarkStart w:id="29" w:name="_Hlk174395561"/>
      <w:bookmarkStart w:id="30" w:name="_Hlk169894250"/>
      <w:bookmarkStart w:id="31" w:name="_Hlk135532119"/>
      <w:bookmarkStart w:id="32" w:name="_Hlk143671003"/>
      <w:r w:rsidRPr="00672345">
        <w:t xml:space="preserve"> </w:t>
      </w:r>
    </w:p>
    <w:bookmarkEnd w:id="29"/>
    <w:p w14:paraId="606DD9A0" w14:textId="77777777" w:rsidR="00EB5002" w:rsidRPr="00672345" w:rsidRDefault="00EB5002" w:rsidP="00EB5002">
      <w:pPr>
        <w:pStyle w:val="affffffffff7"/>
      </w:pPr>
      <w:r w:rsidRPr="00672345">
        <w:t xml:space="preserve">В Мастер-плане сформировано 2 варианта развития системы теплоснабжения муниципального образования муниципального образования. </w:t>
      </w:r>
    </w:p>
    <w:p w14:paraId="7142BB18" w14:textId="77777777" w:rsidR="00EB5002" w:rsidRPr="00672345" w:rsidRDefault="00EB5002" w:rsidP="00EB5002">
      <w:pPr>
        <w:pStyle w:val="affffffffff7"/>
      </w:pPr>
      <w:r w:rsidRPr="00672345">
        <w:t>1 вариант предполагает сохранение существующей системы теплоснабжения реконструкцией источника теплоснабжения по мере износа, либо неисправного состояния основного и вспомогательного оборудования в процессе эксплуатации. Развитие тепловых сетей выполняется без подключения новых абонентов, а также</w:t>
      </w:r>
      <w:r w:rsidRPr="00672345">
        <w:rPr>
          <w:rFonts w:eastAsia="SimSun"/>
          <w:sz w:val="22"/>
          <w:lang w:eastAsia="ru-RU"/>
        </w:rPr>
        <w:t xml:space="preserve"> </w:t>
      </w:r>
      <w:r w:rsidRPr="00672345">
        <w:t xml:space="preserve">выполняется ремонт и замена существующих. </w:t>
      </w:r>
    </w:p>
    <w:p w14:paraId="28107E1B" w14:textId="77777777" w:rsidR="00EB5002" w:rsidRPr="00672345" w:rsidRDefault="00EB5002" w:rsidP="00EB5002">
      <w:pPr>
        <w:pStyle w:val="affffffffff7"/>
      </w:pPr>
      <w:r w:rsidRPr="00672345">
        <w:t xml:space="preserve">Предпосылкой для разработки Варианта послужили Требования к схемам теплоснабжения (Постановление Правительства Российской Федерации № 174 от 22 февраля 2012 г). </w:t>
      </w:r>
    </w:p>
    <w:p w14:paraId="1BC2AB5A" w14:textId="77777777" w:rsidR="00EB5002" w:rsidRPr="00672345" w:rsidRDefault="00EB5002" w:rsidP="00EB5002">
      <w:pPr>
        <w:pStyle w:val="affffffffff7"/>
      </w:pPr>
      <w:r w:rsidRPr="00672345">
        <w:t>В целях повышения качества централизованного теплоснабжения на территории муниципального образования предлагается оснащение источника приборами учета, а также выполнение следующих мероприятий:</w:t>
      </w:r>
    </w:p>
    <w:p w14:paraId="1634517F" w14:textId="77777777" w:rsidR="00EB5002" w:rsidRPr="00672345" w:rsidRDefault="00EB5002" w:rsidP="00EB5002">
      <w:pPr>
        <w:pStyle w:val="a2"/>
      </w:pPr>
      <w:r w:rsidRPr="00672345">
        <w:t xml:space="preserve">Обеспечение потребителей приборами учета тепловой энергии. </w:t>
      </w:r>
    </w:p>
    <w:p w14:paraId="702738A5" w14:textId="77777777" w:rsidR="00EB5002" w:rsidRPr="00672345" w:rsidRDefault="00EB5002" w:rsidP="00EB5002">
      <w:pPr>
        <w:pStyle w:val="a2"/>
      </w:pPr>
      <w:r w:rsidRPr="00672345">
        <w:t>Ремонт и замена ветхих тепловых сетей по мере износа</w:t>
      </w:r>
    </w:p>
    <w:p w14:paraId="2BB50508" w14:textId="77777777" w:rsidR="00EB5002" w:rsidRPr="00672345" w:rsidRDefault="00EB5002" w:rsidP="00EB5002">
      <w:pPr>
        <w:pStyle w:val="affffffffff7"/>
      </w:pPr>
      <w:r w:rsidRPr="00672345">
        <w:t>Данный вариант развития системы теплоснабжения предлагает сравнительно небольшие капиталовложения с небольшим сроком окупаемости, что не сильно повлияет на увеличение динамики роста тарифов на тепловую энергию, а также обеспечит возможность подключения новых потребителей.</w:t>
      </w:r>
    </w:p>
    <w:p w14:paraId="5A8EDDBE" w14:textId="77777777" w:rsidR="00EB5002" w:rsidRPr="00672345" w:rsidRDefault="00EB5002" w:rsidP="00EB5002">
      <w:pPr>
        <w:pStyle w:val="affffffffff7"/>
      </w:pPr>
    </w:p>
    <w:p w14:paraId="35DDBA0F" w14:textId="77777777" w:rsidR="00EB5002" w:rsidRPr="00672345" w:rsidRDefault="00EB5002" w:rsidP="00EB5002">
      <w:pPr>
        <w:pStyle w:val="affffffffff7"/>
      </w:pPr>
      <w:bookmarkStart w:id="33" w:name="_Hlk199435284"/>
      <w:r w:rsidRPr="00672345">
        <w:t>2 вариант предполагает сохранение существующей системы теплоснабжения с подключением новых потребителей, реконструкцией источников теплоснабжения по мере износа, либо неисправного состояния основного и вспомогательного оборудования в процессе эксплуатации, а также перевод котельных на закрытую систему теплоснабжения.</w:t>
      </w:r>
    </w:p>
    <w:p w14:paraId="1637AAD7" w14:textId="77777777" w:rsidR="00EB5002" w:rsidRPr="00672345" w:rsidRDefault="00EB5002" w:rsidP="00EB5002">
      <w:pPr>
        <w:pStyle w:val="affffffffff7"/>
      </w:pPr>
      <w:r w:rsidRPr="00672345">
        <w:t xml:space="preserve">Развитие тепловых сетей выполняется с подключением новых абонентов, а также выполняется ремонт и замена существующих. Строительство и перекладка сетей, резервных трубопроводных связей, в тепловых сетях одного района теплоснабжения, для возможности аварийного переключения потребителей от одного участка к другому, на случай выхода из строя одного из участков тепловых сетей позволит повысить надежность теплоснабжения. Также предполагается Обеспечение котельной водоподготовительной установкой. </w:t>
      </w:r>
    </w:p>
    <w:p w14:paraId="70A1C854" w14:textId="77777777" w:rsidR="00EB5002" w:rsidRPr="00672345" w:rsidRDefault="00EB5002" w:rsidP="00EB5002">
      <w:pPr>
        <w:pStyle w:val="affffffffff7"/>
      </w:pPr>
      <w:r w:rsidRPr="00672345">
        <w:lastRenderedPageBreak/>
        <w:t xml:space="preserve">В системе централизованного теплоснабжения осуществляет деятельность 1 котельной. </w:t>
      </w:r>
    </w:p>
    <w:p w14:paraId="098F30A3" w14:textId="77777777" w:rsidR="00EB5002" w:rsidRPr="00672345" w:rsidRDefault="00EB5002" w:rsidP="00EB5002">
      <w:pPr>
        <w:pStyle w:val="affffffffff7"/>
      </w:pPr>
      <w:r w:rsidRPr="00672345">
        <w:t xml:space="preserve">Предпосылкой для разработки Варианта послужили Требования к схемам теплоснабжения (Постановление Правительства Российской Федерации № 174 от 22 февраля 2012 г). </w:t>
      </w:r>
    </w:p>
    <w:p w14:paraId="554982E7" w14:textId="77777777" w:rsidR="00EB5002" w:rsidRPr="00672345" w:rsidRDefault="00EB5002" w:rsidP="00EB5002">
      <w:pPr>
        <w:pStyle w:val="affffffffff7"/>
      </w:pPr>
      <w:r w:rsidRPr="00672345">
        <w:t>В целях повышения качества централизованного теплоснабжения предлагается оснащение источника приборами учета, а также выполнение следующих мероприятий:</w:t>
      </w:r>
    </w:p>
    <w:p w14:paraId="002FBFC6" w14:textId="77777777" w:rsidR="00EB5002" w:rsidRPr="00672345" w:rsidRDefault="00EB5002" w:rsidP="00EB5002">
      <w:pPr>
        <w:pStyle w:val="a2"/>
      </w:pPr>
      <w:r w:rsidRPr="00672345">
        <w:t>Техническое обследование сооружений и сетей теплоснабжения;</w:t>
      </w:r>
    </w:p>
    <w:p w14:paraId="42DCB8F7" w14:textId="77777777" w:rsidR="00EB5002" w:rsidRPr="00672345" w:rsidRDefault="00EB5002" w:rsidP="00EB5002">
      <w:pPr>
        <w:pStyle w:val="a2"/>
      </w:pPr>
      <w:r w:rsidRPr="00672345">
        <w:t>Обеспечение котельной водоподготовительной установкой;</w:t>
      </w:r>
    </w:p>
    <w:p w14:paraId="28B0B1C0" w14:textId="77777777" w:rsidR="00EB5002" w:rsidRPr="00672345" w:rsidRDefault="00EB5002" w:rsidP="00EB5002">
      <w:pPr>
        <w:pStyle w:val="a2"/>
      </w:pPr>
      <w:r w:rsidRPr="00672345">
        <w:t>Установка приборов учета тепловой энергии на источниках теплоснабжения;</w:t>
      </w:r>
    </w:p>
    <w:p w14:paraId="1D9FE8B2" w14:textId="77777777" w:rsidR="00EB5002" w:rsidRPr="00672345" w:rsidRDefault="00EB5002" w:rsidP="00EB5002">
      <w:pPr>
        <w:pStyle w:val="a2"/>
      </w:pPr>
      <w:r w:rsidRPr="00672345">
        <w:t>Разработка проекта на перевод котельной на закрытую систему теплоснабжения с независимым подключением потребителей, посредством прокладки тепловой сети в четырехтрубном исполнении;</w:t>
      </w:r>
    </w:p>
    <w:p w14:paraId="1AAEB541" w14:textId="77777777" w:rsidR="00EB5002" w:rsidRPr="00672345" w:rsidRDefault="00EB5002" w:rsidP="00EB5002">
      <w:pPr>
        <w:pStyle w:val="a2"/>
      </w:pPr>
      <w:r w:rsidRPr="00672345">
        <w:t>Переоборудование котельных в связи с переходом на закрытую систему теплоснабжения;</w:t>
      </w:r>
    </w:p>
    <w:p w14:paraId="3B6C481E" w14:textId="77777777" w:rsidR="00EB5002" w:rsidRPr="00672345" w:rsidRDefault="00EB5002" w:rsidP="00EB5002">
      <w:pPr>
        <w:pStyle w:val="a2"/>
      </w:pPr>
      <w:r w:rsidRPr="00672345">
        <w:t>Проведение режимно-наладочные испытания основного оборудования на котельных;</w:t>
      </w:r>
    </w:p>
    <w:p w14:paraId="44178801" w14:textId="77777777" w:rsidR="00EB5002" w:rsidRPr="00672345" w:rsidRDefault="00EB5002" w:rsidP="00EB5002">
      <w:pPr>
        <w:pStyle w:val="a2"/>
      </w:pPr>
      <w:r w:rsidRPr="00672345">
        <w:t>Строительство сетей ГВС в двухтрубном исполнении;</w:t>
      </w:r>
    </w:p>
    <w:p w14:paraId="55C977C9" w14:textId="77777777" w:rsidR="00EB5002" w:rsidRPr="00672345" w:rsidRDefault="00EB5002" w:rsidP="00EB5002">
      <w:pPr>
        <w:pStyle w:val="a2"/>
        <w:rPr>
          <w:rFonts w:eastAsia="SimSun"/>
        </w:rPr>
      </w:pPr>
      <w:r w:rsidRPr="00672345">
        <w:rPr>
          <w:rFonts w:eastAsia="SimSun"/>
        </w:rPr>
        <w:t>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p>
    <w:p w14:paraId="2D0549AA" w14:textId="77777777" w:rsidR="00EB5002" w:rsidRPr="00672345" w:rsidRDefault="00EB5002" w:rsidP="00EB5002">
      <w:pPr>
        <w:pStyle w:val="a2"/>
      </w:pPr>
      <w:r w:rsidRPr="00672345">
        <w:t>Ремонт и замена ветхих тепловых сетей по мере износа.</w:t>
      </w:r>
    </w:p>
    <w:p w14:paraId="3EE7CAF6" w14:textId="77777777" w:rsidR="00EB5002" w:rsidRPr="00672345" w:rsidRDefault="00EB5002" w:rsidP="00EB5002">
      <w:pPr>
        <w:pStyle w:val="affffffffff7"/>
        <w:rPr>
          <w:lang w:val="ru-RU"/>
        </w:rPr>
      </w:pPr>
      <w:r w:rsidRPr="00672345">
        <w:t>Во 2 варианте рассматривается перевод открытой системы горячего водоснабжения в закрытую систему горячего водоснабжения, путем строительства 4-х трубной системы теплоснабжения. Таким образом, параллельно будет реконструироваться система отопления.</w:t>
      </w:r>
      <w:bookmarkEnd w:id="33"/>
    </w:p>
    <w:p w14:paraId="39E07E53" w14:textId="77777777" w:rsidR="00672345" w:rsidRPr="00672345" w:rsidRDefault="00672345" w:rsidP="00EB5002">
      <w:pPr>
        <w:pStyle w:val="affffffffff7"/>
        <w:rPr>
          <w:lang w:val="ru-RU"/>
        </w:rPr>
      </w:pPr>
    </w:p>
    <w:p w14:paraId="62FA6688" w14:textId="77777777" w:rsidR="00672345" w:rsidRPr="00672345" w:rsidRDefault="00672345" w:rsidP="00EB5002">
      <w:pPr>
        <w:pStyle w:val="affffffffff7"/>
        <w:rPr>
          <w:lang w:val="ru-RU"/>
        </w:rPr>
      </w:pPr>
    </w:p>
    <w:p w14:paraId="16481FBB" w14:textId="77777777" w:rsidR="00672345" w:rsidRPr="00672345" w:rsidRDefault="00672345" w:rsidP="00EB5002">
      <w:pPr>
        <w:pStyle w:val="affffffffff7"/>
        <w:rPr>
          <w:lang w:val="ru-RU"/>
        </w:rPr>
      </w:pPr>
    </w:p>
    <w:p w14:paraId="62516048" w14:textId="77777777" w:rsidR="00672345" w:rsidRPr="00672345" w:rsidRDefault="00672345" w:rsidP="00EB5002">
      <w:pPr>
        <w:pStyle w:val="affffffffff7"/>
        <w:rPr>
          <w:lang w:val="ru-RU"/>
        </w:rPr>
      </w:pPr>
    </w:p>
    <w:p w14:paraId="5CD08783" w14:textId="77777777" w:rsidR="00672345" w:rsidRPr="00672345" w:rsidRDefault="00672345" w:rsidP="00EB5002">
      <w:pPr>
        <w:pStyle w:val="affffffffff7"/>
        <w:rPr>
          <w:lang w:val="ru-RU"/>
        </w:rPr>
      </w:pPr>
    </w:p>
    <w:p w14:paraId="55D8ACE3" w14:textId="77777777" w:rsidR="00672345" w:rsidRPr="00672345" w:rsidRDefault="00672345" w:rsidP="00EB5002">
      <w:pPr>
        <w:pStyle w:val="affffffffff7"/>
        <w:rPr>
          <w:lang w:val="ru-RU"/>
        </w:rPr>
      </w:pPr>
    </w:p>
    <w:p w14:paraId="5D620ECA" w14:textId="751209B6" w:rsidR="00EB5002" w:rsidRPr="00672345" w:rsidRDefault="00EB5002" w:rsidP="00EB5002">
      <w:pPr>
        <w:pStyle w:val="affffffffff7"/>
        <w:rPr>
          <w:b/>
        </w:rPr>
      </w:pPr>
      <w:r w:rsidRPr="00672345">
        <w:rPr>
          <w:b/>
        </w:rPr>
        <w:lastRenderedPageBreak/>
        <w:t xml:space="preserve">Таблица </w:t>
      </w:r>
      <w:r w:rsidRPr="00672345">
        <w:rPr>
          <w:b/>
          <w:lang w:val="ru-RU"/>
        </w:rPr>
        <w:t>4</w:t>
      </w:r>
      <w:r w:rsidRPr="00672345">
        <w:rPr>
          <w:b/>
        </w:rPr>
        <w:t>.1.1. – Сети, нуждающиеся в замене в связи с исчерпанием эксплуатационного ресурса.</w:t>
      </w:r>
    </w:p>
    <w:tbl>
      <w:tblPr>
        <w:tblW w:w="5000" w:type="pct"/>
        <w:tblLook w:val="04A0" w:firstRow="1" w:lastRow="0" w:firstColumn="1" w:lastColumn="0" w:noHBand="0" w:noVBand="1"/>
      </w:tblPr>
      <w:tblGrid>
        <w:gridCol w:w="1147"/>
        <w:gridCol w:w="1718"/>
        <w:gridCol w:w="1323"/>
        <w:gridCol w:w="2047"/>
        <w:gridCol w:w="1882"/>
        <w:gridCol w:w="1228"/>
      </w:tblGrid>
      <w:tr w:rsidR="00EB5002" w:rsidRPr="00672345" w14:paraId="1EC39551" w14:textId="77777777" w:rsidTr="00EB5002">
        <w:trPr>
          <w:trHeight w:val="20"/>
          <w:tblHeader/>
        </w:trPr>
        <w:tc>
          <w:tcPr>
            <w:tcW w:w="614" w:type="pct"/>
            <w:tcBorders>
              <w:top w:val="single" w:sz="4" w:space="0" w:color="auto"/>
              <w:left w:val="single" w:sz="4" w:space="0" w:color="auto"/>
              <w:bottom w:val="single" w:sz="4" w:space="0" w:color="auto"/>
              <w:right w:val="nil"/>
            </w:tcBorders>
            <w:shd w:val="clear" w:color="000000" w:fill="D9D9D9"/>
            <w:vAlign w:val="center"/>
            <w:hideMark/>
          </w:tcPr>
          <w:p w14:paraId="15DE49E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Начало участка</w:t>
            </w:r>
          </w:p>
        </w:tc>
        <w:tc>
          <w:tcPr>
            <w:tcW w:w="919"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0BC5F9B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Конец участка</w:t>
            </w:r>
          </w:p>
        </w:tc>
        <w:tc>
          <w:tcPr>
            <w:tcW w:w="708" w:type="pct"/>
            <w:tcBorders>
              <w:top w:val="single" w:sz="4" w:space="0" w:color="auto"/>
              <w:left w:val="nil"/>
              <w:bottom w:val="single" w:sz="4" w:space="0" w:color="auto"/>
              <w:right w:val="single" w:sz="4" w:space="0" w:color="auto"/>
            </w:tcBorders>
            <w:shd w:val="clear" w:color="000000" w:fill="D9D9D9"/>
            <w:vAlign w:val="center"/>
            <w:hideMark/>
          </w:tcPr>
          <w:p w14:paraId="4508957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Диаметр, dу, мм</w:t>
            </w:r>
          </w:p>
        </w:tc>
        <w:tc>
          <w:tcPr>
            <w:tcW w:w="1095" w:type="pct"/>
            <w:tcBorders>
              <w:top w:val="single" w:sz="4" w:space="0" w:color="auto"/>
              <w:left w:val="nil"/>
              <w:bottom w:val="single" w:sz="4" w:space="0" w:color="auto"/>
              <w:right w:val="single" w:sz="4" w:space="0" w:color="auto"/>
            </w:tcBorders>
            <w:shd w:val="clear" w:color="000000" w:fill="D9D9D9"/>
            <w:vAlign w:val="center"/>
            <w:hideMark/>
          </w:tcPr>
          <w:p w14:paraId="755A45A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Протяженность участка тепловой сети li, м</w:t>
            </w:r>
          </w:p>
        </w:tc>
        <w:tc>
          <w:tcPr>
            <w:tcW w:w="1007" w:type="pct"/>
            <w:tcBorders>
              <w:top w:val="single" w:sz="4" w:space="0" w:color="auto"/>
              <w:left w:val="nil"/>
              <w:bottom w:val="single" w:sz="4" w:space="0" w:color="auto"/>
              <w:right w:val="single" w:sz="4" w:space="0" w:color="auto"/>
            </w:tcBorders>
            <w:shd w:val="clear" w:color="000000" w:fill="D9D9D9"/>
            <w:vAlign w:val="center"/>
            <w:hideMark/>
          </w:tcPr>
          <w:p w14:paraId="232FE31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Год ввода участка труб-да в эксплуатацию (перекладки)</w:t>
            </w:r>
          </w:p>
        </w:tc>
        <w:tc>
          <w:tcPr>
            <w:tcW w:w="657" w:type="pct"/>
            <w:tcBorders>
              <w:top w:val="single" w:sz="4" w:space="0" w:color="auto"/>
              <w:left w:val="nil"/>
              <w:bottom w:val="single" w:sz="4" w:space="0" w:color="auto"/>
              <w:right w:val="single" w:sz="4" w:space="0" w:color="auto"/>
            </w:tcBorders>
            <w:shd w:val="clear" w:color="000000" w:fill="D9D9D9"/>
            <w:vAlign w:val="center"/>
            <w:hideMark/>
          </w:tcPr>
          <w:p w14:paraId="7F27390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Срок службы, лет</w:t>
            </w:r>
          </w:p>
        </w:tc>
      </w:tr>
      <w:tr w:rsidR="00EB5002" w:rsidRPr="00672345" w14:paraId="22114A0D" w14:textId="77777777" w:rsidTr="00EB5002">
        <w:trPr>
          <w:trHeight w:val="20"/>
        </w:trPr>
        <w:tc>
          <w:tcPr>
            <w:tcW w:w="2241" w:type="pct"/>
            <w:gridSpan w:val="3"/>
            <w:tcBorders>
              <w:top w:val="single" w:sz="4" w:space="0" w:color="auto"/>
              <w:left w:val="single" w:sz="4" w:space="0" w:color="auto"/>
              <w:bottom w:val="single" w:sz="4" w:space="0" w:color="auto"/>
              <w:right w:val="single" w:sz="4" w:space="0" w:color="000000"/>
            </w:tcBorders>
            <w:shd w:val="clear" w:color="000000" w:fill="D9D9D9"/>
            <w:vAlign w:val="center"/>
            <w:hideMark/>
          </w:tcPr>
          <w:p w14:paraId="5043FAE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1095" w:type="pct"/>
            <w:tcBorders>
              <w:top w:val="nil"/>
              <w:left w:val="nil"/>
              <w:bottom w:val="single" w:sz="4" w:space="0" w:color="auto"/>
              <w:right w:val="single" w:sz="4" w:space="0" w:color="auto"/>
            </w:tcBorders>
            <w:shd w:val="clear" w:color="000000" w:fill="D9D9D9"/>
            <w:vAlign w:val="center"/>
            <w:hideMark/>
          </w:tcPr>
          <w:p w14:paraId="5AFD256A" w14:textId="77777777" w:rsidR="00EB5002" w:rsidRPr="00672345" w:rsidRDefault="00EB5002" w:rsidP="00EB5002">
            <w:pPr>
              <w:pStyle w:val="11111"/>
              <w:rPr>
                <w:rFonts w:eastAsia="Calibri"/>
                <w:lang w:val="ru-RU" w:eastAsia="zh-CN" w:bidi="ar-SA"/>
              </w:rPr>
            </w:pPr>
          </w:p>
        </w:tc>
        <w:tc>
          <w:tcPr>
            <w:tcW w:w="1007" w:type="pct"/>
            <w:tcBorders>
              <w:top w:val="nil"/>
              <w:left w:val="nil"/>
              <w:bottom w:val="single" w:sz="4" w:space="0" w:color="auto"/>
              <w:right w:val="single" w:sz="4" w:space="0" w:color="auto"/>
            </w:tcBorders>
            <w:shd w:val="clear" w:color="000000" w:fill="D9D9D9"/>
            <w:vAlign w:val="center"/>
            <w:hideMark/>
          </w:tcPr>
          <w:p w14:paraId="3C9147DF" w14:textId="77777777" w:rsidR="00EB5002" w:rsidRPr="00672345" w:rsidRDefault="00EB5002" w:rsidP="00EB5002">
            <w:pPr>
              <w:pStyle w:val="11111"/>
              <w:rPr>
                <w:rFonts w:eastAsia="Calibri"/>
                <w:lang w:val="ru-RU" w:eastAsia="zh-CN" w:bidi="ar-SA"/>
              </w:rPr>
            </w:pPr>
          </w:p>
        </w:tc>
        <w:tc>
          <w:tcPr>
            <w:tcW w:w="657" w:type="pct"/>
            <w:tcBorders>
              <w:top w:val="nil"/>
              <w:left w:val="nil"/>
              <w:bottom w:val="single" w:sz="4" w:space="0" w:color="auto"/>
              <w:right w:val="single" w:sz="4" w:space="0" w:color="auto"/>
            </w:tcBorders>
            <w:shd w:val="clear" w:color="000000" w:fill="D9D9D9"/>
            <w:vAlign w:val="center"/>
            <w:hideMark/>
          </w:tcPr>
          <w:p w14:paraId="2C7F1339" w14:textId="77777777" w:rsidR="00EB5002" w:rsidRPr="00672345" w:rsidRDefault="00EB5002" w:rsidP="00EB5002">
            <w:pPr>
              <w:pStyle w:val="11111"/>
              <w:rPr>
                <w:rFonts w:eastAsia="Calibri"/>
                <w:lang w:val="ru-RU" w:eastAsia="zh-CN" w:bidi="ar-SA"/>
              </w:rPr>
            </w:pPr>
          </w:p>
        </w:tc>
      </w:tr>
      <w:tr w:rsidR="00EB5002" w:rsidRPr="00672345" w14:paraId="5072116D" w14:textId="77777777" w:rsidTr="00EB5002">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0C528E1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ТК-7</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5622F3F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Набережная 10</w:t>
            </w:r>
          </w:p>
        </w:tc>
        <w:tc>
          <w:tcPr>
            <w:tcW w:w="708" w:type="pct"/>
            <w:tcBorders>
              <w:top w:val="nil"/>
              <w:left w:val="nil"/>
              <w:bottom w:val="single" w:sz="4" w:space="0" w:color="auto"/>
              <w:right w:val="single" w:sz="4" w:space="0" w:color="auto"/>
            </w:tcBorders>
            <w:shd w:val="clear" w:color="auto" w:fill="auto"/>
            <w:noWrap/>
            <w:vAlign w:val="center"/>
            <w:hideMark/>
          </w:tcPr>
          <w:p w14:paraId="15F6D14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50</w:t>
            </w:r>
          </w:p>
        </w:tc>
        <w:tc>
          <w:tcPr>
            <w:tcW w:w="1095" w:type="pct"/>
            <w:tcBorders>
              <w:top w:val="nil"/>
              <w:left w:val="nil"/>
              <w:bottom w:val="single" w:sz="4" w:space="0" w:color="auto"/>
              <w:right w:val="single" w:sz="4" w:space="0" w:color="auto"/>
            </w:tcBorders>
            <w:shd w:val="clear" w:color="auto" w:fill="auto"/>
            <w:noWrap/>
            <w:vAlign w:val="center"/>
            <w:hideMark/>
          </w:tcPr>
          <w:p w14:paraId="38C77C9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9</w:t>
            </w:r>
          </w:p>
        </w:tc>
        <w:tc>
          <w:tcPr>
            <w:tcW w:w="1007" w:type="pct"/>
            <w:tcBorders>
              <w:top w:val="nil"/>
              <w:left w:val="nil"/>
              <w:bottom w:val="single" w:sz="4" w:space="0" w:color="auto"/>
              <w:right w:val="single" w:sz="4" w:space="0" w:color="auto"/>
            </w:tcBorders>
            <w:shd w:val="clear" w:color="auto" w:fill="auto"/>
            <w:noWrap/>
            <w:vAlign w:val="center"/>
            <w:hideMark/>
          </w:tcPr>
          <w:p w14:paraId="58047B7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3F0225D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25</w:t>
            </w:r>
          </w:p>
        </w:tc>
      </w:tr>
      <w:tr w:rsidR="00EB5002" w:rsidRPr="00672345" w14:paraId="4EF93EE8" w14:textId="77777777" w:rsidTr="00EB5002">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4313738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ТК-6</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5C435E8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Набережная 9</w:t>
            </w:r>
          </w:p>
        </w:tc>
        <w:tc>
          <w:tcPr>
            <w:tcW w:w="708" w:type="pct"/>
            <w:tcBorders>
              <w:top w:val="nil"/>
              <w:left w:val="nil"/>
              <w:bottom w:val="single" w:sz="4" w:space="0" w:color="auto"/>
              <w:right w:val="single" w:sz="4" w:space="0" w:color="auto"/>
            </w:tcBorders>
            <w:shd w:val="clear" w:color="auto" w:fill="auto"/>
            <w:noWrap/>
            <w:vAlign w:val="center"/>
            <w:hideMark/>
          </w:tcPr>
          <w:p w14:paraId="1F8E372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50</w:t>
            </w:r>
          </w:p>
        </w:tc>
        <w:tc>
          <w:tcPr>
            <w:tcW w:w="1095" w:type="pct"/>
            <w:tcBorders>
              <w:top w:val="nil"/>
              <w:left w:val="nil"/>
              <w:bottom w:val="single" w:sz="4" w:space="0" w:color="auto"/>
              <w:right w:val="single" w:sz="4" w:space="0" w:color="auto"/>
            </w:tcBorders>
            <w:shd w:val="clear" w:color="auto" w:fill="auto"/>
            <w:noWrap/>
            <w:vAlign w:val="center"/>
            <w:hideMark/>
          </w:tcPr>
          <w:p w14:paraId="2DE6083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11</w:t>
            </w:r>
          </w:p>
        </w:tc>
        <w:tc>
          <w:tcPr>
            <w:tcW w:w="1007" w:type="pct"/>
            <w:tcBorders>
              <w:top w:val="nil"/>
              <w:left w:val="nil"/>
              <w:bottom w:val="single" w:sz="4" w:space="0" w:color="auto"/>
              <w:right w:val="single" w:sz="4" w:space="0" w:color="auto"/>
            </w:tcBorders>
            <w:shd w:val="clear" w:color="auto" w:fill="auto"/>
            <w:noWrap/>
            <w:vAlign w:val="center"/>
            <w:hideMark/>
          </w:tcPr>
          <w:p w14:paraId="6CD6F3C9"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0D5347E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25</w:t>
            </w:r>
          </w:p>
        </w:tc>
      </w:tr>
      <w:tr w:rsidR="00EB5002" w:rsidRPr="00672345" w14:paraId="29B6F400" w14:textId="77777777" w:rsidTr="00EB5002">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4AEF1EA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ТК-5</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5277B46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Набережная 8</w:t>
            </w:r>
          </w:p>
        </w:tc>
        <w:tc>
          <w:tcPr>
            <w:tcW w:w="708" w:type="pct"/>
            <w:tcBorders>
              <w:top w:val="nil"/>
              <w:left w:val="nil"/>
              <w:bottom w:val="single" w:sz="4" w:space="0" w:color="auto"/>
              <w:right w:val="single" w:sz="4" w:space="0" w:color="auto"/>
            </w:tcBorders>
            <w:shd w:val="clear" w:color="auto" w:fill="auto"/>
            <w:noWrap/>
            <w:vAlign w:val="center"/>
            <w:hideMark/>
          </w:tcPr>
          <w:p w14:paraId="554F9A3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50</w:t>
            </w:r>
          </w:p>
        </w:tc>
        <w:tc>
          <w:tcPr>
            <w:tcW w:w="1095" w:type="pct"/>
            <w:tcBorders>
              <w:top w:val="nil"/>
              <w:left w:val="nil"/>
              <w:bottom w:val="single" w:sz="4" w:space="0" w:color="auto"/>
              <w:right w:val="single" w:sz="4" w:space="0" w:color="auto"/>
            </w:tcBorders>
            <w:shd w:val="clear" w:color="auto" w:fill="auto"/>
            <w:noWrap/>
            <w:vAlign w:val="center"/>
            <w:hideMark/>
          </w:tcPr>
          <w:p w14:paraId="69DB496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12</w:t>
            </w:r>
          </w:p>
        </w:tc>
        <w:tc>
          <w:tcPr>
            <w:tcW w:w="1007" w:type="pct"/>
            <w:tcBorders>
              <w:top w:val="nil"/>
              <w:left w:val="nil"/>
              <w:bottom w:val="single" w:sz="4" w:space="0" w:color="auto"/>
              <w:right w:val="single" w:sz="4" w:space="0" w:color="auto"/>
            </w:tcBorders>
            <w:shd w:val="clear" w:color="auto" w:fill="auto"/>
            <w:noWrap/>
            <w:vAlign w:val="center"/>
            <w:hideMark/>
          </w:tcPr>
          <w:p w14:paraId="1C9BDB1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22301589"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25</w:t>
            </w:r>
          </w:p>
        </w:tc>
      </w:tr>
      <w:tr w:rsidR="00EB5002" w:rsidRPr="00672345" w14:paraId="5CD0D032" w14:textId="77777777" w:rsidTr="00EB5002">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6ABB658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ТК-4</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32341CA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Набережная 7</w:t>
            </w:r>
          </w:p>
        </w:tc>
        <w:tc>
          <w:tcPr>
            <w:tcW w:w="708" w:type="pct"/>
            <w:tcBorders>
              <w:top w:val="nil"/>
              <w:left w:val="nil"/>
              <w:bottom w:val="single" w:sz="4" w:space="0" w:color="auto"/>
              <w:right w:val="single" w:sz="4" w:space="0" w:color="auto"/>
            </w:tcBorders>
            <w:shd w:val="clear" w:color="auto" w:fill="auto"/>
            <w:noWrap/>
            <w:vAlign w:val="center"/>
            <w:hideMark/>
          </w:tcPr>
          <w:p w14:paraId="143D111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50</w:t>
            </w:r>
          </w:p>
        </w:tc>
        <w:tc>
          <w:tcPr>
            <w:tcW w:w="1095" w:type="pct"/>
            <w:tcBorders>
              <w:top w:val="nil"/>
              <w:left w:val="nil"/>
              <w:bottom w:val="single" w:sz="4" w:space="0" w:color="auto"/>
              <w:right w:val="single" w:sz="4" w:space="0" w:color="auto"/>
            </w:tcBorders>
            <w:shd w:val="clear" w:color="auto" w:fill="auto"/>
            <w:noWrap/>
            <w:vAlign w:val="center"/>
            <w:hideMark/>
          </w:tcPr>
          <w:p w14:paraId="05C6271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13,5</w:t>
            </w:r>
          </w:p>
        </w:tc>
        <w:tc>
          <w:tcPr>
            <w:tcW w:w="1007" w:type="pct"/>
            <w:tcBorders>
              <w:top w:val="nil"/>
              <w:left w:val="nil"/>
              <w:bottom w:val="single" w:sz="4" w:space="0" w:color="auto"/>
              <w:right w:val="single" w:sz="4" w:space="0" w:color="auto"/>
            </w:tcBorders>
            <w:shd w:val="clear" w:color="auto" w:fill="auto"/>
            <w:noWrap/>
            <w:vAlign w:val="center"/>
            <w:hideMark/>
          </w:tcPr>
          <w:p w14:paraId="1DD6F8A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5B0EAB5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25</w:t>
            </w:r>
          </w:p>
        </w:tc>
      </w:tr>
      <w:tr w:rsidR="00EB5002" w:rsidRPr="00672345" w14:paraId="48E66D99" w14:textId="77777777" w:rsidTr="00EB5002">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51CFFDF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ТК-3</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334E7A2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Набережная 6</w:t>
            </w:r>
          </w:p>
        </w:tc>
        <w:tc>
          <w:tcPr>
            <w:tcW w:w="708" w:type="pct"/>
            <w:tcBorders>
              <w:top w:val="nil"/>
              <w:left w:val="nil"/>
              <w:bottom w:val="single" w:sz="4" w:space="0" w:color="auto"/>
              <w:right w:val="single" w:sz="4" w:space="0" w:color="auto"/>
            </w:tcBorders>
            <w:shd w:val="clear" w:color="auto" w:fill="auto"/>
            <w:noWrap/>
            <w:vAlign w:val="center"/>
            <w:hideMark/>
          </w:tcPr>
          <w:p w14:paraId="64B0A49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50</w:t>
            </w:r>
          </w:p>
        </w:tc>
        <w:tc>
          <w:tcPr>
            <w:tcW w:w="1095" w:type="pct"/>
            <w:tcBorders>
              <w:top w:val="nil"/>
              <w:left w:val="nil"/>
              <w:bottom w:val="single" w:sz="4" w:space="0" w:color="auto"/>
              <w:right w:val="single" w:sz="4" w:space="0" w:color="auto"/>
            </w:tcBorders>
            <w:shd w:val="clear" w:color="auto" w:fill="auto"/>
            <w:noWrap/>
            <w:vAlign w:val="center"/>
            <w:hideMark/>
          </w:tcPr>
          <w:p w14:paraId="67A8570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20,5</w:t>
            </w:r>
          </w:p>
        </w:tc>
        <w:tc>
          <w:tcPr>
            <w:tcW w:w="1007" w:type="pct"/>
            <w:tcBorders>
              <w:top w:val="nil"/>
              <w:left w:val="nil"/>
              <w:bottom w:val="single" w:sz="4" w:space="0" w:color="auto"/>
              <w:right w:val="single" w:sz="4" w:space="0" w:color="auto"/>
            </w:tcBorders>
            <w:shd w:val="clear" w:color="auto" w:fill="auto"/>
            <w:noWrap/>
            <w:vAlign w:val="center"/>
            <w:hideMark/>
          </w:tcPr>
          <w:p w14:paraId="401F9DA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17EF0D8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25</w:t>
            </w:r>
          </w:p>
        </w:tc>
      </w:tr>
      <w:tr w:rsidR="00EB5002" w:rsidRPr="00672345" w14:paraId="6F0520F5" w14:textId="77777777" w:rsidTr="00EB5002">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4B076EF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ТК-2</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773887D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Набережная 5</w:t>
            </w:r>
          </w:p>
        </w:tc>
        <w:tc>
          <w:tcPr>
            <w:tcW w:w="708" w:type="pct"/>
            <w:tcBorders>
              <w:top w:val="nil"/>
              <w:left w:val="nil"/>
              <w:bottom w:val="single" w:sz="4" w:space="0" w:color="auto"/>
              <w:right w:val="single" w:sz="4" w:space="0" w:color="auto"/>
            </w:tcBorders>
            <w:shd w:val="clear" w:color="auto" w:fill="auto"/>
            <w:noWrap/>
            <w:vAlign w:val="center"/>
            <w:hideMark/>
          </w:tcPr>
          <w:p w14:paraId="4EBF3C7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50</w:t>
            </w:r>
          </w:p>
        </w:tc>
        <w:tc>
          <w:tcPr>
            <w:tcW w:w="1095" w:type="pct"/>
            <w:tcBorders>
              <w:top w:val="nil"/>
              <w:left w:val="nil"/>
              <w:bottom w:val="single" w:sz="4" w:space="0" w:color="auto"/>
              <w:right w:val="single" w:sz="4" w:space="0" w:color="auto"/>
            </w:tcBorders>
            <w:shd w:val="clear" w:color="auto" w:fill="auto"/>
            <w:noWrap/>
            <w:vAlign w:val="center"/>
            <w:hideMark/>
          </w:tcPr>
          <w:p w14:paraId="197F452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13,5</w:t>
            </w:r>
          </w:p>
        </w:tc>
        <w:tc>
          <w:tcPr>
            <w:tcW w:w="1007" w:type="pct"/>
            <w:tcBorders>
              <w:top w:val="nil"/>
              <w:left w:val="nil"/>
              <w:bottom w:val="single" w:sz="4" w:space="0" w:color="auto"/>
              <w:right w:val="single" w:sz="4" w:space="0" w:color="auto"/>
            </w:tcBorders>
            <w:shd w:val="clear" w:color="auto" w:fill="auto"/>
            <w:noWrap/>
            <w:vAlign w:val="center"/>
            <w:hideMark/>
          </w:tcPr>
          <w:p w14:paraId="428B905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7F2CA6B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25</w:t>
            </w:r>
          </w:p>
        </w:tc>
      </w:tr>
      <w:tr w:rsidR="00EB5002" w:rsidRPr="00672345" w14:paraId="4C6AC9C7" w14:textId="77777777" w:rsidTr="00EB5002">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32CE4CB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ТК-1</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2F61F01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Набережная 4</w:t>
            </w:r>
          </w:p>
        </w:tc>
        <w:tc>
          <w:tcPr>
            <w:tcW w:w="708" w:type="pct"/>
            <w:tcBorders>
              <w:top w:val="nil"/>
              <w:left w:val="nil"/>
              <w:bottom w:val="single" w:sz="4" w:space="0" w:color="auto"/>
              <w:right w:val="single" w:sz="4" w:space="0" w:color="auto"/>
            </w:tcBorders>
            <w:shd w:val="clear" w:color="auto" w:fill="auto"/>
            <w:noWrap/>
            <w:vAlign w:val="center"/>
            <w:hideMark/>
          </w:tcPr>
          <w:p w14:paraId="5B451DA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50</w:t>
            </w:r>
          </w:p>
        </w:tc>
        <w:tc>
          <w:tcPr>
            <w:tcW w:w="1095" w:type="pct"/>
            <w:tcBorders>
              <w:top w:val="nil"/>
              <w:left w:val="nil"/>
              <w:bottom w:val="single" w:sz="4" w:space="0" w:color="auto"/>
              <w:right w:val="single" w:sz="4" w:space="0" w:color="auto"/>
            </w:tcBorders>
            <w:shd w:val="clear" w:color="auto" w:fill="auto"/>
            <w:noWrap/>
            <w:vAlign w:val="center"/>
            <w:hideMark/>
          </w:tcPr>
          <w:p w14:paraId="058FE52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10,5</w:t>
            </w:r>
          </w:p>
        </w:tc>
        <w:tc>
          <w:tcPr>
            <w:tcW w:w="1007" w:type="pct"/>
            <w:tcBorders>
              <w:top w:val="nil"/>
              <w:left w:val="nil"/>
              <w:bottom w:val="single" w:sz="4" w:space="0" w:color="auto"/>
              <w:right w:val="single" w:sz="4" w:space="0" w:color="auto"/>
            </w:tcBorders>
            <w:shd w:val="clear" w:color="auto" w:fill="auto"/>
            <w:noWrap/>
            <w:vAlign w:val="center"/>
            <w:hideMark/>
          </w:tcPr>
          <w:p w14:paraId="7C565C8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1827DD8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25</w:t>
            </w:r>
          </w:p>
        </w:tc>
      </w:tr>
    </w:tbl>
    <w:p w14:paraId="37CBBE8C" w14:textId="77777777" w:rsidR="00EB5002" w:rsidRPr="00672345" w:rsidRDefault="00EB5002" w:rsidP="00EB5002">
      <w:pPr>
        <w:spacing w:line="240" w:lineRule="auto"/>
        <w:ind w:firstLine="0"/>
        <w:jc w:val="left"/>
        <w:rPr>
          <w:rFonts w:ascii="Times New Roman" w:hAnsi="Times New Roman"/>
          <w:color w:val="000000"/>
          <w:sz w:val="20"/>
          <w:szCs w:val="20"/>
          <w:lang w:val="ru-RU" w:eastAsia="ru-RU" w:bidi="ar-SA"/>
        </w:rPr>
      </w:pPr>
    </w:p>
    <w:p w14:paraId="5F793D31" w14:textId="1E59BFE0" w:rsidR="006A1B3E" w:rsidRPr="00672345" w:rsidRDefault="00EB5002" w:rsidP="00EB5002">
      <w:pPr>
        <w:pStyle w:val="affffffffff7"/>
      </w:pPr>
      <w:r w:rsidRPr="00672345">
        <w:rPr>
          <w:lang w:eastAsia="ru-RU"/>
        </w:rPr>
        <w:t>Данный вариант развития системы теплоснабжения предлагает значительные капиталовложения с большим сроком окупаемости, что повлияет на увеличение динамики роста тарифов на тепловую энергию. При выборе данного варианта будет обеспечена максимальная надежность системы теплоснабжения.</w:t>
      </w:r>
    </w:p>
    <w:bookmarkEnd w:id="30"/>
    <w:bookmarkEnd w:id="31"/>
    <w:bookmarkEnd w:id="32"/>
    <w:p w14:paraId="2FCED236" w14:textId="5656293E" w:rsidR="00FD33A9" w:rsidRPr="00672345" w:rsidRDefault="00FD33A9" w:rsidP="0034457A">
      <w:pPr>
        <w:pStyle w:val="affffffffff7"/>
      </w:pPr>
    </w:p>
    <w:p w14:paraId="05FF183B" w14:textId="27D02897" w:rsidR="00155B41" w:rsidRPr="00672345" w:rsidRDefault="00155B41" w:rsidP="00DB72C5">
      <w:pPr>
        <w:pStyle w:val="20"/>
        <w:rPr>
          <w:rFonts w:cs="Times New Roman"/>
        </w:rPr>
      </w:pPr>
      <w:bookmarkStart w:id="34" w:name="_Toc9154876"/>
      <w:bookmarkStart w:id="35" w:name="_Toc84971022"/>
      <w:bookmarkStart w:id="36" w:name="_Toc196159650"/>
      <w:bookmarkStart w:id="37" w:name="_Toc196164275"/>
      <w:r w:rsidRPr="00672345">
        <w:rPr>
          <w:rFonts w:cs="Times New Roman"/>
        </w:rPr>
        <w:t>Технико-экономическое сравнение вариантов перспективного развития систем теплоснабжения поселения</w:t>
      </w:r>
      <w:bookmarkEnd w:id="34"/>
      <w:bookmarkEnd w:id="35"/>
      <w:bookmarkEnd w:id="36"/>
      <w:bookmarkEnd w:id="37"/>
      <w:r w:rsidR="00DB72C5" w:rsidRPr="00672345">
        <w:rPr>
          <w:rFonts w:cs="Times New Roman"/>
        </w:rPr>
        <w:t xml:space="preserve"> </w:t>
      </w:r>
    </w:p>
    <w:p w14:paraId="11D3495D" w14:textId="77777777" w:rsidR="0034457A" w:rsidRPr="00672345" w:rsidRDefault="0034457A" w:rsidP="0034457A">
      <w:pPr>
        <w:pStyle w:val="affffffffff7"/>
      </w:pPr>
      <w:bookmarkStart w:id="38" w:name="_Hlk196415482"/>
      <w:r w:rsidRPr="00672345">
        <w:t xml:space="preserve">1 вариант развития системы теплоснабжения предлагает сравнительно небольшие капиталовложения с небольшим сроком окупаемости, что не сильно повлияет на увеличение динамики роста тарифов на тепловую энергию, а также не обеспечит возможность подключения новых потребителей. </w:t>
      </w:r>
    </w:p>
    <w:p w14:paraId="1FD507E7" w14:textId="71B23E10" w:rsidR="00155B41" w:rsidRPr="00672345" w:rsidRDefault="0034457A" w:rsidP="0034457A">
      <w:pPr>
        <w:pStyle w:val="affffffffff7"/>
        <w:rPr>
          <w:lang w:val="ru-RU"/>
        </w:rPr>
      </w:pPr>
      <w:r w:rsidRPr="00672345">
        <w:t>2 вариант развития системы теплоснабжения предлагает значительные капиталовложения с большим сроком окупаемости, что может повлиять на увеличение динамики роста тарифов на тепловую энергию, однако при выборе данного варианта будет обеспечена максимальная надежность системы теплоснабжения.</w:t>
      </w:r>
      <w:bookmarkEnd w:id="38"/>
      <w:r w:rsidRPr="00672345">
        <w:t xml:space="preserve"> Переход на независимое присоединение системы отопления приведет к улучшению качества горячей воды, поскольку от системы теплоснабжения будут отключаться системы отопления зданий, которые являются наиболее загрязненными контурами.</w:t>
      </w:r>
    </w:p>
    <w:p w14:paraId="267282DE" w14:textId="77777777" w:rsidR="00672345" w:rsidRPr="00672345" w:rsidRDefault="00672345" w:rsidP="0034457A">
      <w:pPr>
        <w:pStyle w:val="affffffffff7"/>
        <w:rPr>
          <w:lang w:val="ru-RU"/>
        </w:rPr>
      </w:pPr>
    </w:p>
    <w:p w14:paraId="0673BBEC" w14:textId="77777777" w:rsidR="00672345" w:rsidRPr="00672345" w:rsidRDefault="00672345" w:rsidP="0034457A">
      <w:pPr>
        <w:pStyle w:val="affffffffff7"/>
        <w:rPr>
          <w:lang w:val="ru-RU"/>
        </w:rPr>
      </w:pPr>
    </w:p>
    <w:p w14:paraId="2251C812" w14:textId="77777777" w:rsidR="00672345" w:rsidRPr="00672345" w:rsidRDefault="00672345" w:rsidP="0034457A">
      <w:pPr>
        <w:pStyle w:val="affffffffff7"/>
        <w:rPr>
          <w:lang w:val="ru-RU"/>
        </w:rPr>
      </w:pPr>
    </w:p>
    <w:p w14:paraId="46D7DC65" w14:textId="77777777" w:rsidR="00672345" w:rsidRPr="00672345" w:rsidRDefault="00672345" w:rsidP="0034457A">
      <w:pPr>
        <w:pStyle w:val="affffffffff7"/>
        <w:rPr>
          <w:lang w:val="ru-RU"/>
        </w:rPr>
      </w:pPr>
    </w:p>
    <w:p w14:paraId="3F5E9B44" w14:textId="77777777" w:rsidR="00672345" w:rsidRPr="00672345" w:rsidRDefault="00672345" w:rsidP="0034457A">
      <w:pPr>
        <w:pStyle w:val="affffffffff7"/>
        <w:rPr>
          <w:lang w:val="ru-RU"/>
        </w:rPr>
      </w:pPr>
    </w:p>
    <w:p w14:paraId="2C632940" w14:textId="60B009AD" w:rsidR="00201455" w:rsidRPr="00672345" w:rsidRDefault="00155B41" w:rsidP="00105918">
      <w:pPr>
        <w:pStyle w:val="20"/>
        <w:rPr>
          <w:rFonts w:cs="Times New Roman"/>
        </w:rPr>
      </w:pPr>
      <w:r w:rsidRPr="00672345">
        <w:rPr>
          <w:rFonts w:cs="Times New Roman"/>
        </w:rPr>
        <w:lastRenderedPageBreak/>
        <w:tab/>
      </w:r>
      <w:bookmarkStart w:id="39" w:name="_Toc196164276"/>
      <w:r w:rsidRPr="00672345">
        <w:rPr>
          <w:rFonts w:cs="Times New Roman"/>
        </w:rPr>
        <w:t>Обоснование выбора приоритетного варианта перспективного развития систем теплоснабжения поселения, муниципального образования, муниципального образования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муниципального образования, муниципального образования федерального значения</w:t>
      </w:r>
      <w:bookmarkEnd w:id="39"/>
    </w:p>
    <w:p w14:paraId="7332541A" w14:textId="32F8CCB9" w:rsidR="00201455" w:rsidRPr="00672345" w:rsidRDefault="008015A9" w:rsidP="0036786C">
      <w:pPr>
        <w:pStyle w:val="affffffffff7"/>
      </w:pPr>
      <w:r w:rsidRPr="00672345">
        <w:t>В данный момент наиболее приоритетным является 2 вариант развития. При выборе данного варианта будет обеспечена максимальная надежность системы теплоснабжения.</w:t>
      </w:r>
    </w:p>
    <w:p w14:paraId="35C829DE" w14:textId="77777777" w:rsidR="00201455" w:rsidRPr="00672345" w:rsidRDefault="00201455" w:rsidP="00FA5C76">
      <w:pPr>
        <w:pStyle w:val="19"/>
        <w:rPr>
          <w:rFonts w:ascii="Times New Roman" w:hAnsi="Times New Roman"/>
          <w:spacing w:val="0"/>
        </w:rPr>
      </w:pPr>
      <w:bookmarkStart w:id="40" w:name="_Toc196164277"/>
      <w:r w:rsidRPr="00672345">
        <w:rPr>
          <w:rFonts w:ascii="Times New Roman" w:hAnsi="Times New Roman"/>
          <w:spacing w:val="0"/>
        </w:rPr>
        <w:lastRenderedPageBreak/>
        <w:t>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bookmarkEnd w:id="40"/>
    </w:p>
    <w:p w14:paraId="3D372A47" w14:textId="77777777" w:rsidR="00DB72C5" w:rsidRPr="00672345" w:rsidRDefault="00754F83" w:rsidP="0036786C">
      <w:pPr>
        <w:pStyle w:val="affffffffff7"/>
      </w:pPr>
      <w:r w:rsidRPr="00672345">
        <w:tab/>
      </w:r>
      <w:r w:rsidR="00DB72C5" w:rsidRPr="00672345">
        <w:t>С целью качественного и бесперебойного обеспечения потребности в теплоснабжении для потребителей, расположенных вне зон действия существующих энергоисточников, предлагается провести мероприятия по реконструкции и техническому перевооружению. Проведение мероприятий по реконструкции и техническому перевооружению котельных позволит существенно снизить затраты эксплуатирующей организации на топливо и текущие ремонты устаревшего оборудования.</w:t>
      </w:r>
    </w:p>
    <w:p w14:paraId="085DC5A1" w14:textId="77777777" w:rsidR="00DB72C5" w:rsidRPr="00672345" w:rsidRDefault="00DB72C5" w:rsidP="00DB72C5">
      <w:pPr>
        <w:pStyle w:val="affffffffff7"/>
      </w:pPr>
      <w:r w:rsidRPr="00672345">
        <w:t>В соответствии с требованиями действующего законодательства, в рамках реализации Схемы теплоснабжения предусмотрены следующие организационные и общие мероприятия:</w:t>
      </w:r>
    </w:p>
    <w:p w14:paraId="1073712E" w14:textId="77777777" w:rsidR="00DB72C5" w:rsidRPr="00672345" w:rsidRDefault="00DB72C5" w:rsidP="00DB72C5">
      <w:pPr>
        <w:pStyle w:val="a2"/>
      </w:pPr>
      <w:r w:rsidRPr="00672345">
        <w:t>проведение каждые пять лет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теплоснабжения;</w:t>
      </w:r>
    </w:p>
    <w:p w14:paraId="37C9B453" w14:textId="77777777" w:rsidR="00DB72C5" w:rsidRPr="00672345" w:rsidRDefault="00DB72C5" w:rsidP="00DB72C5">
      <w:pPr>
        <w:pStyle w:val="a2"/>
      </w:pPr>
      <w:r w:rsidRPr="00672345">
        <w:t>оформление бесхозяйных объектов недвижимого имущества системы теплоснабжения в муниципальную собственность, при выявлении таких объектов;</w:t>
      </w:r>
    </w:p>
    <w:p w14:paraId="501799FC" w14:textId="77777777" w:rsidR="00DB72C5" w:rsidRPr="00672345" w:rsidRDefault="00DB72C5" w:rsidP="00DB72C5">
      <w:pPr>
        <w:pStyle w:val="a2"/>
      </w:pPr>
      <w:r w:rsidRPr="00672345">
        <w:t>проведение ежегодных гидравлических испытаний сетей, в т.ч. на максимальную температуру теплоносителя, на определение тепловых и гидравлических потерь в соответствии с п. 6.2.32 ПТЭ ТЭ, разработка гидравлических режимов водяной тепловой сети в соответствии с п. 6.2.60 ПТЭ ТЭ и ежегодной работы по наладке и регулировке всей системы теплоснабжения;</w:t>
      </w:r>
    </w:p>
    <w:p w14:paraId="347B3D7A" w14:textId="64D24410" w:rsidR="00DB72C5" w:rsidRPr="00672345" w:rsidRDefault="00DB72C5" w:rsidP="00DB72C5">
      <w:pPr>
        <w:pStyle w:val="a2"/>
      </w:pPr>
      <w:r w:rsidRPr="00672345">
        <w:t xml:space="preserve">проведение режимно-наладочных работ основного оборудования котельных </w:t>
      </w:r>
      <w:r w:rsidR="00C265B7" w:rsidRPr="00672345">
        <w:t>сельского поселения «село Тымлат»</w:t>
      </w:r>
      <w:r w:rsidR="00257ED5" w:rsidRPr="00672345">
        <w:t xml:space="preserve"> </w:t>
      </w:r>
      <w:r w:rsidRPr="00672345">
        <w:t>;</w:t>
      </w:r>
    </w:p>
    <w:p w14:paraId="76F23E7E" w14:textId="562C8A21" w:rsidR="00DB72C5" w:rsidRPr="00672345" w:rsidRDefault="00DB72C5" w:rsidP="00DB72C5">
      <w:pPr>
        <w:pStyle w:val="a2"/>
      </w:pPr>
      <w:r w:rsidRPr="00672345">
        <w:rPr>
          <w:lang w:eastAsia="ru-RU"/>
        </w:rPr>
        <w:t xml:space="preserve">актуализация схемы теплоснабжения </w:t>
      </w:r>
      <w:r w:rsidR="00C265B7" w:rsidRPr="00672345">
        <w:rPr>
          <w:lang w:eastAsia="ru-RU"/>
        </w:rPr>
        <w:t>сельского поселения «село Тымлат»</w:t>
      </w:r>
      <w:r w:rsidR="0034457A" w:rsidRPr="00672345">
        <w:rPr>
          <w:lang w:val="ru-RU" w:eastAsia="ru-RU"/>
        </w:rPr>
        <w:t>Э</w:t>
      </w:r>
    </w:p>
    <w:p w14:paraId="7A2514A8" w14:textId="17C796DC" w:rsidR="00392AB9" w:rsidRPr="00672345" w:rsidRDefault="00392AB9" w:rsidP="00392AB9">
      <w:pPr>
        <w:pStyle w:val="affffffffff7"/>
      </w:pPr>
      <w:bookmarkStart w:id="41" w:name="_Hlk174403122"/>
      <w:bookmarkStart w:id="42" w:name="_Hlk135532167"/>
      <w:r w:rsidRPr="00672345">
        <w:lastRenderedPageBreak/>
        <w:t xml:space="preserve">Теплоснабжение </w:t>
      </w:r>
      <w:r w:rsidR="00C265B7" w:rsidRPr="00672345">
        <w:t>сельского поселения «село Тымлат»</w:t>
      </w:r>
      <w:r w:rsidRPr="00672345">
        <w:t xml:space="preserve"> осуществляется от </w:t>
      </w:r>
      <w:r w:rsidR="00341C4C" w:rsidRPr="00672345">
        <w:t>1 источника</w:t>
      </w:r>
      <w:r w:rsidRPr="00672345">
        <w:t xml:space="preserve"> централизованного теплоснабжения:</w:t>
      </w:r>
    </w:p>
    <w:p w14:paraId="7B966AA3" w14:textId="578D99C3" w:rsidR="00392AB9" w:rsidRPr="00672345" w:rsidRDefault="008E16B4" w:rsidP="00392AB9">
      <w:pPr>
        <w:pStyle w:val="a2"/>
      </w:pPr>
      <w:r w:rsidRPr="00672345">
        <w:t>АО «Корякэнерго»</w:t>
      </w:r>
      <w:r w:rsidR="00392AB9" w:rsidRPr="00672345">
        <w:t xml:space="preserve"> - </w:t>
      </w:r>
      <w:r w:rsidR="00B54CF4" w:rsidRPr="00672345">
        <w:t xml:space="preserve">Котельная №1 </w:t>
      </w:r>
      <w:r w:rsidR="00C265B7" w:rsidRPr="00672345">
        <w:t>с. Тымлат</w:t>
      </w:r>
      <w:r w:rsidR="00392AB9" w:rsidRPr="00672345">
        <w:t>;</w:t>
      </w:r>
    </w:p>
    <w:bookmarkEnd w:id="41"/>
    <w:bookmarkEnd w:id="42"/>
    <w:p w14:paraId="0A1BE507" w14:textId="67EC03B5" w:rsidR="0034457A" w:rsidRPr="00672345" w:rsidRDefault="0034457A" w:rsidP="0034457A">
      <w:pPr>
        <w:pStyle w:val="affffffffff7"/>
      </w:pPr>
      <w:r w:rsidRPr="00672345">
        <w:t>Существующи</w:t>
      </w:r>
      <w:r w:rsidR="00B54CF4" w:rsidRPr="00672345">
        <w:rPr>
          <w:lang w:val="ru-RU"/>
        </w:rPr>
        <w:t>й</w:t>
      </w:r>
      <w:r w:rsidRPr="00672345">
        <w:t xml:space="preserve"> источник имеют существенный запас установленной тепловой мощности.</w:t>
      </w:r>
    </w:p>
    <w:p w14:paraId="6B2E0044" w14:textId="77777777" w:rsidR="0034457A" w:rsidRPr="00672345" w:rsidRDefault="0034457A" w:rsidP="0034457A">
      <w:pPr>
        <w:pStyle w:val="affffffffff7"/>
      </w:pPr>
      <w:r w:rsidRPr="00672345">
        <w:t>В перспективе схема теплоснабжения остается традиционной - централизованной, с закрытым водоразбором, основным теплоносителем - сетевая вода. Тепловые сети четырехтрубные, циркуляционные, подающие одновременно тепло на отопление и горячее водоснабжение.</w:t>
      </w:r>
    </w:p>
    <w:p w14:paraId="5ECD142B" w14:textId="5219BA18" w:rsidR="0034457A" w:rsidRPr="00672345" w:rsidRDefault="0034457A" w:rsidP="0034457A">
      <w:pPr>
        <w:pStyle w:val="affffffffff7"/>
      </w:pPr>
      <w:r w:rsidRPr="00672345">
        <w:t xml:space="preserve">По источникам централизованного теплоснабжения </w:t>
      </w:r>
      <w:r w:rsidR="00C265B7" w:rsidRPr="00672345">
        <w:t>с. Тымлат</w:t>
      </w:r>
      <w:r w:rsidRPr="00672345">
        <w:t xml:space="preserve"> предлагается:</w:t>
      </w:r>
    </w:p>
    <w:p w14:paraId="7C8BA795" w14:textId="77777777" w:rsidR="0034457A" w:rsidRPr="00672345" w:rsidRDefault="0034457A" w:rsidP="0034457A">
      <w:pPr>
        <w:pStyle w:val="a2"/>
      </w:pPr>
      <w:r w:rsidRPr="00672345">
        <w:t>Техническое обследование сооружений и сетей теплоснабжения.</w:t>
      </w:r>
    </w:p>
    <w:p w14:paraId="14A909E6" w14:textId="77777777" w:rsidR="0034457A" w:rsidRPr="00672345" w:rsidRDefault="0034457A" w:rsidP="0034457A">
      <w:pPr>
        <w:pStyle w:val="a2"/>
      </w:pPr>
      <w:r w:rsidRPr="00672345">
        <w:t>Обеспечение котельных водоподготовительными установками</w:t>
      </w:r>
    </w:p>
    <w:p w14:paraId="33ED7F51" w14:textId="77777777" w:rsidR="0034457A" w:rsidRPr="00672345" w:rsidRDefault="0034457A" w:rsidP="0034457A">
      <w:pPr>
        <w:pStyle w:val="a2"/>
      </w:pPr>
      <w:r w:rsidRPr="00672345">
        <w:t>Установка приборов учета тепловой энергии на источниках теплоснабжения;</w:t>
      </w:r>
    </w:p>
    <w:p w14:paraId="393A1A32" w14:textId="77777777" w:rsidR="0034457A" w:rsidRPr="00672345" w:rsidRDefault="0034457A" w:rsidP="0034457A">
      <w:pPr>
        <w:pStyle w:val="a2"/>
      </w:pPr>
      <w:r w:rsidRPr="00672345">
        <w:t>Разработка проекта на перевод котельных на закрытую систему теплоснабжения с независимым подключением потребителей, посредством прокладки тепловой сети в четырехтрубном исполнении;</w:t>
      </w:r>
    </w:p>
    <w:p w14:paraId="050BCCDB" w14:textId="77777777" w:rsidR="0034457A" w:rsidRPr="00672345" w:rsidRDefault="0034457A" w:rsidP="0034457A">
      <w:pPr>
        <w:pStyle w:val="a2"/>
      </w:pPr>
      <w:r w:rsidRPr="00672345">
        <w:t>Переоборудование котельных в связи с переходом на закрытую систему теплоснабжения.</w:t>
      </w:r>
    </w:p>
    <w:p w14:paraId="30BE951F" w14:textId="77777777" w:rsidR="0034457A" w:rsidRPr="00672345" w:rsidRDefault="0034457A" w:rsidP="0034457A">
      <w:pPr>
        <w:pStyle w:val="a2"/>
      </w:pPr>
      <w:r w:rsidRPr="00672345">
        <w:t>Проведение режимно-наладочные испытания основного оборудования на котельных.</w:t>
      </w:r>
    </w:p>
    <w:p w14:paraId="1A6B9C82" w14:textId="7A80CD1B" w:rsidR="0034457A" w:rsidRPr="00672345" w:rsidRDefault="0034457A" w:rsidP="0034457A">
      <w:pPr>
        <w:pStyle w:val="affffffffff7"/>
      </w:pPr>
      <w:r w:rsidRPr="00672345">
        <w:t xml:space="preserve">Согласно выбранному сценарию развития централизованного теплоснабжения </w:t>
      </w:r>
      <w:r w:rsidR="00C265B7" w:rsidRPr="00672345">
        <w:t>сельского поселения «село Тымлат»</w:t>
      </w:r>
      <w:r w:rsidRPr="00672345">
        <w:t>, подключение существующих объектов капитального строительства к системе централизованного теплоснабжения не предусмотрено.</w:t>
      </w:r>
    </w:p>
    <w:p w14:paraId="4B0FA9D6" w14:textId="77777777" w:rsidR="00A454EF" w:rsidRPr="00672345" w:rsidRDefault="00A454EF" w:rsidP="00A454EF">
      <w:pPr>
        <w:pStyle w:val="affffffffff7"/>
      </w:pPr>
      <w:r w:rsidRPr="00672345">
        <w:t>В течение расчетного срока схемы теплоснабжения (2024-2034гг.) выполнить монтажные работы по установке приборов учета отпуска и потребления тепловой энергии.</w:t>
      </w:r>
    </w:p>
    <w:p w14:paraId="32F35454" w14:textId="77777777" w:rsidR="00A454EF" w:rsidRPr="00672345" w:rsidRDefault="00A454EF" w:rsidP="00A454EF">
      <w:pPr>
        <w:pStyle w:val="affffffffff7"/>
      </w:pPr>
      <w:r w:rsidRPr="00672345">
        <w:t>Предлагаемый вариант обеспечивает наиболее оптимальное распределение тепловой энергии существующим и перспективным потребителям, а также минимально возможные финансовые вложения на модернизацию источников теплоснабжения.</w:t>
      </w:r>
    </w:p>
    <w:p w14:paraId="6AE16CD8" w14:textId="77777777" w:rsidR="00EA0846" w:rsidRPr="00672345" w:rsidRDefault="00EA0846" w:rsidP="00EA0846">
      <w:pPr>
        <w:pStyle w:val="affffffffff7"/>
      </w:pPr>
      <w:r w:rsidRPr="00672345">
        <w:t xml:space="preserve">Согласно статье 14, Федерального закона от 27.07.2010 г. №190-ФЗ «О теплоснабжении»,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w:t>
      </w:r>
      <w:r w:rsidRPr="00672345">
        <w:lastRenderedPageBreak/>
        <w:t>теплоснабжении» и правилами подключения к системам теплоснабжения, утвержденными Постановлением Правительства Российской Федерации от 16.04.2012 г. №307 «О порядке подключения к системам теплоснабжения и о внесении изменений в некоторые акты Правительства РФ» (далее Правила).</w:t>
      </w:r>
    </w:p>
    <w:p w14:paraId="65199640" w14:textId="77777777" w:rsidR="00EA0846" w:rsidRPr="00672345" w:rsidRDefault="00EA0846" w:rsidP="00EA0846">
      <w:pPr>
        <w:pStyle w:val="affffffffff7"/>
      </w:pPr>
      <w:r w:rsidRPr="00672345">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Теплоснабжающая или теплосетевая организация, к которой следует обращаться заявителям, согласно Правилам, определяется в соответствии с зонами эксплуатационной ответственности таких организаций, определенных в настоящей схеме теплоснабжения. При наличии технической возможности подключения к системе теплоснабжения в соответствующей точке подключения отказ потребителю в заключении договора о подключении объекта, находящегося в границах определенного настоящей схемой теплоснабжения радиуса эффективного теплоснабжения, в соответствии с Правилами не допускается.</w:t>
      </w:r>
    </w:p>
    <w:p w14:paraId="21A5F1CA" w14:textId="77777777" w:rsidR="00EA0846" w:rsidRPr="00672345" w:rsidRDefault="00EA0846" w:rsidP="00EA0846">
      <w:pPr>
        <w:pStyle w:val="affffffffff7"/>
      </w:pPr>
      <w:r w:rsidRPr="00672345">
        <w:t xml:space="preserve">Нормативный срок подключения (с даты заключения договора о подключении) установлен п. 31. Правил и составляет: </w:t>
      </w:r>
    </w:p>
    <w:p w14:paraId="7639925E" w14:textId="77777777" w:rsidR="00EA0846" w:rsidRPr="00672345" w:rsidRDefault="00EA0846" w:rsidP="00EA0846">
      <w:pPr>
        <w:pStyle w:val="affffffffff7"/>
      </w:pPr>
      <w:r w:rsidRPr="00672345">
        <w:t>˗</w:t>
      </w:r>
      <w:r w:rsidRPr="00672345">
        <w:tab/>
        <w:t>не более 18 месяцев - в случае наличия технической возможности;</w:t>
      </w:r>
    </w:p>
    <w:p w14:paraId="19B12500" w14:textId="14F6328E" w:rsidR="00EA0846" w:rsidRPr="00672345" w:rsidRDefault="00EA0846" w:rsidP="00EA0846">
      <w:pPr>
        <w:pStyle w:val="affffffffff7"/>
      </w:pPr>
      <w:r w:rsidRPr="00672345">
        <w:t>˗</w:t>
      </w:r>
      <w:r w:rsidRPr="00672345">
        <w:tab/>
        <w:t>не более 3 лет - в случае если техническая возможность подключения обеспечивается в рамках инвестиционной программы исполнителя или смежной</w:t>
      </w:r>
      <w:r w:rsidR="00BB2419" w:rsidRPr="00672345">
        <w:t xml:space="preserve"> </w:t>
      </w:r>
      <w:r w:rsidR="008E16B4" w:rsidRPr="00672345">
        <w:t>АО «Корякэнерго»</w:t>
      </w:r>
      <w:r w:rsidR="00B972CD" w:rsidRPr="00672345">
        <w:t xml:space="preserve"> </w:t>
      </w:r>
      <w:r w:rsidRPr="00672345">
        <w:t>и иной срок не указан в ИП.</w:t>
      </w:r>
    </w:p>
    <w:p w14:paraId="3BE5266D" w14:textId="77777777" w:rsidR="00EA0846" w:rsidRPr="00672345" w:rsidRDefault="00EA0846" w:rsidP="00EA0846">
      <w:pPr>
        <w:pStyle w:val="affffffffff7"/>
      </w:pPr>
      <w:r w:rsidRPr="00672345">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w:t>
      </w:r>
      <w:r w:rsidRPr="00672345">
        <w:lastRenderedPageBreak/>
        <w:t>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60FFEAA1" w14:textId="77777777" w:rsidR="00EA0846" w:rsidRPr="00672345" w:rsidRDefault="00EA0846" w:rsidP="00EA0846">
      <w:pPr>
        <w:pStyle w:val="affffffffff7"/>
      </w:pPr>
      <w:r w:rsidRPr="00672345">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54D903D2" w14:textId="77777777" w:rsidR="00EA0846" w:rsidRPr="00672345" w:rsidRDefault="00EA0846" w:rsidP="00EA0846">
      <w:pPr>
        <w:pStyle w:val="affffffffff7"/>
      </w:pPr>
      <w:r w:rsidRPr="00672345">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14:paraId="24746742" w14:textId="77777777" w:rsidR="00EA0846" w:rsidRPr="00672345" w:rsidRDefault="00EA0846" w:rsidP="00EA0846">
      <w:pPr>
        <w:pStyle w:val="affffffffff7"/>
      </w:pPr>
      <w:r w:rsidRPr="00672345">
        <w:t xml:space="preserve">С потребителями, находящимися за границей радиуса эффективного теплоснабжения, могут быть заключены договоры долгосрочного теплоснабжения по свободной (обоюдно приемлемой) цене, в целях компенсации затрат на строительство </w:t>
      </w:r>
      <w:r w:rsidRPr="00672345">
        <w:lastRenderedPageBreak/>
        <w:t xml:space="preserve">новых и реконструкцию существующих тепловых сетей, и увеличению радиуса эффективного теплоснабжения. </w:t>
      </w:r>
    </w:p>
    <w:p w14:paraId="20AA0BE5" w14:textId="77777777" w:rsidR="00EA0846" w:rsidRPr="00672345" w:rsidRDefault="00EA0846" w:rsidP="00EA0846">
      <w:pPr>
        <w:pStyle w:val="affffffffff7"/>
      </w:pPr>
      <w:r w:rsidRPr="00672345">
        <w:t>Зоны централизованного теплоснабжения представлены в книге 1 обосновывающих материалов.</w:t>
      </w:r>
    </w:p>
    <w:p w14:paraId="36971D85" w14:textId="77777777" w:rsidR="00EA0846" w:rsidRPr="00672345" w:rsidRDefault="00EA0846" w:rsidP="00EA0846">
      <w:pPr>
        <w:pStyle w:val="affffffffff7"/>
      </w:pPr>
      <w:r w:rsidRPr="00672345">
        <w:t>Индивидуальное теплоснабжение предусматривается для:</w:t>
      </w:r>
    </w:p>
    <w:p w14:paraId="5E543C2D" w14:textId="77777777" w:rsidR="00EA0846" w:rsidRPr="00672345" w:rsidRDefault="00EA0846" w:rsidP="00EA0846">
      <w:pPr>
        <w:pStyle w:val="affffffffff7"/>
      </w:pPr>
      <w:r w:rsidRPr="00672345">
        <w:t>1.</w:t>
      </w:r>
      <w:r w:rsidRPr="00672345">
        <w:tab/>
        <w:t>Индивидуальных жилых домов до трех этажей вне зависимости от месторасположения;</w:t>
      </w:r>
    </w:p>
    <w:p w14:paraId="6095616A" w14:textId="77777777" w:rsidR="00EA0846" w:rsidRPr="00672345" w:rsidRDefault="00EA0846" w:rsidP="00EA0846">
      <w:pPr>
        <w:pStyle w:val="affffffffff7"/>
      </w:pPr>
      <w:r w:rsidRPr="00672345">
        <w:t>2.</w:t>
      </w:r>
      <w:r w:rsidRPr="00672345">
        <w:tab/>
        <w:t>Малоэтажных (до четырех этажей) блокированных жилых домов (таунхаузов)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(Гкал/ч)/га;</w:t>
      </w:r>
    </w:p>
    <w:p w14:paraId="5DC6FBE5" w14:textId="77777777" w:rsidR="00EA0846" w:rsidRPr="00672345" w:rsidRDefault="00EA0846" w:rsidP="00EA0846">
      <w:pPr>
        <w:pStyle w:val="affffffffff7"/>
      </w:pPr>
      <w:r w:rsidRPr="00672345">
        <w:t>3.</w:t>
      </w:r>
      <w:r w:rsidRPr="00672345">
        <w:tab/>
        <w:t>Многоэтажных жилых домов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14:paraId="35BA589C" w14:textId="77777777" w:rsidR="00EA0846" w:rsidRPr="00672345" w:rsidRDefault="00EA0846" w:rsidP="00EA0846">
      <w:pPr>
        <w:pStyle w:val="affffffffff7"/>
      </w:pPr>
      <w:r w:rsidRPr="00672345">
        <w:t>4.</w:t>
      </w:r>
      <w:r w:rsidRPr="00672345">
        <w:tab/>
        <w:t>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48E61909" w14:textId="77777777" w:rsidR="00EA0846" w:rsidRPr="00672345" w:rsidRDefault="00EA0846" w:rsidP="00EA0846">
      <w:pPr>
        <w:pStyle w:val="affffffffff7"/>
      </w:pPr>
      <w:r w:rsidRPr="00672345">
        <w:t>5.</w:t>
      </w:r>
      <w:r w:rsidRPr="00672345">
        <w:tab/>
        <w:t>Промышленных и прочих потребителей;</w:t>
      </w:r>
    </w:p>
    <w:p w14:paraId="3E5B493C" w14:textId="371B03A2" w:rsidR="00EA0846" w:rsidRPr="00672345" w:rsidRDefault="00EA0846" w:rsidP="00EA0846">
      <w:pPr>
        <w:pStyle w:val="affffffffff7"/>
      </w:pPr>
      <w:r w:rsidRPr="00672345">
        <w:t>6.</w:t>
      </w:r>
      <w:r w:rsidRPr="00672345">
        <w:tab/>
        <w:t>Инновационных объектов, проектом теплоснабжения которых предусматривается удельный расход тепловой энергии на отопление менее 15 кВт∙ч/</w:t>
      </w:r>
      <w:r w:rsidR="004D22BF" w:rsidRPr="00672345">
        <w:t>м</w:t>
      </w:r>
      <w:r w:rsidR="004D22BF" w:rsidRPr="00672345">
        <w:rPr>
          <w:vertAlign w:val="superscript"/>
        </w:rPr>
        <w:t>2</w:t>
      </w:r>
      <w:r w:rsidRPr="00672345">
        <w:t>год, т.н. «пассивный (или нулевой) дом» или теплоснабжение которых предусматривается от альтернативных источников, включая вторичные энергоресурсы.</w:t>
      </w:r>
    </w:p>
    <w:p w14:paraId="4F1549E7" w14:textId="77777777" w:rsidR="00EA0846" w:rsidRPr="00672345" w:rsidRDefault="00EA0846" w:rsidP="00EA0846">
      <w:pPr>
        <w:pStyle w:val="affffffffff7"/>
      </w:pPr>
      <w:r w:rsidRPr="00672345">
        <w:t>Согласно постановлению Правительства Российской Федерации от 5 июля 2018 г. № 787 «Правила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w:t>
      </w:r>
    </w:p>
    <w:p w14:paraId="7EC10B37" w14:textId="77777777" w:rsidR="00EA0846" w:rsidRPr="00672345" w:rsidRDefault="00EA0846" w:rsidP="00EA0846">
      <w:pPr>
        <w:pStyle w:val="affffffffff7"/>
      </w:pPr>
      <w:r w:rsidRPr="00672345">
        <w:t>Настоящие Правила определяют порядок подключения (технологического присоединения) теплопотребляющих установок, тепловых сетей и источников тепловой энергии к системам теплоснабжения, а также порядок обеспечения недискриминационного доступа к услугам по подключению (технологическому присоединению) к системам теплоснабжения.</w:t>
      </w:r>
    </w:p>
    <w:p w14:paraId="4ED83730" w14:textId="77777777" w:rsidR="00EA0846" w:rsidRPr="00672345" w:rsidRDefault="00EA0846" w:rsidP="00EA0846">
      <w:pPr>
        <w:pStyle w:val="affffffffff7"/>
      </w:pPr>
      <w:r w:rsidRPr="00672345">
        <w:lastRenderedPageBreak/>
        <w:t>Недискриминационный доступ к услугам по подключению (технологическому присоединению) к системам теплоснабжения предусматривает обеспечение равных условий предоставления указанных услуг их потребителям.</w:t>
      </w:r>
    </w:p>
    <w:p w14:paraId="57CA102A" w14:textId="77777777" w:rsidR="00EA0846" w:rsidRPr="00672345" w:rsidRDefault="00EA0846" w:rsidP="00EA0846">
      <w:pPr>
        <w:pStyle w:val="affffffffff7"/>
      </w:pPr>
      <w:r w:rsidRPr="00672345">
        <w:t>В случае отсутствия технической возможности подключения исполнитель направляет заявителю письмо с предложением выбрать один из следующих вариантов подключения:</w:t>
      </w:r>
    </w:p>
    <w:p w14:paraId="7DDB1264" w14:textId="77777777" w:rsidR="00EA0846" w:rsidRPr="00672345" w:rsidRDefault="00EA0846" w:rsidP="00EA0846">
      <w:pPr>
        <w:pStyle w:val="affffffffff7"/>
      </w:pPr>
      <w:r w:rsidRPr="00672345">
        <w:t>˗</w:t>
      </w:r>
      <w:r w:rsidRPr="00672345">
        <w:tab/>
        <w:t>подключение будет осуществлено за плату, установленную в индивидуальном порядке, без внесения изменений в инвестиционную программу исполнителя и с последующим внесением соответствующих изменений в схему теплоснабжения в установленном порядке;</w:t>
      </w:r>
    </w:p>
    <w:p w14:paraId="585D7F30" w14:textId="77777777" w:rsidR="00EA0846" w:rsidRPr="00672345" w:rsidRDefault="00EA0846" w:rsidP="00EA0846">
      <w:pPr>
        <w:pStyle w:val="affffffffff7"/>
      </w:pPr>
      <w:r w:rsidRPr="00672345">
        <w:t>˗</w:t>
      </w:r>
      <w:r w:rsidRPr="00672345">
        <w:tab/>
        <w:t>подключение будет осуществлено после внесения необходимых изменений в инвестиционную программу исполнителя и в соответствующую схему теплоснабжения.</w:t>
      </w:r>
    </w:p>
    <w:p w14:paraId="15E52DD4" w14:textId="77777777" w:rsidR="00EA0846" w:rsidRPr="00672345" w:rsidRDefault="00EA0846" w:rsidP="00EA0846">
      <w:pPr>
        <w:pStyle w:val="affffffffff7"/>
      </w:pPr>
      <w:r w:rsidRPr="00672345">
        <w:t>Техническая возможность подключения существует при одновременном наличии резерва пропускной способности тепловых сетей, обеспечивающего передачу необходимого объема тепловой энергии, теплоносителя, и резерва тепловой мощности источников тепловой энергии.</w:t>
      </w:r>
    </w:p>
    <w:p w14:paraId="141BEC3E" w14:textId="77777777" w:rsidR="00EA0846" w:rsidRPr="00672345" w:rsidRDefault="00EA0846" w:rsidP="00EA0846">
      <w:pPr>
        <w:pStyle w:val="affffffffff7"/>
      </w:pPr>
      <w:r w:rsidRPr="00672345">
        <w:t>В случае отсутствия технической возможности подключения и выбора заявителем процедуры подключения в порядке, теплоснабжающая организация или теплосетевая организация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утвердившие схему теплоснабжения, с предложением о включении в нее мероприятий по обеспечению технической возможности подключения к системе теплоснабжения подключаемого объекта с приложением заявки на подключение.</w:t>
      </w:r>
    </w:p>
    <w:p w14:paraId="0E42D248" w14:textId="77777777" w:rsidR="00EA0846" w:rsidRPr="00672345" w:rsidRDefault="00EA0846" w:rsidP="00EA0846">
      <w:pPr>
        <w:pStyle w:val="affffffffff7"/>
      </w:pPr>
      <w:r w:rsidRPr="00672345">
        <w:t>В случае если теплоснабжающая организация или теплосетевая организация направила обращение в федеральный орган исполнительной власти, уполномоченный на реализацию государственной политики в сфере теплоснабжения,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подключаемого объекта, федеральный орган исполнительной власти, уполномоченный на реализацию государственной политики в сфере теплоснабжения, направляет его в соответствующий орган местного самоуправления.</w:t>
      </w:r>
    </w:p>
    <w:p w14:paraId="3489B9C5" w14:textId="77777777" w:rsidR="00EA0846" w:rsidRPr="00672345" w:rsidRDefault="00EA0846" w:rsidP="00EA0846">
      <w:pPr>
        <w:pStyle w:val="affffffffff7"/>
      </w:pPr>
      <w:r w:rsidRPr="00672345">
        <w:t xml:space="preserve">В свою очередь орган местного самоуправления направляет в теплоснабжающую организацию или теплосетевую организацию решение о включении соответствующих </w:t>
      </w:r>
      <w:r w:rsidRPr="00672345">
        <w:lastRenderedPageBreak/>
        <w:t>мероприятий в схему теплоснабжения или об отказе во включении таких мероприятий в схему теплоснабжения.</w:t>
      </w:r>
    </w:p>
    <w:p w14:paraId="22A89B73" w14:textId="77777777" w:rsidR="00201455" w:rsidRPr="00672345" w:rsidRDefault="00EA0846" w:rsidP="00EA0846">
      <w:pPr>
        <w:pStyle w:val="affffffffff7"/>
      </w:pPr>
      <w:r w:rsidRPr="00672345">
        <w:t>В поселениях, с численностью населения 500 тыс. человек и более орган местного самоуправления одновременно с направлением указанного решения в теплоснабжающую организацию или теплосетевую организацию направляет его в федеральный орган исполнительной власти, уполномоченный на реализацию государственной политики в сфере теплоснабжения.</w:t>
      </w:r>
    </w:p>
    <w:p w14:paraId="39605F4C" w14:textId="77777777" w:rsidR="00F530EE" w:rsidRPr="00672345" w:rsidRDefault="00F530EE" w:rsidP="00105918">
      <w:pPr>
        <w:pStyle w:val="20"/>
        <w:rPr>
          <w:rFonts w:cs="Times New Roman"/>
        </w:rPr>
      </w:pPr>
      <w:bookmarkStart w:id="43" w:name="_Toc196164278"/>
      <w:r w:rsidRPr="00672345">
        <w:rPr>
          <w:rFonts w:cs="Times New Roman"/>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43"/>
    </w:p>
    <w:p w14:paraId="4134BC41" w14:textId="5B9EBF45" w:rsidR="00A27113" w:rsidRPr="00672345" w:rsidRDefault="0044169C" w:rsidP="0009007D">
      <w:pPr>
        <w:pStyle w:val="affffffffff7"/>
        <w:rPr>
          <w:lang w:val="ru-RU"/>
        </w:rPr>
      </w:pPr>
      <w:r w:rsidRPr="00672345">
        <w:rPr>
          <w:lang w:val="ru-RU"/>
        </w:rPr>
        <w:t xml:space="preserve">В настоящий момент </w:t>
      </w:r>
      <w:r w:rsidR="00903001" w:rsidRPr="00672345">
        <w:rPr>
          <w:lang w:val="ru-RU"/>
        </w:rPr>
        <w:t xml:space="preserve">не </w:t>
      </w:r>
      <w:r w:rsidRPr="00672345">
        <w:rPr>
          <w:lang w:val="ru-RU"/>
        </w:rPr>
        <w:t xml:space="preserve">все </w:t>
      </w:r>
      <w:r w:rsidR="00B972CD" w:rsidRPr="00672345">
        <w:rPr>
          <w:lang w:val="ru-RU"/>
        </w:rPr>
        <w:t>население</w:t>
      </w:r>
      <w:r w:rsidRPr="00672345">
        <w:rPr>
          <w:lang w:val="ru-RU"/>
        </w:rPr>
        <w:t xml:space="preserve"> находятся в зон</w:t>
      </w:r>
      <w:r w:rsidR="00903001" w:rsidRPr="00672345">
        <w:rPr>
          <w:lang w:val="ru-RU"/>
        </w:rPr>
        <w:t>е</w:t>
      </w:r>
      <w:r w:rsidRPr="00672345">
        <w:rPr>
          <w:lang w:val="ru-RU"/>
        </w:rPr>
        <w:t xml:space="preserve"> действия существующ</w:t>
      </w:r>
      <w:r w:rsidR="00B972CD" w:rsidRPr="00672345">
        <w:rPr>
          <w:lang w:val="ru-RU"/>
        </w:rPr>
        <w:t>их</w:t>
      </w:r>
      <w:r w:rsidRPr="00672345">
        <w:rPr>
          <w:lang w:val="ru-RU"/>
        </w:rPr>
        <w:t xml:space="preserve"> источник</w:t>
      </w:r>
      <w:r w:rsidR="00B972CD" w:rsidRPr="00672345">
        <w:rPr>
          <w:lang w:val="ru-RU"/>
        </w:rPr>
        <w:t>ов</w:t>
      </w:r>
      <w:r w:rsidRPr="00672345">
        <w:rPr>
          <w:lang w:val="ru-RU"/>
        </w:rPr>
        <w:t xml:space="preserve"> теплоснабжения. </w:t>
      </w:r>
      <w:r w:rsidR="00772019" w:rsidRPr="00672345">
        <w:rPr>
          <w:lang w:val="ru-RU"/>
        </w:rPr>
        <w:t>Предусматривается р</w:t>
      </w:r>
      <w:r w:rsidRPr="00672345">
        <w:rPr>
          <w:lang w:val="ru-RU"/>
        </w:rPr>
        <w:t>асширение зон эффективного теплоснабжения.</w:t>
      </w:r>
      <w:r w:rsidR="00903001" w:rsidRPr="00672345">
        <w:rPr>
          <w:lang w:val="ru-RU"/>
        </w:rPr>
        <w:t xml:space="preserve"> </w:t>
      </w:r>
    </w:p>
    <w:p w14:paraId="1F26D4B2" w14:textId="77777777" w:rsidR="00F530EE" w:rsidRPr="00672345" w:rsidRDefault="00F530EE" w:rsidP="00105918">
      <w:pPr>
        <w:pStyle w:val="20"/>
        <w:rPr>
          <w:rFonts w:cs="Times New Roman"/>
        </w:rPr>
      </w:pPr>
      <w:bookmarkStart w:id="44" w:name="_Toc196164279"/>
      <w:r w:rsidRPr="00672345">
        <w:rPr>
          <w:rFonts w:cs="Times New Roman"/>
        </w:rPr>
        <w:t>Предложения по техническому перевооружению источников тепловой энергии с целью повышения эффективности работы систем теплоснабжения</w:t>
      </w:r>
      <w:bookmarkEnd w:id="44"/>
    </w:p>
    <w:p w14:paraId="2FBA644A" w14:textId="718EF2A3" w:rsidR="00FA7F80" w:rsidRPr="00672345" w:rsidRDefault="00E83E48" w:rsidP="00572E69">
      <w:pPr>
        <w:pStyle w:val="affffffffff7"/>
        <w:rPr>
          <w:bCs w:val="0"/>
          <w:lang w:val="ru-RU"/>
        </w:rPr>
      </w:pPr>
      <w:r w:rsidRPr="00672345">
        <w:t>П</w:t>
      </w:r>
      <w:r w:rsidR="00040E1E" w:rsidRPr="00672345">
        <w:t xml:space="preserve">редполагается </w:t>
      </w:r>
      <w:r w:rsidR="00EA0846" w:rsidRPr="00672345">
        <w:t>реконструкция оборудования по мере износа</w:t>
      </w:r>
      <w:r w:rsidR="00040E1E" w:rsidRPr="00672345">
        <w:t>.</w:t>
      </w:r>
      <w:r w:rsidR="001C7497" w:rsidRPr="00672345">
        <w:t xml:space="preserve"> </w:t>
      </w:r>
    </w:p>
    <w:p w14:paraId="1CA64A7E" w14:textId="77777777" w:rsidR="00F530EE" w:rsidRPr="00672345" w:rsidRDefault="00F530EE" w:rsidP="00105918">
      <w:pPr>
        <w:pStyle w:val="20"/>
        <w:rPr>
          <w:rFonts w:cs="Times New Roman"/>
        </w:rPr>
      </w:pPr>
      <w:bookmarkStart w:id="45" w:name="_Toc196164280"/>
      <w:r w:rsidRPr="00672345">
        <w:rPr>
          <w:rFonts w:cs="Times New Roman"/>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45"/>
    </w:p>
    <w:p w14:paraId="328494EC" w14:textId="317395FB" w:rsidR="00F530EE" w:rsidRPr="00672345" w:rsidRDefault="00DB72C5" w:rsidP="00903001">
      <w:pPr>
        <w:pStyle w:val="affffffffff7"/>
        <w:rPr>
          <w:szCs w:val="24"/>
          <w:lang w:val="ru-RU"/>
        </w:rPr>
      </w:pPr>
      <w:r w:rsidRPr="00672345">
        <w:rPr>
          <w:lang w:val="ru-RU"/>
        </w:rPr>
        <w:t>И</w:t>
      </w:r>
      <w:r w:rsidRPr="00672345">
        <w:t>сточник</w:t>
      </w:r>
      <w:r w:rsidRPr="00672345">
        <w:rPr>
          <w:lang w:val="ru-RU"/>
        </w:rPr>
        <w:t>и</w:t>
      </w:r>
      <w:r w:rsidRPr="00672345">
        <w:t xml:space="preserve"> тепловой энергии, функционирующих в режиме комбинированной выработки электрической и тепловой энергии</w:t>
      </w:r>
      <w:r w:rsidR="00EA0846" w:rsidRPr="00672345">
        <w:rPr>
          <w:lang w:val="ru-RU"/>
        </w:rPr>
        <w:t xml:space="preserve"> </w:t>
      </w:r>
      <w:r w:rsidRPr="00672345">
        <w:rPr>
          <w:lang w:val="ru-RU"/>
        </w:rPr>
        <w:t>отсутствуют.</w:t>
      </w:r>
    </w:p>
    <w:p w14:paraId="2351F0B6" w14:textId="77777777" w:rsidR="00F530EE" w:rsidRPr="00672345" w:rsidRDefault="00F530EE" w:rsidP="00105918">
      <w:pPr>
        <w:pStyle w:val="20"/>
        <w:rPr>
          <w:rFonts w:cs="Times New Roman"/>
        </w:rPr>
      </w:pPr>
      <w:bookmarkStart w:id="46" w:name="_Toc196164281"/>
      <w:r w:rsidRPr="00672345">
        <w:rPr>
          <w:rFonts w:cs="Times New Roman"/>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46"/>
    </w:p>
    <w:p w14:paraId="198C3AD4" w14:textId="77777777" w:rsidR="00537475" w:rsidRPr="00672345" w:rsidRDefault="00754F83" w:rsidP="0064670A">
      <w:pPr>
        <w:pStyle w:val="affffffffff7"/>
        <w:rPr>
          <w:lang w:val="ru-RU"/>
        </w:rPr>
      </w:pPr>
      <w:r w:rsidRPr="00672345">
        <w:t>Вывод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w:t>
      </w:r>
      <w:r w:rsidR="008364C6" w:rsidRPr="00672345">
        <w:t xml:space="preserve"> </w:t>
      </w:r>
      <w:r w:rsidR="0044169C" w:rsidRPr="00672345">
        <w:rPr>
          <w:lang w:val="ru-RU"/>
        </w:rPr>
        <w:t>выполнять в установленном законодательством порядке</w:t>
      </w:r>
      <w:r w:rsidR="008364C6" w:rsidRPr="00672345">
        <w:t>.</w:t>
      </w:r>
    </w:p>
    <w:p w14:paraId="33B9A026" w14:textId="77777777" w:rsidR="00F530EE" w:rsidRPr="00672345" w:rsidRDefault="00F530EE" w:rsidP="00105918">
      <w:pPr>
        <w:pStyle w:val="20"/>
        <w:rPr>
          <w:rFonts w:cs="Times New Roman"/>
        </w:rPr>
      </w:pPr>
      <w:bookmarkStart w:id="47" w:name="_Toc196164282"/>
      <w:r w:rsidRPr="00672345">
        <w:rPr>
          <w:rFonts w:cs="Times New Roman"/>
        </w:rPr>
        <w:lastRenderedPageBreak/>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47"/>
    </w:p>
    <w:p w14:paraId="73419011" w14:textId="10F5D749" w:rsidR="00537475" w:rsidRPr="00672345" w:rsidRDefault="00DB4D73" w:rsidP="0064670A">
      <w:pPr>
        <w:pStyle w:val="affffffffff7"/>
        <w:rPr>
          <w:lang w:val="ru-RU"/>
        </w:rPr>
      </w:pPr>
      <w:r w:rsidRPr="00672345">
        <w:rPr>
          <w:lang w:val="ru-RU"/>
        </w:rPr>
        <w:t>П</w:t>
      </w:r>
      <w:r w:rsidRPr="00672345">
        <w:t>ереоборудовани</w:t>
      </w:r>
      <w:r w:rsidRPr="00672345">
        <w:rPr>
          <w:lang w:val="ru-RU"/>
        </w:rPr>
        <w:t>е</w:t>
      </w:r>
      <w:r w:rsidRPr="00672345">
        <w:t xml:space="preserve"> котельных в источники тепловой энергии, функционирующие в режиме комбинированной выработки </w:t>
      </w:r>
      <w:r w:rsidR="00EB5002" w:rsidRPr="00672345">
        <w:t>электрической и тепловой энергии,</w:t>
      </w:r>
      <w:r w:rsidRPr="00672345">
        <w:t xml:space="preserve"> </w:t>
      </w:r>
      <w:r w:rsidRPr="00672345">
        <w:rPr>
          <w:lang w:val="ru-RU"/>
        </w:rPr>
        <w:t>н</w:t>
      </w:r>
      <w:r w:rsidR="00537475" w:rsidRPr="00672345">
        <w:t>е предусматривается</w:t>
      </w:r>
      <w:r w:rsidRPr="00672345">
        <w:rPr>
          <w:lang w:val="ru-RU"/>
        </w:rPr>
        <w:t>.</w:t>
      </w:r>
    </w:p>
    <w:p w14:paraId="3540DA35" w14:textId="77777777" w:rsidR="00F530EE" w:rsidRPr="00672345" w:rsidRDefault="00F530EE" w:rsidP="00105918">
      <w:pPr>
        <w:pStyle w:val="20"/>
        <w:rPr>
          <w:rFonts w:cs="Times New Roman"/>
        </w:rPr>
      </w:pPr>
      <w:bookmarkStart w:id="48" w:name="_Toc196164283"/>
      <w:r w:rsidRPr="00672345">
        <w:rPr>
          <w:rFonts w:cs="Times New Roman"/>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48"/>
    </w:p>
    <w:p w14:paraId="13FFEAD0" w14:textId="77777777" w:rsidR="00537475" w:rsidRPr="00672345" w:rsidRDefault="00537475" w:rsidP="0064670A">
      <w:pPr>
        <w:pStyle w:val="affffffffff7"/>
      </w:pPr>
      <w:r w:rsidRPr="00672345">
        <w:t>Не предусматривается, так как отсутствует источник тепловой энергии с комбинированной выработкой тепловой и электрической энергии.</w:t>
      </w:r>
    </w:p>
    <w:p w14:paraId="5BDFF2F2" w14:textId="77777777" w:rsidR="00F530EE" w:rsidRPr="00672345" w:rsidRDefault="00F530EE" w:rsidP="00105918">
      <w:pPr>
        <w:pStyle w:val="20"/>
        <w:rPr>
          <w:rFonts w:cs="Times New Roman"/>
        </w:rPr>
      </w:pPr>
      <w:bookmarkStart w:id="49" w:name="_Toc196164284"/>
      <w:r w:rsidRPr="00672345">
        <w:rPr>
          <w:rFonts w:cs="Times New Roman"/>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49"/>
    </w:p>
    <w:p w14:paraId="39780F66" w14:textId="77777777" w:rsidR="00F04440" w:rsidRPr="00672345" w:rsidRDefault="00F04440" w:rsidP="00F04440">
      <w:pPr>
        <w:rPr>
          <w:rFonts w:ascii="Times New Roman" w:hAnsi="Times New Roman"/>
          <w:lang w:val="ru-RU"/>
        </w:rPr>
      </w:pPr>
      <w:r w:rsidRPr="00672345">
        <w:rPr>
          <w:rFonts w:ascii="Times New Roman" w:hAnsi="Times New Roman"/>
          <w:lang w:val="ru-RU"/>
        </w:rP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w:t>
      </w:r>
    </w:p>
    <w:p w14:paraId="4DF37B98" w14:textId="77777777" w:rsidR="00F04440" w:rsidRPr="00672345" w:rsidRDefault="00F04440" w:rsidP="00F04440">
      <w:pPr>
        <w:rPr>
          <w:rFonts w:ascii="Times New Roman" w:hAnsi="Times New Roman"/>
          <w:lang w:val="ru-RU"/>
        </w:rPr>
      </w:pPr>
      <w:r w:rsidRPr="00672345">
        <w:rPr>
          <w:rFonts w:ascii="Times New Roman" w:hAnsi="Times New Roman"/>
          <w:lang w:val="ru-RU"/>
        </w:rPr>
        <w:t>Регулирование отпуска тепловой энергии с коллекторов котельной (центральное регулирование) осуществляется по качественному методу регулирования в зависимости от нагрузки отопления и фактической температуры наружного воздуха по температурному графику.</w:t>
      </w:r>
    </w:p>
    <w:p w14:paraId="10D95143" w14:textId="5299BC9B" w:rsidR="00F04440" w:rsidRPr="00672345" w:rsidRDefault="00F04440" w:rsidP="00F04440">
      <w:pPr>
        <w:rPr>
          <w:rFonts w:ascii="Times New Roman" w:hAnsi="Times New Roman"/>
          <w:lang w:val="ru-RU"/>
        </w:rPr>
      </w:pPr>
      <w:r w:rsidRPr="00672345">
        <w:rPr>
          <w:rFonts w:ascii="Times New Roman" w:hAnsi="Times New Roman"/>
          <w:lang w:val="ru-RU"/>
        </w:rPr>
        <w:t xml:space="preserve">Для котельных используется температурный график </w:t>
      </w:r>
      <w:r w:rsidR="004D22BF" w:rsidRPr="00672345">
        <w:rPr>
          <w:rStyle w:val="affffffffff8"/>
          <w:rFonts w:cs="Times New Roman"/>
          <w:lang w:val="ru-RU" w:eastAsia="ru-RU" w:bidi="ar-SA"/>
        </w:rPr>
        <w:t>80/60</w:t>
      </w:r>
      <w:r w:rsidR="00572E69" w:rsidRPr="00672345">
        <w:rPr>
          <w:rStyle w:val="affffffffff8"/>
          <w:rFonts w:cs="Times New Roman"/>
          <w:vertAlign w:val="superscript"/>
          <w:lang w:val="ru-RU" w:eastAsia="ru-RU" w:bidi="ar-SA"/>
        </w:rPr>
        <w:t>0</w:t>
      </w:r>
      <w:r w:rsidR="00572E69" w:rsidRPr="00672345">
        <w:rPr>
          <w:rStyle w:val="affffffffff8"/>
          <w:rFonts w:cs="Times New Roman"/>
          <w:lang w:val="ru-RU" w:eastAsia="ru-RU" w:bidi="ar-SA"/>
        </w:rPr>
        <w:t>С</w:t>
      </w:r>
      <w:r w:rsidRPr="00672345">
        <w:rPr>
          <w:rFonts w:ascii="Times New Roman" w:hAnsi="Times New Roman"/>
          <w:lang w:val="ru-RU"/>
        </w:rPr>
        <w:t xml:space="preserve">, что соответствует требованиям СП 124.13330.2012 «Тепловые сети». Данный температурный график был выбран во время развития системы централизованного теплоснабжения </w:t>
      </w:r>
      <w:r w:rsidR="00724C99" w:rsidRPr="00672345">
        <w:rPr>
          <w:rFonts w:ascii="Times New Roman" w:hAnsi="Times New Roman"/>
          <w:lang w:val="ru-RU"/>
        </w:rPr>
        <w:t>муниципального образования</w:t>
      </w:r>
      <w:r w:rsidRPr="00672345">
        <w:rPr>
          <w:rFonts w:ascii="Times New Roman" w:hAnsi="Times New Roman"/>
          <w:lang w:val="ru-RU"/>
        </w:rPr>
        <w:t>.</w:t>
      </w:r>
    </w:p>
    <w:p w14:paraId="7C0F1F0C" w14:textId="77777777" w:rsidR="00F04440" w:rsidRPr="00672345" w:rsidRDefault="00F04440" w:rsidP="00F04440">
      <w:pPr>
        <w:rPr>
          <w:rFonts w:ascii="Times New Roman" w:hAnsi="Times New Roman"/>
          <w:lang w:val="ru-RU"/>
        </w:rPr>
      </w:pPr>
      <w:r w:rsidRPr="00672345">
        <w:rPr>
          <w:rFonts w:ascii="Times New Roman" w:hAnsi="Times New Roman"/>
          <w:lang w:val="ru-RU"/>
        </w:rPr>
        <w:t>Для регулирования отпуска тепловой энергии от источника тепловой энергии используется качественное регулирование, т.е. при постоянном расходе теплоносителя изменяется его температура.</w:t>
      </w:r>
    </w:p>
    <w:p w14:paraId="6B2719E6" w14:textId="77777777" w:rsidR="00F04440" w:rsidRPr="00672345" w:rsidRDefault="00F04440" w:rsidP="00F04440">
      <w:pPr>
        <w:rPr>
          <w:rFonts w:ascii="Times New Roman" w:hAnsi="Times New Roman"/>
          <w:lang w:val="ru-RU"/>
        </w:rPr>
      </w:pPr>
      <w:r w:rsidRPr="00672345">
        <w:rPr>
          <w:rFonts w:ascii="Times New Roman" w:hAnsi="Times New Roman"/>
          <w:lang w:val="ru-RU"/>
        </w:rPr>
        <w:t xml:space="preserve">При качественном регулировании температура теплоносителя зависит от температуры наружного воздуха. Общий расход теплоносителя во всей системе </w:t>
      </w:r>
      <w:r w:rsidRPr="00672345">
        <w:rPr>
          <w:rFonts w:ascii="Times New Roman" w:hAnsi="Times New Roman"/>
          <w:lang w:val="ru-RU"/>
        </w:rPr>
        <w:lastRenderedPageBreak/>
        <w:t>рассчитывается таким образом, чтобы обеспечить среднюю температуру в помещениях согласно принятым Нормам и Правилам в Российской Федерации.</w:t>
      </w:r>
    </w:p>
    <w:p w14:paraId="06746316" w14:textId="77777777" w:rsidR="00392AB9" w:rsidRPr="00672345" w:rsidRDefault="00F04440" w:rsidP="00F04440">
      <w:pPr>
        <w:pStyle w:val="affffffffff7"/>
        <w:rPr>
          <w:lang w:val="ru-RU"/>
        </w:rPr>
      </w:pPr>
      <w:r w:rsidRPr="00672345">
        <w:t xml:space="preserve">Температурный график качественного регулирования тепловой нагрузки разработан из условий суточной подачи тепловой энергии на отопление, обеспечивающей режим работы тепловых сетей и потребность зданий в тепловой энергии в зависимости от температуры наружного воздуха, чтобы обеспечить температуру в помещениях постоянной на уровне не менее 20 </w:t>
      </w:r>
      <w:r w:rsidRPr="00672345">
        <w:rPr>
          <w:vertAlign w:val="superscript"/>
        </w:rPr>
        <w:t>о</w:t>
      </w:r>
      <w:r w:rsidRPr="00672345">
        <w:t xml:space="preserve">С. По данным температурного графика определяется температура подающей и обратной воды в тепловых сетях. </w:t>
      </w:r>
    </w:p>
    <w:p w14:paraId="19D14E7E" w14:textId="77777777" w:rsidR="00392AB9" w:rsidRPr="00672345" w:rsidRDefault="00392AB9" w:rsidP="00392AB9">
      <w:pPr>
        <w:pStyle w:val="affffffffff7"/>
        <w:rPr>
          <w:lang w:val="ru-RU"/>
        </w:rPr>
      </w:pPr>
      <w:r w:rsidRPr="00672345">
        <w:rPr>
          <w:lang w:val="ru-RU"/>
        </w:rPr>
        <w:t>В системе теплоснабжения применяются температурные графики регулирования отопительной нагрузки.</w:t>
      </w:r>
    </w:p>
    <w:p w14:paraId="0DBCED6D" w14:textId="7460B88A" w:rsidR="00392AB9" w:rsidRPr="00672345" w:rsidRDefault="00392AB9" w:rsidP="00392AB9">
      <w:pPr>
        <w:pStyle w:val="affffffffff7"/>
        <w:rPr>
          <w:lang w:val="ru-RU"/>
        </w:rPr>
      </w:pPr>
      <w:r w:rsidRPr="00672345">
        <w:rPr>
          <w:lang w:val="ru-RU"/>
        </w:rPr>
        <w:t>Метод регулирования отпуска тепловой энергии в водяную тепловую сеть от котельн</w:t>
      </w:r>
      <w:r w:rsidR="00DB4D73" w:rsidRPr="00672345">
        <w:rPr>
          <w:lang w:val="ru-RU"/>
        </w:rPr>
        <w:t>ых</w:t>
      </w:r>
      <w:r w:rsidRPr="00672345">
        <w:rPr>
          <w:lang w:val="ru-RU"/>
        </w:rPr>
        <w:t xml:space="preserve"> - центральный качественный, по зависимой схеме присоединения потребителей и </w:t>
      </w:r>
      <w:r w:rsidR="00DB4D73" w:rsidRPr="00672345">
        <w:rPr>
          <w:lang w:val="ru-RU"/>
        </w:rPr>
        <w:t>открытой</w:t>
      </w:r>
      <w:r w:rsidRPr="00672345">
        <w:rPr>
          <w:lang w:val="ru-RU"/>
        </w:rPr>
        <w:t xml:space="preserve"> </w:t>
      </w:r>
      <w:r w:rsidR="00DB4D73" w:rsidRPr="00672345">
        <w:rPr>
          <w:lang w:val="ru-RU"/>
        </w:rPr>
        <w:t>схеме</w:t>
      </w:r>
      <w:r w:rsidRPr="00672345">
        <w:rPr>
          <w:lang w:val="ru-RU"/>
        </w:rPr>
        <w:t xml:space="preserve"> теплоснабжения. Теплоноситель отпускается в сеть по температурному графику регулирования - </w:t>
      </w:r>
      <w:r w:rsidR="004D22BF" w:rsidRPr="00672345">
        <w:rPr>
          <w:lang w:val="ru-RU"/>
        </w:rPr>
        <w:t>80/60</w:t>
      </w:r>
      <w:r w:rsidRPr="00672345">
        <w:rPr>
          <w:lang w:val="ru-RU"/>
        </w:rPr>
        <w:t xml:space="preserve"> °С. </w:t>
      </w:r>
    </w:p>
    <w:p w14:paraId="59FBF249" w14:textId="77777777" w:rsidR="00F530EE" w:rsidRPr="00672345" w:rsidRDefault="00F530EE" w:rsidP="00105918">
      <w:pPr>
        <w:pStyle w:val="20"/>
        <w:rPr>
          <w:rFonts w:cs="Times New Roman"/>
        </w:rPr>
      </w:pPr>
      <w:bookmarkStart w:id="50" w:name="_Toc196164285"/>
      <w:r w:rsidRPr="00672345">
        <w:rPr>
          <w:rFonts w:cs="Times New Roman"/>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50"/>
    </w:p>
    <w:p w14:paraId="54F2653F" w14:textId="60304DBA" w:rsidR="00392AB9" w:rsidRPr="00672345" w:rsidRDefault="00392AB9" w:rsidP="00392AB9">
      <w:pPr>
        <w:pStyle w:val="affffffffff7"/>
        <w:rPr>
          <w:lang w:val="ru-RU"/>
        </w:rPr>
      </w:pPr>
      <w:r w:rsidRPr="00672345">
        <w:t>В таблице представлены предложения по перспективной установленной тепловой мощности каждого источника тепловой энергии.</w:t>
      </w:r>
      <w:r w:rsidR="00DB4D73" w:rsidRPr="00672345">
        <w:rPr>
          <w:lang w:val="ru-RU"/>
        </w:rPr>
        <w:t xml:space="preserve"> Изменение установленной тепловой мощности настоящей Схемой не предусматривается.</w:t>
      </w:r>
    </w:p>
    <w:p w14:paraId="430BC126" w14:textId="2B5C24A0" w:rsidR="00392AB9" w:rsidRPr="00672345" w:rsidRDefault="00392AB9" w:rsidP="00392AB9">
      <w:pPr>
        <w:pStyle w:val="affffffffff7"/>
        <w:rPr>
          <w:b/>
          <w:bCs w:val="0"/>
        </w:rPr>
      </w:pPr>
      <w:r w:rsidRPr="00672345">
        <w:rPr>
          <w:b/>
          <w:bCs w:val="0"/>
        </w:rPr>
        <w:t>Таблица 5.8.1 Предложения по перспективной установленной тепловой мощности</w:t>
      </w:r>
    </w:p>
    <w:tbl>
      <w:tblPr>
        <w:tblW w:w="5000" w:type="pct"/>
        <w:tblLook w:val="04A0" w:firstRow="1" w:lastRow="0" w:firstColumn="1" w:lastColumn="0" w:noHBand="0" w:noVBand="1"/>
      </w:tblPr>
      <w:tblGrid>
        <w:gridCol w:w="968"/>
        <w:gridCol w:w="2297"/>
        <w:gridCol w:w="2245"/>
        <w:gridCol w:w="3835"/>
      </w:tblGrid>
      <w:tr w:rsidR="00DB4D73" w:rsidRPr="00672345" w14:paraId="5B464B2E" w14:textId="77777777" w:rsidTr="00DB4D73">
        <w:trPr>
          <w:trHeight w:val="20"/>
        </w:trPr>
        <w:tc>
          <w:tcPr>
            <w:tcW w:w="518"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71E847DC" w14:textId="77777777" w:rsidR="00DB4D73" w:rsidRPr="00672345" w:rsidRDefault="00DB4D73" w:rsidP="00DB4D73">
            <w:pPr>
              <w:pStyle w:val="11111"/>
              <w:rPr>
                <w:lang w:val="ru-RU" w:eastAsia="ru-RU" w:bidi="ar-SA"/>
              </w:rPr>
            </w:pPr>
            <w:r w:rsidRPr="00672345">
              <w:rPr>
                <w:lang w:val="ru-RU" w:eastAsia="ru-RU" w:bidi="ar-SA"/>
              </w:rPr>
              <w:t>№ п/п</w:t>
            </w:r>
          </w:p>
        </w:tc>
        <w:tc>
          <w:tcPr>
            <w:tcW w:w="1229" w:type="pct"/>
            <w:tcBorders>
              <w:top w:val="single" w:sz="4" w:space="0" w:color="auto"/>
              <w:left w:val="nil"/>
              <w:bottom w:val="single" w:sz="4" w:space="0" w:color="auto"/>
              <w:right w:val="single" w:sz="4" w:space="0" w:color="auto"/>
            </w:tcBorders>
            <w:shd w:val="clear" w:color="000000" w:fill="D9D9D9"/>
            <w:vAlign w:val="center"/>
            <w:hideMark/>
          </w:tcPr>
          <w:p w14:paraId="7719A7D9" w14:textId="77777777" w:rsidR="00DB4D73" w:rsidRPr="00672345" w:rsidRDefault="00DB4D73" w:rsidP="00DB4D73">
            <w:pPr>
              <w:pStyle w:val="11111"/>
              <w:rPr>
                <w:lang w:val="ru-RU" w:eastAsia="ru-RU" w:bidi="ar-SA"/>
              </w:rPr>
            </w:pPr>
            <w:r w:rsidRPr="00672345">
              <w:rPr>
                <w:lang w:val="ru-RU" w:eastAsia="ru-RU" w:bidi="ar-SA"/>
              </w:rPr>
              <w:t>Наименование котельной</w:t>
            </w:r>
          </w:p>
        </w:tc>
        <w:tc>
          <w:tcPr>
            <w:tcW w:w="1201" w:type="pct"/>
            <w:tcBorders>
              <w:top w:val="single" w:sz="4" w:space="0" w:color="auto"/>
              <w:left w:val="nil"/>
              <w:bottom w:val="single" w:sz="4" w:space="0" w:color="auto"/>
              <w:right w:val="single" w:sz="4" w:space="0" w:color="auto"/>
            </w:tcBorders>
            <w:shd w:val="clear" w:color="000000" w:fill="D9D9D9"/>
            <w:vAlign w:val="center"/>
            <w:hideMark/>
          </w:tcPr>
          <w:p w14:paraId="2E492373" w14:textId="77777777" w:rsidR="00DB4D73" w:rsidRPr="00672345" w:rsidRDefault="00DB4D73" w:rsidP="00DB4D73">
            <w:pPr>
              <w:pStyle w:val="11111"/>
              <w:rPr>
                <w:lang w:val="ru-RU" w:eastAsia="ru-RU" w:bidi="ar-SA"/>
              </w:rPr>
            </w:pPr>
            <w:r w:rsidRPr="00672345">
              <w:rPr>
                <w:lang w:val="ru-RU" w:eastAsia="ru-RU" w:bidi="ar-SA"/>
              </w:rPr>
              <w:t>Установленная мощность, Гкал/ч</w:t>
            </w:r>
          </w:p>
        </w:tc>
        <w:tc>
          <w:tcPr>
            <w:tcW w:w="2052" w:type="pct"/>
            <w:tcBorders>
              <w:top w:val="single" w:sz="4" w:space="0" w:color="auto"/>
              <w:left w:val="nil"/>
              <w:bottom w:val="single" w:sz="4" w:space="0" w:color="auto"/>
              <w:right w:val="single" w:sz="4" w:space="0" w:color="auto"/>
            </w:tcBorders>
            <w:shd w:val="clear" w:color="000000" w:fill="D9D9D9"/>
            <w:vAlign w:val="center"/>
            <w:hideMark/>
          </w:tcPr>
          <w:p w14:paraId="46E1B0BE" w14:textId="77777777" w:rsidR="00DB4D73" w:rsidRPr="00672345" w:rsidRDefault="00DB4D73" w:rsidP="00DB4D73">
            <w:pPr>
              <w:pStyle w:val="11111"/>
              <w:rPr>
                <w:lang w:val="ru-RU" w:eastAsia="ru-RU" w:bidi="ar-SA"/>
              </w:rPr>
            </w:pPr>
            <w:r w:rsidRPr="00672345">
              <w:rPr>
                <w:lang w:val="ru-RU" w:eastAsia="ru-RU" w:bidi="ar-SA"/>
              </w:rPr>
              <w:t>Предложения по перспективной тепловой мощности, Гкал/ч</w:t>
            </w:r>
          </w:p>
        </w:tc>
      </w:tr>
      <w:tr w:rsidR="00DB4D73" w:rsidRPr="00672345" w14:paraId="6A0F2A37" w14:textId="77777777" w:rsidTr="00DB4D73">
        <w:trPr>
          <w:trHeight w:val="20"/>
        </w:trPr>
        <w:tc>
          <w:tcPr>
            <w:tcW w:w="518" w:type="pct"/>
            <w:tcBorders>
              <w:top w:val="nil"/>
              <w:left w:val="single" w:sz="4" w:space="0" w:color="auto"/>
              <w:bottom w:val="single" w:sz="4" w:space="0" w:color="auto"/>
              <w:right w:val="single" w:sz="4" w:space="0" w:color="auto"/>
            </w:tcBorders>
            <w:shd w:val="clear" w:color="auto" w:fill="auto"/>
            <w:vAlign w:val="center"/>
            <w:hideMark/>
          </w:tcPr>
          <w:p w14:paraId="32BEFB9A" w14:textId="77777777" w:rsidR="00DB4D73" w:rsidRPr="00672345" w:rsidRDefault="00DB4D73" w:rsidP="00DB4D73">
            <w:pPr>
              <w:pStyle w:val="11111"/>
              <w:rPr>
                <w:lang w:val="ru-RU" w:eastAsia="ru-RU" w:bidi="ar-SA"/>
              </w:rPr>
            </w:pPr>
            <w:r w:rsidRPr="00672345">
              <w:rPr>
                <w:lang w:val="ru-RU" w:eastAsia="ru-RU" w:bidi="ar-SA"/>
              </w:rPr>
              <w:t>1</w:t>
            </w:r>
          </w:p>
        </w:tc>
        <w:tc>
          <w:tcPr>
            <w:tcW w:w="1229" w:type="pct"/>
            <w:tcBorders>
              <w:top w:val="nil"/>
              <w:left w:val="nil"/>
              <w:bottom w:val="single" w:sz="4" w:space="0" w:color="auto"/>
              <w:right w:val="single" w:sz="4" w:space="0" w:color="auto"/>
            </w:tcBorders>
            <w:shd w:val="clear" w:color="auto" w:fill="auto"/>
            <w:vAlign w:val="center"/>
            <w:hideMark/>
          </w:tcPr>
          <w:p w14:paraId="63C71F41" w14:textId="1D0B026C" w:rsidR="00DB4D73" w:rsidRPr="00672345" w:rsidRDefault="00B54CF4" w:rsidP="00DB4D73">
            <w:pPr>
              <w:pStyle w:val="11111"/>
              <w:rPr>
                <w:lang w:val="ru-RU" w:eastAsia="ru-RU" w:bidi="ar-SA"/>
              </w:rPr>
            </w:pPr>
            <w:r w:rsidRPr="00672345">
              <w:rPr>
                <w:lang w:val="ru-RU" w:eastAsia="ru-RU" w:bidi="ar-SA"/>
              </w:rPr>
              <w:t xml:space="preserve">Котельная №1 </w:t>
            </w:r>
            <w:r w:rsidR="00C265B7" w:rsidRPr="00672345">
              <w:rPr>
                <w:lang w:val="ru-RU" w:eastAsia="ru-RU" w:bidi="ar-SA"/>
              </w:rPr>
              <w:t>с. Тымлат</w:t>
            </w:r>
          </w:p>
        </w:tc>
        <w:tc>
          <w:tcPr>
            <w:tcW w:w="1201" w:type="pct"/>
            <w:tcBorders>
              <w:top w:val="nil"/>
              <w:left w:val="nil"/>
              <w:bottom w:val="single" w:sz="4" w:space="0" w:color="auto"/>
              <w:right w:val="single" w:sz="4" w:space="0" w:color="auto"/>
            </w:tcBorders>
            <w:shd w:val="clear" w:color="auto" w:fill="auto"/>
            <w:vAlign w:val="center"/>
            <w:hideMark/>
          </w:tcPr>
          <w:p w14:paraId="6906F86C" w14:textId="2D5D5E16" w:rsidR="00DB4D73" w:rsidRPr="00672345" w:rsidRDefault="00EB5002" w:rsidP="00DB4D73">
            <w:pPr>
              <w:pStyle w:val="11111"/>
              <w:rPr>
                <w:lang w:val="ru-RU" w:eastAsia="ru-RU" w:bidi="ar-SA"/>
              </w:rPr>
            </w:pPr>
            <w:r w:rsidRPr="00672345">
              <w:rPr>
                <w:lang w:val="ru-RU" w:eastAsia="ru-RU" w:bidi="ar-SA"/>
              </w:rPr>
              <w:t>4</w:t>
            </w:r>
          </w:p>
        </w:tc>
        <w:tc>
          <w:tcPr>
            <w:tcW w:w="2052" w:type="pct"/>
            <w:tcBorders>
              <w:top w:val="nil"/>
              <w:left w:val="nil"/>
              <w:bottom w:val="single" w:sz="4" w:space="0" w:color="auto"/>
              <w:right w:val="single" w:sz="4" w:space="0" w:color="auto"/>
            </w:tcBorders>
            <w:shd w:val="clear" w:color="auto" w:fill="auto"/>
            <w:vAlign w:val="center"/>
            <w:hideMark/>
          </w:tcPr>
          <w:p w14:paraId="4B753215" w14:textId="04C6F5D9" w:rsidR="00DB4D73" w:rsidRPr="00672345" w:rsidRDefault="00EB5002" w:rsidP="00DB4D73">
            <w:pPr>
              <w:pStyle w:val="11111"/>
              <w:rPr>
                <w:lang w:val="ru-RU" w:eastAsia="ru-RU" w:bidi="ar-SA"/>
              </w:rPr>
            </w:pPr>
            <w:r w:rsidRPr="00672345">
              <w:rPr>
                <w:lang w:val="ru-RU" w:eastAsia="ru-RU" w:bidi="ar-SA"/>
              </w:rPr>
              <w:t>4</w:t>
            </w:r>
          </w:p>
        </w:tc>
      </w:tr>
    </w:tbl>
    <w:p w14:paraId="318AD0C2" w14:textId="62AE6457" w:rsidR="00FA7F80" w:rsidRPr="00672345" w:rsidRDefault="00FA7F80" w:rsidP="0064670A">
      <w:pPr>
        <w:pStyle w:val="affffffffff7"/>
        <w:rPr>
          <w:lang w:val="ru-RU"/>
        </w:rPr>
      </w:pPr>
    </w:p>
    <w:p w14:paraId="35776E15" w14:textId="77777777" w:rsidR="00F530EE" w:rsidRPr="00672345" w:rsidRDefault="00F530EE" w:rsidP="00105918">
      <w:pPr>
        <w:pStyle w:val="20"/>
        <w:rPr>
          <w:rFonts w:cs="Times New Roman"/>
        </w:rPr>
      </w:pPr>
      <w:bookmarkStart w:id="51" w:name="_Toc196164286"/>
      <w:r w:rsidRPr="00672345">
        <w:rPr>
          <w:rFonts w:cs="Times New Roman"/>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51"/>
    </w:p>
    <w:p w14:paraId="41C6D9AB" w14:textId="77777777" w:rsidR="00F530EE" w:rsidRPr="00672345" w:rsidRDefault="008364C6" w:rsidP="0064670A">
      <w:pPr>
        <w:pStyle w:val="affffffffff7"/>
      </w:pPr>
      <w:r w:rsidRPr="00672345">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 отсутствуют.</w:t>
      </w:r>
    </w:p>
    <w:p w14:paraId="0AC16AA9" w14:textId="77777777" w:rsidR="00F530EE" w:rsidRPr="00672345" w:rsidRDefault="00F530EE" w:rsidP="00760F60">
      <w:pPr>
        <w:pStyle w:val="19"/>
        <w:spacing w:before="0" w:after="0" w:line="240" w:lineRule="auto"/>
        <w:contextualSpacing w:val="0"/>
        <w:rPr>
          <w:rFonts w:ascii="Times New Roman" w:hAnsi="Times New Roman"/>
          <w:color w:val="000000"/>
          <w:spacing w:val="0"/>
        </w:rPr>
      </w:pPr>
      <w:bookmarkStart w:id="52" w:name="_Toc196164287"/>
      <w:r w:rsidRPr="00672345">
        <w:rPr>
          <w:rFonts w:ascii="Times New Roman" w:hAnsi="Times New Roman"/>
          <w:color w:val="000000"/>
          <w:spacing w:val="0"/>
        </w:rPr>
        <w:lastRenderedPageBreak/>
        <w:t>Предложения по строительству и реконструкции тепловых сетей</w:t>
      </w:r>
      <w:bookmarkEnd w:id="52"/>
    </w:p>
    <w:p w14:paraId="39258BB8" w14:textId="77777777" w:rsidR="00F530EE" w:rsidRPr="00672345" w:rsidRDefault="00F530EE" w:rsidP="00760F60">
      <w:pPr>
        <w:spacing w:after="120" w:line="276" w:lineRule="auto"/>
        <w:ind w:firstLine="709"/>
        <w:rPr>
          <w:rFonts w:ascii="Times New Roman" w:eastAsia="Calibri" w:hAnsi="Times New Roman"/>
          <w:color w:val="000000"/>
          <w:szCs w:val="24"/>
          <w:lang w:val="ru-RU" w:bidi="ar-SA"/>
        </w:rPr>
      </w:pPr>
    </w:p>
    <w:p w14:paraId="706DDFC4" w14:textId="77777777" w:rsidR="00F530EE" w:rsidRPr="00672345" w:rsidRDefault="00F530EE" w:rsidP="00105918">
      <w:pPr>
        <w:pStyle w:val="20"/>
        <w:rPr>
          <w:rFonts w:cs="Times New Roman"/>
        </w:rPr>
      </w:pPr>
      <w:bookmarkStart w:id="53" w:name="_Toc196164288"/>
      <w:r w:rsidRPr="00672345">
        <w:rPr>
          <w:rFonts w:cs="Times New Roman"/>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53"/>
    </w:p>
    <w:p w14:paraId="422E5ECF" w14:textId="77777777" w:rsidR="00537475" w:rsidRPr="00672345" w:rsidRDefault="00F93CA0" w:rsidP="0064670A">
      <w:pPr>
        <w:pStyle w:val="affffffffff7"/>
      </w:pPr>
      <w:r w:rsidRPr="00672345">
        <w:t xml:space="preserve">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w:t>
      </w:r>
      <w:r w:rsidR="00164DEB" w:rsidRPr="00672345">
        <w:rPr>
          <w:lang w:val="ru-RU"/>
        </w:rPr>
        <w:t xml:space="preserve">не </w:t>
      </w:r>
      <w:r w:rsidRPr="00672345">
        <w:t>предусм</w:t>
      </w:r>
      <w:r w:rsidR="00164DEB" w:rsidRPr="00672345">
        <w:rPr>
          <w:lang w:val="ru-RU"/>
        </w:rPr>
        <w:t>а</w:t>
      </w:r>
      <w:r w:rsidRPr="00672345">
        <w:t>тр</w:t>
      </w:r>
      <w:r w:rsidR="00164DEB" w:rsidRPr="00672345">
        <w:rPr>
          <w:lang w:val="ru-RU"/>
        </w:rPr>
        <w:t>ивается.</w:t>
      </w:r>
      <w:r w:rsidR="00F24097" w:rsidRPr="00672345">
        <w:t xml:space="preserve"> </w:t>
      </w:r>
    </w:p>
    <w:p w14:paraId="07F807BD" w14:textId="77777777" w:rsidR="00F530EE" w:rsidRPr="00672345" w:rsidRDefault="00F530EE" w:rsidP="00105918">
      <w:pPr>
        <w:pStyle w:val="20"/>
        <w:rPr>
          <w:rFonts w:cs="Times New Roman"/>
        </w:rPr>
      </w:pPr>
      <w:bookmarkStart w:id="54" w:name="_Toc196164289"/>
      <w:r w:rsidRPr="00672345">
        <w:rPr>
          <w:rFonts w:cs="Times New Roman"/>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bookmarkEnd w:id="54"/>
    </w:p>
    <w:p w14:paraId="29A5C7CA" w14:textId="5B9CA780" w:rsidR="00357EED" w:rsidRPr="00672345" w:rsidRDefault="00357EED" w:rsidP="00357EED">
      <w:pPr>
        <w:rPr>
          <w:rFonts w:ascii="Times New Roman" w:hAnsi="Times New Roman"/>
          <w:lang w:val="ru-RU"/>
        </w:rPr>
      </w:pPr>
      <w:r w:rsidRPr="00672345">
        <w:rPr>
          <w:rFonts w:ascii="Times New Roman" w:hAnsi="Times New Roman"/>
          <w:lang w:val="ru-RU"/>
        </w:rPr>
        <w:t xml:space="preserve">В связи с тем, что большая часть существующих сетей теплоснабжения выработали эксплуатационный ресурс, предлагается проведение мероприятий по их замене. </w:t>
      </w:r>
      <w:r w:rsidR="00DB4D73" w:rsidRPr="00672345">
        <w:rPr>
          <w:rFonts w:ascii="Times New Roman" w:hAnsi="Times New Roman"/>
          <w:lang w:val="ru-RU"/>
        </w:rPr>
        <w:tab/>
        <w:t>Рекомендуется использование труб в ППУ-изоляции.</w:t>
      </w:r>
    </w:p>
    <w:p w14:paraId="57EE6C18" w14:textId="2E531A5D" w:rsidR="00357EED" w:rsidRPr="00672345" w:rsidRDefault="00DB4D73" w:rsidP="00357EED">
      <w:pPr>
        <w:rPr>
          <w:rFonts w:ascii="Times New Roman" w:hAnsi="Times New Roman"/>
          <w:lang w:val="ru-RU"/>
        </w:rPr>
      </w:pPr>
      <w:r w:rsidRPr="00672345">
        <w:rPr>
          <w:rFonts w:ascii="Times New Roman" w:hAnsi="Times New Roman"/>
          <w:lang w:val="ru-RU"/>
        </w:rPr>
        <w:t>Н</w:t>
      </w:r>
      <w:r w:rsidR="00357EED" w:rsidRPr="00672345">
        <w:rPr>
          <w:rFonts w:ascii="Times New Roman" w:hAnsi="Times New Roman"/>
          <w:lang w:val="ru-RU"/>
        </w:rPr>
        <w:t xml:space="preserve">а территории </w:t>
      </w:r>
      <w:r w:rsidR="00C265B7" w:rsidRPr="00672345">
        <w:rPr>
          <w:rFonts w:ascii="Times New Roman" w:hAnsi="Times New Roman"/>
          <w:lang w:val="ru-RU"/>
        </w:rPr>
        <w:t>сельского поселения «село Тымлат»</w:t>
      </w:r>
      <w:r w:rsidR="00257ED5" w:rsidRPr="00672345">
        <w:rPr>
          <w:rFonts w:ascii="Times New Roman" w:hAnsi="Times New Roman"/>
          <w:lang w:val="ru-RU"/>
        </w:rPr>
        <w:t xml:space="preserve"> </w:t>
      </w:r>
      <w:r w:rsidR="00357EED" w:rsidRPr="00672345">
        <w:rPr>
          <w:rFonts w:ascii="Times New Roman" w:hAnsi="Times New Roman"/>
          <w:lang w:val="ru-RU"/>
        </w:rPr>
        <w:t>предусматриваются 2 варианта мероприятий по строительству, реконструкции и модернизации сетей:</w:t>
      </w:r>
    </w:p>
    <w:p w14:paraId="0C0DBF8B" w14:textId="744F53B7" w:rsidR="001C7497" w:rsidRPr="00672345" w:rsidRDefault="001C7497" w:rsidP="00276D17">
      <w:pPr>
        <w:pStyle w:val="affffffffff7"/>
        <w:rPr>
          <w:rFonts w:eastAsia="MS Mincho"/>
        </w:rPr>
      </w:pPr>
      <w:r w:rsidRPr="00672345">
        <w:t>1 вариант:</w:t>
      </w:r>
    </w:p>
    <w:p w14:paraId="0679DDF0" w14:textId="77777777" w:rsidR="001C7497" w:rsidRPr="00672345" w:rsidRDefault="001C7497" w:rsidP="00276D17">
      <w:pPr>
        <w:pStyle w:val="a2"/>
      </w:pPr>
      <w:r w:rsidRPr="00672345">
        <w:t>Строительство новых сетей теплоснабжения к существующим потребителям</w:t>
      </w:r>
    </w:p>
    <w:p w14:paraId="0C43FAA3" w14:textId="77777777" w:rsidR="001C7497" w:rsidRPr="00672345" w:rsidRDefault="001C7497" w:rsidP="00276D17">
      <w:pPr>
        <w:pStyle w:val="a2"/>
      </w:pPr>
      <w:r w:rsidRPr="00672345">
        <w:t>Ремонт и замена ветхих тепловых сетей по мере износа</w:t>
      </w:r>
    </w:p>
    <w:p w14:paraId="26F2E667" w14:textId="77777777" w:rsidR="001C7497" w:rsidRPr="00672345" w:rsidRDefault="001C7497" w:rsidP="00276D17">
      <w:pPr>
        <w:pStyle w:val="affffffffff7"/>
      </w:pPr>
      <w:r w:rsidRPr="00672345">
        <w:t>2 вариант:</w:t>
      </w:r>
    </w:p>
    <w:p w14:paraId="18A586F7" w14:textId="77777777" w:rsidR="00DB4D73" w:rsidRPr="00672345" w:rsidRDefault="00DB4D73" w:rsidP="00DB4D73">
      <w:pPr>
        <w:pStyle w:val="a2"/>
      </w:pPr>
      <w:r w:rsidRPr="00672345">
        <w:t>Строительство сетей ГВС в двухтрубном исполнении;</w:t>
      </w:r>
    </w:p>
    <w:p w14:paraId="213762F6" w14:textId="77777777" w:rsidR="00DB4D73" w:rsidRPr="00672345" w:rsidRDefault="00DB4D73" w:rsidP="00DB4D73">
      <w:pPr>
        <w:pStyle w:val="a2"/>
      </w:pPr>
      <w:r w:rsidRPr="00672345">
        <w:t>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p>
    <w:p w14:paraId="64DC37CE" w14:textId="77777777" w:rsidR="00DB4D73" w:rsidRPr="00672345" w:rsidRDefault="00DB4D73" w:rsidP="00DB4D73">
      <w:pPr>
        <w:pStyle w:val="a2"/>
      </w:pPr>
      <w:r w:rsidRPr="00672345">
        <w:t>Строительство тепловых сетей для существующих потребителей;</w:t>
      </w:r>
    </w:p>
    <w:p w14:paraId="6F55BBC4" w14:textId="77777777" w:rsidR="00DB4D73" w:rsidRPr="00672345" w:rsidRDefault="00DB4D73" w:rsidP="00DB4D73">
      <w:pPr>
        <w:pStyle w:val="a2"/>
      </w:pPr>
      <w:r w:rsidRPr="00672345">
        <w:t>Строительство тепловых сетей для перспективных потребителей;</w:t>
      </w:r>
    </w:p>
    <w:p w14:paraId="18FB2798" w14:textId="4711378D" w:rsidR="001C7497" w:rsidRPr="00672345" w:rsidRDefault="00DB4D73" w:rsidP="00DB4D73">
      <w:pPr>
        <w:pStyle w:val="a2"/>
      </w:pPr>
      <w:r w:rsidRPr="00672345">
        <w:t>Ремонт и замена ветхих тепловых сетей по мере износа.</w:t>
      </w:r>
    </w:p>
    <w:p w14:paraId="2B4BA108" w14:textId="762AB760" w:rsidR="00FC4720" w:rsidRPr="00672345" w:rsidRDefault="00FC4720" w:rsidP="001C7497">
      <w:pPr>
        <w:pStyle w:val="affffffffff7"/>
        <w:rPr>
          <w:lang w:val="ru-RU"/>
        </w:rPr>
      </w:pPr>
    </w:p>
    <w:p w14:paraId="773C0236" w14:textId="0A8CC9B5" w:rsidR="00E34422" w:rsidRPr="00672345" w:rsidRDefault="00357EED" w:rsidP="00357EED">
      <w:pPr>
        <w:pStyle w:val="affffffffff7"/>
      </w:pPr>
      <w:r w:rsidRPr="00672345">
        <w:lastRenderedPageBreak/>
        <w:t>Реконструкцию тепловых сетей предполагается выполнять с применением современных энергоэффективных технологий, что позволит обеспечить надежное, бесперебойное и качественное теплоснабжение существующих и перспективных тепловых потребителей. При реконструкции тепловых сетей возможно использование стальных труб в заводской ППУ изоляции, а также полиэтиленовых повышенной теплостойкости, которые в настоящее время применяются</w:t>
      </w:r>
      <w:r w:rsidR="00BB2419" w:rsidRPr="00672345">
        <w:t xml:space="preserve"> </w:t>
      </w:r>
      <w:r w:rsidR="008E16B4" w:rsidRPr="00672345">
        <w:t>АО «Корякэнерго»</w:t>
      </w:r>
      <w:r w:rsidR="00B972CD" w:rsidRPr="00672345">
        <w:t xml:space="preserve"> </w:t>
      </w:r>
    </w:p>
    <w:p w14:paraId="542DD51E" w14:textId="77777777" w:rsidR="00F530EE" w:rsidRPr="00672345" w:rsidRDefault="00F530EE" w:rsidP="00105918">
      <w:pPr>
        <w:pStyle w:val="20"/>
        <w:rPr>
          <w:rFonts w:cs="Times New Roman"/>
        </w:rPr>
      </w:pPr>
      <w:bookmarkStart w:id="55" w:name="_Toc196164290"/>
      <w:r w:rsidRPr="00672345">
        <w:rPr>
          <w:rFonts w:cs="Times New Roman"/>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5"/>
    </w:p>
    <w:p w14:paraId="7D55B158" w14:textId="77777777" w:rsidR="00537475" w:rsidRPr="00672345" w:rsidRDefault="00537475" w:rsidP="00917402">
      <w:pPr>
        <w:pStyle w:val="affffffffff7"/>
      </w:pPr>
      <w:r w:rsidRPr="00672345">
        <w:t>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w:t>
      </w:r>
    </w:p>
    <w:p w14:paraId="5B8167D1" w14:textId="77777777" w:rsidR="00F530EE" w:rsidRPr="00672345" w:rsidRDefault="00F530EE" w:rsidP="00105918">
      <w:pPr>
        <w:pStyle w:val="20"/>
        <w:rPr>
          <w:rFonts w:cs="Times New Roman"/>
          <w:color w:val="000000"/>
        </w:rPr>
      </w:pPr>
      <w:bookmarkStart w:id="56" w:name="_Toc196164291"/>
      <w:r w:rsidRPr="00672345">
        <w:rPr>
          <w:rFonts w:cs="Times New Roman"/>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w:t>
      </w:r>
      <w:r w:rsidRPr="00672345">
        <w:rPr>
          <w:rFonts w:cs="Times New Roman"/>
          <w:color w:val="000000"/>
        </w:rPr>
        <w:t xml:space="preserve"> в пиковый режим работы или ликвидации котельных</w:t>
      </w:r>
      <w:bookmarkEnd w:id="56"/>
      <w:r w:rsidRPr="00672345">
        <w:rPr>
          <w:rFonts w:cs="Times New Roman"/>
          <w:color w:val="000000"/>
        </w:rPr>
        <w:t xml:space="preserve"> </w:t>
      </w:r>
    </w:p>
    <w:p w14:paraId="0E7897AB" w14:textId="09A38348" w:rsidR="00FA7F80" w:rsidRPr="00672345" w:rsidRDefault="00537475" w:rsidP="00917402">
      <w:pPr>
        <w:pStyle w:val="affffffffff7"/>
        <w:rPr>
          <w:lang w:val="ru-RU"/>
        </w:rPr>
      </w:pPr>
      <w:r w:rsidRPr="00672345">
        <w:t xml:space="preserve">Строительство и реконструкция тепловых сетей, </w:t>
      </w:r>
      <w:r w:rsidR="00970649" w:rsidRPr="00672345">
        <w:rPr>
          <w:lang w:val="ru-RU"/>
        </w:rPr>
        <w:t>потре</w:t>
      </w:r>
      <w:r w:rsidR="00F04440" w:rsidRPr="00672345">
        <w:rPr>
          <w:lang w:val="ru-RU"/>
        </w:rPr>
        <w:t xml:space="preserve">буется при реализации </w:t>
      </w:r>
      <w:r w:rsidR="005203B8" w:rsidRPr="00672345">
        <w:rPr>
          <w:lang w:val="ru-RU"/>
        </w:rPr>
        <w:t>обоих</w:t>
      </w:r>
      <w:r w:rsidR="0048245C" w:rsidRPr="00672345">
        <w:rPr>
          <w:lang w:val="ru-RU"/>
        </w:rPr>
        <w:t xml:space="preserve"> </w:t>
      </w:r>
      <w:r w:rsidR="00F04440" w:rsidRPr="00672345">
        <w:rPr>
          <w:lang w:val="ru-RU"/>
        </w:rPr>
        <w:t>вариант</w:t>
      </w:r>
      <w:r w:rsidR="005203B8" w:rsidRPr="00672345">
        <w:rPr>
          <w:lang w:val="ru-RU"/>
        </w:rPr>
        <w:t>ов</w:t>
      </w:r>
      <w:r w:rsidR="00F04440" w:rsidRPr="00672345">
        <w:rPr>
          <w:lang w:val="ru-RU"/>
        </w:rPr>
        <w:t xml:space="preserve"> </w:t>
      </w:r>
      <w:r w:rsidR="00970649" w:rsidRPr="00672345">
        <w:rPr>
          <w:lang w:val="ru-RU"/>
        </w:rPr>
        <w:t>сценари</w:t>
      </w:r>
      <w:r w:rsidR="005203B8" w:rsidRPr="00672345">
        <w:rPr>
          <w:lang w:val="ru-RU"/>
        </w:rPr>
        <w:t>ев</w:t>
      </w:r>
      <w:r w:rsidR="00970649" w:rsidRPr="00672345">
        <w:rPr>
          <w:lang w:val="ru-RU"/>
        </w:rPr>
        <w:t xml:space="preserve"> развития системы теплоснабжения </w:t>
      </w:r>
      <w:r w:rsidR="00C265B7" w:rsidRPr="00672345">
        <w:rPr>
          <w:lang w:val="ru-RU"/>
        </w:rPr>
        <w:t>сельского поселения «село Тымлат»</w:t>
      </w:r>
      <w:r w:rsidR="00257ED5" w:rsidRPr="00672345">
        <w:rPr>
          <w:lang w:val="ru-RU"/>
        </w:rPr>
        <w:t xml:space="preserve"> </w:t>
      </w:r>
      <w:r w:rsidR="003C6CF4" w:rsidRPr="00672345">
        <w:rPr>
          <w:lang w:val="ru-RU"/>
        </w:rPr>
        <w:t>.</w:t>
      </w:r>
    </w:p>
    <w:p w14:paraId="435F2D53" w14:textId="77777777" w:rsidR="00F530EE" w:rsidRPr="00672345" w:rsidRDefault="00F530EE" w:rsidP="00105918">
      <w:pPr>
        <w:pStyle w:val="20"/>
        <w:rPr>
          <w:rFonts w:cs="Times New Roman"/>
        </w:rPr>
      </w:pPr>
      <w:bookmarkStart w:id="57" w:name="_Toc196164292"/>
      <w:r w:rsidRPr="00672345">
        <w:rPr>
          <w:rFonts w:cs="Times New Roman"/>
        </w:rPr>
        <w:t>Предложения по строительству и реконструкции тепловых сетей для обеспечения нормативной надежности теплоснабжения потребителей</w:t>
      </w:r>
      <w:bookmarkEnd w:id="57"/>
    </w:p>
    <w:p w14:paraId="0F4B9635" w14:textId="5F87E2AB" w:rsidR="00276D17" w:rsidRPr="00672345" w:rsidRDefault="00276D17" w:rsidP="00357EED">
      <w:pPr>
        <w:pStyle w:val="affffffffff7"/>
        <w:rPr>
          <w:lang w:val="ru-RU"/>
        </w:rPr>
      </w:pPr>
      <w:r w:rsidRPr="00672345">
        <w:rPr>
          <w:lang w:val="ru-RU"/>
        </w:rPr>
        <w:t>Для обеспечения надежной работы системы теплоснабжения требуется перекладка части существующих магистральных трубопроводов, а также строительство резервных трубопроводных связей как в тепловых сетях одного района теплоснабжения, так и смежных теплосетевых районов. Поэтому необходима разработка проекта на прокладку новых систем</w:t>
      </w:r>
    </w:p>
    <w:p w14:paraId="355A9774" w14:textId="3AACB940" w:rsidR="00F530EE" w:rsidRPr="00672345" w:rsidRDefault="00970649" w:rsidP="00357EED">
      <w:pPr>
        <w:pStyle w:val="affffffffff7"/>
        <w:rPr>
          <w:lang w:val="ru-RU"/>
        </w:rPr>
      </w:pPr>
      <w:r w:rsidRPr="00672345">
        <w:t>Строительство и реконструкци</w:t>
      </w:r>
      <w:r w:rsidR="0079327A" w:rsidRPr="00672345">
        <w:t>ю</w:t>
      </w:r>
      <w:r w:rsidRPr="00672345">
        <w:t xml:space="preserve"> тепловых сетей для обе</w:t>
      </w:r>
      <w:r w:rsidR="0079327A" w:rsidRPr="00672345">
        <w:t xml:space="preserve">спечения нормативной надежности </w:t>
      </w:r>
      <w:r w:rsidRPr="00672345">
        <w:t>теплоснабжения потребителей</w:t>
      </w:r>
      <w:r w:rsidR="0079327A" w:rsidRPr="00672345">
        <w:t xml:space="preserve">, необходимо выполнить при реализации программ перспективного развития системы теплоснабжения по </w:t>
      </w:r>
      <w:r w:rsidR="00F04440" w:rsidRPr="00672345">
        <w:rPr>
          <w:lang w:val="ru-RU"/>
        </w:rPr>
        <w:t>выбранному</w:t>
      </w:r>
      <w:r w:rsidR="0048245C" w:rsidRPr="00672345">
        <w:rPr>
          <w:lang w:val="ru-RU"/>
        </w:rPr>
        <w:t xml:space="preserve"> </w:t>
      </w:r>
      <w:r w:rsidR="0079327A" w:rsidRPr="00672345">
        <w:t>вариант</w:t>
      </w:r>
      <w:r w:rsidR="00F04440" w:rsidRPr="00672345">
        <w:rPr>
          <w:lang w:val="ru-RU"/>
        </w:rPr>
        <w:t>у</w:t>
      </w:r>
      <w:r w:rsidR="0079327A" w:rsidRPr="00672345">
        <w:t xml:space="preserve"> рассмотренных выше.</w:t>
      </w:r>
    </w:p>
    <w:p w14:paraId="48F100E4" w14:textId="2AAEA357" w:rsidR="00B51B1B" w:rsidRPr="00672345" w:rsidRDefault="00B51B1B" w:rsidP="00B51B1B">
      <w:pPr>
        <w:pStyle w:val="affffffffff7"/>
        <w:rPr>
          <w:b/>
          <w:bCs w:val="0"/>
        </w:rPr>
      </w:pPr>
      <w:r w:rsidRPr="00672345">
        <w:rPr>
          <w:b/>
          <w:bCs w:val="0"/>
        </w:rPr>
        <w:lastRenderedPageBreak/>
        <w:t xml:space="preserve">Таблица </w:t>
      </w:r>
      <w:r w:rsidRPr="00672345">
        <w:rPr>
          <w:b/>
          <w:bCs w:val="0"/>
          <w:lang w:val="ru-RU"/>
        </w:rPr>
        <w:t>6</w:t>
      </w:r>
      <w:r w:rsidRPr="00672345">
        <w:rPr>
          <w:b/>
          <w:bCs w:val="0"/>
        </w:rPr>
        <w:t>.</w:t>
      </w:r>
      <w:r w:rsidRPr="00672345">
        <w:rPr>
          <w:b/>
          <w:bCs w:val="0"/>
          <w:lang w:val="ru-RU"/>
        </w:rPr>
        <w:t>5</w:t>
      </w:r>
      <w:r w:rsidRPr="00672345">
        <w:rPr>
          <w:b/>
          <w:bCs w:val="0"/>
        </w:rPr>
        <w:t>.1. – Сети, нуждающиеся в замене в связи с исчерпанием эксплуатационного ресурса.</w:t>
      </w:r>
    </w:p>
    <w:tbl>
      <w:tblPr>
        <w:tblW w:w="5000" w:type="pct"/>
        <w:tblLook w:val="04A0" w:firstRow="1" w:lastRow="0" w:firstColumn="1" w:lastColumn="0" w:noHBand="0" w:noVBand="1"/>
      </w:tblPr>
      <w:tblGrid>
        <w:gridCol w:w="1147"/>
        <w:gridCol w:w="1718"/>
        <w:gridCol w:w="1323"/>
        <w:gridCol w:w="2047"/>
        <w:gridCol w:w="1882"/>
        <w:gridCol w:w="1228"/>
      </w:tblGrid>
      <w:tr w:rsidR="00EB5002" w:rsidRPr="00672345" w14:paraId="12DDE5BE" w14:textId="77777777" w:rsidTr="007329B8">
        <w:trPr>
          <w:trHeight w:val="20"/>
          <w:tblHeader/>
        </w:trPr>
        <w:tc>
          <w:tcPr>
            <w:tcW w:w="614" w:type="pct"/>
            <w:tcBorders>
              <w:top w:val="single" w:sz="4" w:space="0" w:color="auto"/>
              <w:left w:val="single" w:sz="4" w:space="0" w:color="auto"/>
              <w:bottom w:val="single" w:sz="4" w:space="0" w:color="auto"/>
              <w:right w:val="nil"/>
            </w:tcBorders>
            <w:shd w:val="clear" w:color="000000" w:fill="D9D9D9"/>
            <w:vAlign w:val="center"/>
            <w:hideMark/>
          </w:tcPr>
          <w:p w14:paraId="6983E0C4"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Начало участка</w:t>
            </w:r>
          </w:p>
        </w:tc>
        <w:tc>
          <w:tcPr>
            <w:tcW w:w="919"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0352A290"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Конец участка</w:t>
            </w:r>
          </w:p>
        </w:tc>
        <w:tc>
          <w:tcPr>
            <w:tcW w:w="708" w:type="pct"/>
            <w:tcBorders>
              <w:top w:val="single" w:sz="4" w:space="0" w:color="auto"/>
              <w:left w:val="nil"/>
              <w:bottom w:val="single" w:sz="4" w:space="0" w:color="auto"/>
              <w:right w:val="single" w:sz="4" w:space="0" w:color="auto"/>
            </w:tcBorders>
            <w:shd w:val="clear" w:color="000000" w:fill="D9D9D9"/>
            <w:vAlign w:val="center"/>
            <w:hideMark/>
          </w:tcPr>
          <w:p w14:paraId="14331C3F"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Диаметр, dу, мм</w:t>
            </w:r>
          </w:p>
        </w:tc>
        <w:tc>
          <w:tcPr>
            <w:tcW w:w="1095" w:type="pct"/>
            <w:tcBorders>
              <w:top w:val="single" w:sz="4" w:space="0" w:color="auto"/>
              <w:left w:val="nil"/>
              <w:bottom w:val="single" w:sz="4" w:space="0" w:color="auto"/>
              <w:right w:val="single" w:sz="4" w:space="0" w:color="auto"/>
            </w:tcBorders>
            <w:shd w:val="clear" w:color="000000" w:fill="D9D9D9"/>
            <w:vAlign w:val="center"/>
            <w:hideMark/>
          </w:tcPr>
          <w:p w14:paraId="07CF5DA2"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Протяженность участка тепловой сети li, м</w:t>
            </w:r>
          </w:p>
        </w:tc>
        <w:tc>
          <w:tcPr>
            <w:tcW w:w="1007" w:type="pct"/>
            <w:tcBorders>
              <w:top w:val="single" w:sz="4" w:space="0" w:color="auto"/>
              <w:left w:val="nil"/>
              <w:bottom w:val="single" w:sz="4" w:space="0" w:color="auto"/>
              <w:right w:val="single" w:sz="4" w:space="0" w:color="auto"/>
            </w:tcBorders>
            <w:shd w:val="clear" w:color="000000" w:fill="D9D9D9"/>
            <w:vAlign w:val="center"/>
            <w:hideMark/>
          </w:tcPr>
          <w:p w14:paraId="3947B192"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Год ввода участка труб-да в эксплуатацию (перекладки)</w:t>
            </w:r>
          </w:p>
        </w:tc>
        <w:tc>
          <w:tcPr>
            <w:tcW w:w="657" w:type="pct"/>
            <w:tcBorders>
              <w:top w:val="single" w:sz="4" w:space="0" w:color="auto"/>
              <w:left w:val="nil"/>
              <w:bottom w:val="single" w:sz="4" w:space="0" w:color="auto"/>
              <w:right w:val="single" w:sz="4" w:space="0" w:color="auto"/>
            </w:tcBorders>
            <w:shd w:val="clear" w:color="000000" w:fill="D9D9D9"/>
            <w:vAlign w:val="center"/>
            <w:hideMark/>
          </w:tcPr>
          <w:p w14:paraId="0E73FDD7"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Срок службы, лет</w:t>
            </w:r>
          </w:p>
        </w:tc>
      </w:tr>
      <w:tr w:rsidR="00EB5002" w:rsidRPr="00672345" w14:paraId="52970885" w14:textId="77777777" w:rsidTr="007329B8">
        <w:trPr>
          <w:trHeight w:val="20"/>
        </w:trPr>
        <w:tc>
          <w:tcPr>
            <w:tcW w:w="2241" w:type="pct"/>
            <w:gridSpan w:val="3"/>
            <w:tcBorders>
              <w:top w:val="single" w:sz="4" w:space="0" w:color="auto"/>
              <w:left w:val="single" w:sz="4" w:space="0" w:color="auto"/>
              <w:bottom w:val="single" w:sz="4" w:space="0" w:color="auto"/>
              <w:right w:val="single" w:sz="4" w:space="0" w:color="000000"/>
            </w:tcBorders>
            <w:shd w:val="clear" w:color="000000" w:fill="D9D9D9"/>
            <w:vAlign w:val="center"/>
            <w:hideMark/>
          </w:tcPr>
          <w:p w14:paraId="65C36C2F"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Котельная №1</w:t>
            </w:r>
          </w:p>
        </w:tc>
        <w:tc>
          <w:tcPr>
            <w:tcW w:w="1095" w:type="pct"/>
            <w:tcBorders>
              <w:top w:val="nil"/>
              <w:left w:val="nil"/>
              <w:bottom w:val="single" w:sz="4" w:space="0" w:color="auto"/>
              <w:right w:val="single" w:sz="4" w:space="0" w:color="auto"/>
            </w:tcBorders>
            <w:shd w:val="clear" w:color="000000" w:fill="D9D9D9"/>
            <w:vAlign w:val="center"/>
            <w:hideMark/>
          </w:tcPr>
          <w:p w14:paraId="151A2FD4" w14:textId="77777777" w:rsidR="00EB5002" w:rsidRPr="00672345" w:rsidRDefault="00EB5002" w:rsidP="007329B8">
            <w:pPr>
              <w:pStyle w:val="11111"/>
              <w:rPr>
                <w:rFonts w:eastAsia="Calibri"/>
                <w:lang w:val="ru-RU" w:eastAsia="zh-CN" w:bidi="ar-SA"/>
              </w:rPr>
            </w:pPr>
          </w:p>
        </w:tc>
        <w:tc>
          <w:tcPr>
            <w:tcW w:w="1007" w:type="pct"/>
            <w:tcBorders>
              <w:top w:val="nil"/>
              <w:left w:val="nil"/>
              <w:bottom w:val="single" w:sz="4" w:space="0" w:color="auto"/>
              <w:right w:val="single" w:sz="4" w:space="0" w:color="auto"/>
            </w:tcBorders>
            <w:shd w:val="clear" w:color="000000" w:fill="D9D9D9"/>
            <w:vAlign w:val="center"/>
            <w:hideMark/>
          </w:tcPr>
          <w:p w14:paraId="28A988F2" w14:textId="77777777" w:rsidR="00EB5002" w:rsidRPr="00672345" w:rsidRDefault="00EB5002" w:rsidP="007329B8">
            <w:pPr>
              <w:pStyle w:val="11111"/>
              <w:rPr>
                <w:rFonts w:eastAsia="Calibri"/>
                <w:lang w:val="ru-RU" w:eastAsia="zh-CN" w:bidi="ar-SA"/>
              </w:rPr>
            </w:pPr>
          </w:p>
        </w:tc>
        <w:tc>
          <w:tcPr>
            <w:tcW w:w="657" w:type="pct"/>
            <w:tcBorders>
              <w:top w:val="nil"/>
              <w:left w:val="nil"/>
              <w:bottom w:val="single" w:sz="4" w:space="0" w:color="auto"/>
              <w:right w:val="single" w:sz="4" w:space="0" w:color="auto"/>
            </w:tcBorders>
            <w:shd w:val="clear" w:color="000000" w:fill="D9D9D9"/>
            <w:vAlign w:val="center"/>
            <w:hideMark/>
          </w:tcPr>
          <w:p w14:paraId="0AF776D9" w14:textId="77777777" w:rsidR="00EB5002" w:rsidRPr="00672345" w:rsidRDefault="00EB5002" w:rsidP="007329B8">
            <w:pPr>
              <w:pStyle w:val="11111"/>
              <w:rPr>
                <w:rFonts w:eastAsia="Calibri"/>
                <w:lang w:val="ru-RU" w:eastAsia="zh-CN" w:bidi="ar-SA"/>
              </w:rPr>
            </w:pPr>
          </w:p>
        </w:tc>
      </w:tr>
      <w:tr w:rsidR="00EB5002" w:rsidRPr="00672345" w14:paraId="1B78D8DB" w14:textId="77777777" w:rsidTr="007329B8">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072EBE2C"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ТК-7</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27424805"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Набережная 10</w:t>
            </w:r>
          </w:p>
        </w:tc>
        <w:tc>
          <w:tcPr>
            <w:tcW w:w="708" w:type="pct"/>
            <w:tcBorders>
              <w:top w:val="nil"/>
              <w:left w:val="nil"/>
              <w:bottom w:val="single" w:sz="4" w:space="0" w:color="auto"/>
              <w:right w:val="single" w:sz="4" w:space="0" w:color="auto"/>
            </w:tcBorders>
            <w:shd w:val="clear" w:color="auto" w:fill="auto"/>
            <w:noWrap/>
            <w:vAlign w:val="center"/>
            <w:hideMark/>
          </w:tcPr>
          <w:p w14:paraId="34D1BDD6"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50</w:t>
            </w:r>
          </w:p>
        </w:tc>
        <w:tc>
          <w:tcPr>
            <w:tcW w:w="1095" w:type="pct"/>
            <w:tcBorders>
              <w:top w:val="nil"/>
              <w:left w:val="nil"/>
              <w:bottom w:val="single" w:sz="4" w:space="0" w:color="auto"/>
              <w:right w:val="single" w:sz="4" w:space="0" w:color="auto"/>
            </w:tcBorders>
            <w:shd w:val="clear" w:color="auto" w:fill="auto"/>
            <w:noWrap/>
            <w:vAlign w:val="center"/>
            <w:hideMark/>
          </w:tcPr>
          <w:p w14:paraId="6D6C824C"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9</w:t>
            </w:r>
          </w:p>
        </w:tc>
        <w:tc>
          <w:tcPr>
            <w:tcW w:w="1007" w:type="pct"/>
            <w:tcBorders>
              <w:top w:val="nil"/>
              <w:left w:val="nil"/>
              <w:bottom w:val="single" w:sz="4" w:space="0" w:color="auto"/>
              <w:right w:val="single" w:sz="4" w:space="0" w:color="auto"/>
            </w:tcBorders>
            <w:shd w:val="clear" w:color="auto" w:fill="auto"/>
            <w:noWrap/>
            <w:vAlign w:val="center"/>
            <w:hideMark/>
          </w:tcPr>
          <w:p w14:paraId="76CF895A"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12D549B1"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25</w:t>
            </w:r>
          </w:p>
        </w:tc>
      </w:tr>
      <w:tr w:rsidR="00EB5002" w:rsidRPr="00672345" w14:paraId="29864DF9" w14:textId="77777777" w:rsidTr="007329B8">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0623FCF7"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ТК-6</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2DAC3412"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Набережная 9</w:t>
            </w:r>
          </w:p>
        </w:tc>
        <w:tc>
          <w:tcPr>
            <w:tcW w:w="708" w:type="pct"/>
            <w:tcBorders>
              <w:top w:val="nil"/>
              <w:left w:val="nil"/>
              <w:bottom w:val="single" w:sz="4" w:space="0" w:color="auto"/>
              <w:right w:val="single" w:sz="4" w:space="0" w:color="auto"/>
            </w:tcBorders>
            <w:shd w:val="clear" w:color="auto" w:fill="auto"/>
            <w:noWrap/>
            <w:vAlign w:val="center"/>
            <w:hideMark/>
          </w:tcPr>
          <w:p w14:paraId="4256740D"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50</w:t>
            </w:r>
          </w:p>
        </w:tc>
        <w:tc>
          <w:tcPr>
            <w:tcW w:w="1095" w:type="pct"/>
            <w:tcBorders>
              <w:top w:val="nil"/>
              <w:left w:val="nil"/>
              <w:bottom w:val="single" w:sz="4" w:space="0" w:color="auto"/>
              <w:right w:val="single" w:sz="4" w:space="0" w:color="auto"/>
            </w:tcBorders>
            <w:shd w:val="clear" w:color="auto" w:fill="auto"/>
            <w:noWrap/>
            <w:vAlign w:val="center"/>
            <w:hideMark/>
          </w:tcPr>
          <w:p w14:paraId="09AEE494"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11</w:t>
            </w:r>
          </w:p>
        </w:tc>
        <w:tc>
          <w:tcPr>
            <w:tcW w:w="1007" w:type="pct"/>
            <w:tcBorders>
              <w:top w:val="nil"/>
              <w:left w:val="nil"/>
              <w:bottom w:val="single" w:sz="4" w:space="0" w:color="auto"/>
              <w:right w:val="single" w:sz="4" w:space="0" w:color="auto"/>
            </w:tcBorders>
            <w:shd w:val="clear" w:color="auto" w:fill="auto"/>
            <w:noWrap/>
            <w:vAlign w:val="center"/>
            <w:hideMark/>
          </w:tcPr>
          <w:p w14:paraId="1583AAAE"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77378F6D"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25</w:t>
            </w:r>
          </w:p>
        </w:tc>
      </w:tr>
      <w:tr w:rsidR="00EB5002" w:rsidRPr="00672345" w14:paraId="29250511" w14:textId="77777777" w:rsidTr="007329B8">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206A0939"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ТК-5</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1EF0994A"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Набережная 8</w:t>
            </w:r>
          </w:p>
        </w:tc>
        <w:tc>
          <w:tcPr>
            <w:tcW w:w="708" w:type="pct"/>
            <w:tcBorders>
              <w:top w:val="nil"/>
              <w:left w:val="nil"/>
              <w:bottom w:val="single" w:sz="4" w:space="0" w:color="auto"/>
              <w:right w:val="single" w:sz="4" w:space="0" w:color="auto"/>
            </w:tcBorders>
            <w:shd w:val="clear" w:color="auto" w:fill="auto"/>
            <w:noWrap/>
            <w:vAlign w:val="center"/>
            <w:hideMark/>
          </w:tcPr>
          <w:p w14:paraId="0F356D99"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50</w:t>
            </w:r>
          </w:p>
        </w:tc>
        <w:tc>
          <w:tcPr>
            <w:tcW w:w="1095" w:type="pct"/>
            <w:tcBorders>
              <w:top w:val="nil"/>
              <w:left w:val="nil"/>
              <w:bottom w:val="single" w:sz="4" w:space="0" w:color="auto"/>
              <w:right w:val="single" w:sz="4" w:space="0" w:color="auto"/>
            </w:tcBorders>
            <w:shd w:val="clear" w:color="auto" w:fill="auto"/>
            <w:noWrap/>
            <w:vAlign w:val="center"/>
            <w:hideMark/>
          </w:tcPr>
          <w:p w14:paraId="0FBA4586"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12</w:t>
            </w:r>
          </w:p>
        </w:tc>
        <w:tc>
          <w:tcPr>
            <w:tcW w:w="1007" w:type="pct"/>
            <w:tcBorders>
              <w:top w:val="nil"/>
              <w:left w:val="nil"/>
              <w:bottom w:val="single" w:sz="4" w:space="0" w:color="auto"/>
              <w:right w:val="single" w:sz="4" w:space="0" w:color="auto"/>
            </w:tcBorders>
            <w:shd w:val="clear" w:color="auto" w:fill="auto"/>
            <w:noWrap/>
            <w:vAlign w:val="center"/>
            <w:hideMark/>
          </w:tcPr>
          <w:p w14:paraId="7809EF55"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302F7EED"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25</w:t>
            </w:r>
          </w:p>
        </w:tc>
      </w:tr>
      <w:tr w:rsidR="00EB5002" w:rsidRPr="00672345" w14:paraId="4ADEA384" w14:textId="77777777" w:rsidTr="007329B8">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0C403525"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ТК-4</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1643895C"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Набережная 7</w:t>
            </w:r>
          </w:p>
        </w:tc>
        <w:tc>
          <w:tcPr>
            <w:tcW w:w="708" w:type="pct"/>
            <w:tcBorders>
              <w:top w:val="nil"/>
              <w:left w:val="nil"/>
              <w:bottom w:val="single" w:sz="4" w:space="0" w:color="auto"/>
              <w:right w:val="single" w:sz="4" w:space="0" w:color="auto"/>
            </w:tcBorders>
            <w:shd w:val="clear" w:color="auto" w:fill="auto"/>
            <w:noWrap/>
            <w:vAlign w:val="center"/>
            <w:hideMark/>
          </w:tcPr>
          <w:p w14:paraId="37F95BC0"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50</w:t>
            </w:r>
          </w:p>
        </w:tc>
        <w:tc>
          <w:tcPr>
            <w:tcW w:w="1095" w:type="pct"/>
            <w:tcBorders>
              <w:top w:val="nil"/>
              <w:left w:val="nil"/>
              <w:bottom w:val="single" w:sz="4" w:space="0" w:color="auto"/>
              <w:right w:val="single" w:sz="4" w:space="0" w:color="auto"/>
            </w:tcBorders>
            <w:shd w:val="clear" w:color="auto" w:fill="auto"/>
            <w:noWrap/>
            <w:vAlign w:val="center"/>
            <w:hideMark/>
          </w:tcPr>
          <w:p w14:paraId="7441999B"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13,5</w:t>
            </w:r>
          </w:p>
        </w:tc>
        <w:tc>
          <w:tcPr>
            <w:tcW w:w="1007" w:type="pct"/>
            <w:tcBorders>
              <w:top w:val="nil"/>
              <w:left w:val="nil"/>
              <w:bottom w:val="single" w:sz="4" w:space="0" w:color="auto"/>
              <w:right w:val="single" w:sz="4" w:space="0" w:color="auto"/>
            </w:tcBorders>
            <w:shd w:val="clear" w:color="auto" w:fill="auto"/>
            <w:noWrap/>
            <w:vAlign w:val="center"/>
            <w:hideMark/>
          </w:tcPr>
          <w:p w14:paraId="13AECCBE"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33F14B33"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25</w:t>
            </w:r>
          </w:p>
        </w:tc>
      </w:tr>
      <w:tr w:rsidR="00EB5002" w:rsidRPr="00672345" w14:paraId="4F85ADA5" w14:textId="77777777" w:rsidTr="007329B8">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5A33DD70"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ТК-3</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12C2ED67"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Набережная 6</w:t>
            </w:r>
          </w:p>
        </w:tc>
        <w:tc>
          <w:tcPr>
            <w:tcW w:w="708" w:type="pct"/>
            <w:tcBorders>
              <w:top w:val="nil"/>
              <w:left w:val="nil"/>
              <w:bottom w:val="single" w:sz="4" w:space="0" w:color="auto"/>
              <w:right w:val="single" w:sz="4" w:space="0" w:color="auto"/>
            </w:tcBorders>
            <w:shd w:val="clear" w:color="auto" w:fill="auto"/>
            <w:noWrap/>
            <w:vAlign w:val="center"/>
            <w:hideMark/>
          </w:tcPr>
          <w:p w14:paraId="5B1A487B"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50</w:t>
            </w:r>
          </w:p>
        </w:tc>
        <w:tc>
          <w:tcPr>
            <w:tcW w:w="1095" w:type="pct"/>
            <w:tcBorders>
              <w:top w:val="nil"/>
              <w:left w:val="nil"/>
              <w:bottom w:val="single" w:sz="4" w:space="0" w:color="auto"/>
              <w:right w:val="single" w:sz="4" w:space="0" w:color="auto"/>
            </w:tcBorders>
            <w:shd w:val="clear" w:color="auto" w:fill="auto"/>
            <w:noWrap/>
            <w:vAlign w:val="center"/>
            <w:hideMark/>
          </w:tcPr>
          <w:p w14:paraId="1A5B7C24"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20,5</w:t>
            </w:r>
          </w:p>
        </w:tc>
        <w:tc>
          <w:tcPr>
            <w:tcW w:w="1007" w:type="pct"/>
            <w:tcBorders>
              <w:top w:val="nil"/>
              <w:left w:val="nil"/>
              <w:bottom w:val="single" w:sz="4" w:space="0" w:color="auto"/>
              <w:right w:val="single" w:sz="4" w:space="0" w:color="auto"/>
            </w:tcBorders>
            <w:shd w:val="clear" w:color="auto" w:fill="auto"/>
            <w:noWrap/>
            <w:vAlign w:val="center"/>
            <w:hideMark/>
          </w:tcPr>
          <w:p w14:paraId="42B6224E"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604EF123"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25</w:t>
            </w:r>
          </w:p>
        </w:tc>
      </w:tr>
      <w:tr w:rsidR="00EB5002" w:rsidRPr="00672345" w14:paraId="4D9A87C0" w14:textId="77777777" w:rsidTr="007329B8">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56637C4A"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ТК-2</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41A40B8F"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Набережная 5</w:t>
            </w:r>
          </w:p>
        </w:tc>
        <w:tc>
          <w:tcPr>
            <w:tcW w:w="708" w:type="pct"/>
            <w:tcBorders>
              <w:top w:val="nil"/>
              <w:left w:val="nil"/>
              <w:bottom w:val="single" w:sz="4" w:space="0" w:color="auto"/>
              <w:right w:val="single" w:sz="4" w:space="0" w:color="auto"/>
            </w:tcBorders>
            <w:shd w:val="clear" w:color="auto" w:fill="auto"/>
            <w:noWrap/>
            <w:vAlign w:val="center"/>
            <w:hideMark/>
          </w:tcPr>
          <w:p w14:paraId="4D5C3D46"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50</w:t>
            </w:r>
          </w:p>
        </w:tc>
        <w:tc>
          <w:tcPr>
            <w:tcW w:w="1095" w:type="pct"/>
            <w:tcBorders>
              <w:top w:val="nil"/>
              <w:left w:val="nil"/>
              <w:bottom w:val="single" w:sz="4" w:space="0" w:color="auto"/>
              <w:right w:val="single" w:sz="4" w:space="0" w:color="auto"/>
            </w:tcBorders>
            <w:shd w:val="clear" w:color="auto" w:fill="auto"/>
            <w:noWrap/>
            <w:vAlign w:val="center"/>
            <w:hideMark/>
          </w:tcPr>
          <w:p w14:paraId="66A7757A"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13,5</w:t>
            </w:r>
          </w:p>
        </w:tc>
        <w:tc>
          <w:tcPr>
            <w:tcW w:w="1007" w:type="pct"/>
            <w:tcBorders>
              <w:top w:val="nil"/>
              <w:left w:val="nil"/>
              <w:bottom w:val="single" w:sz="4" w:space="0" w:color="auto"/>
              <w:right w:val="single" w:sz="4" w:space="0" w:color="auto"/>
            </w:tcBorders>
            <w:shd w:val="clear" w:color="auto" w:fill="auto"/>
            <w:noWrap/>
            <w:vAlign w:val="center"/>
            <w:hideMark/>
          </w:tcPr>
          <w:p w14:paraId="4152BB5D"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1DEAA3CC"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25</w:t>
            </w:r>
          </w:p>
        </w:tc>
      </w:tr>
      <w:tr w:rsidR="00EB5002" w:rsidRPr="00672345" w14:paraId="6531351F" w14:textId="77777777" w:rsidTr="007329B8">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3C56A4E5"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ТК-1</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6300BE5B"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Набережная 4</w:t>
            </w:r>
          </w:p>
        </w:tc>
        <w:tc>
          <w:tcPr>
            <w:tcW w:w="708" w:type="pct"/>
            <w:tcBorders>
              <w:top w:val="nil"/>
              <w:left w:val="nil"/>
              <w:bottom w:val="single" w:sz="4" w:space="0" w:color="auto"/>
              <w:right w:val="single" w:sz="4" w:space="0" w:color="auto"/>
            </w:tcBorders>
            <w:shd w:val="clear" w:color="auto" w:fill="auto"/>
            <w:noWrap/>
            <w:vAlign w:val="center"/>
            <w:hideMark/>
          </w:tcPr>
          <w:p w14:paraId="2E9388BE"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50</w:t>
            </w:r>
          </w:p>
        </w:tc>
        <w:tc>
          <w:tcPr>
            <w:tcW w:w="1095" w:type="pct"/>
            <w:tcBorders>
              <w:top w:val="nil"/>
              <w:left w:val="nil"/>
              <w:bottom w:val="single" w:sz="4" w:space="0" w:color="auto"/>
              <w:right w:val="single" w:sz="4" w:space="0" w:color="auto"/>
            </w:tcBorders>
            <w:shd w:val="clear" w:color="auto" w:fill="auto"/>
            <w:noWrap/>
            <w:vAlign w:val="center"/>
            <w:hideMark/>
          </w:tcPr>
          <w:p w14:paraId="6CF1B923"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10,5</w:t>
            </w:r>
          </w:p>
        </w:tc>
        <w:tc>
          <w:tcPr>
            <w:tcW w:w="1007" w:type="pct"/>
            <w:tcBorders>
              <w:top w:val="nil"/>
              <w:left w:val="nil"/>
              <w:bottom w:val="single" w:sz="4" w:space="0" w:color="auto"/>
              <w:right w:val="single" w:sz="4" w:space="0" w:color="auto"/>
            </w:tcBorders>
            <w:shd w:val="clear" w:color="auto" w:fill="auto"/>
            <w:noWrap/>
            <w:vAlign w:val="center"/>
            <w:hideMark/>
          </w:tcPr>
          <w:p w14:paraId="105864EF"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2A24E9FC" w14:textId="77777777" w:rsidR="00EB5002" w:rsidRPr="00672345" w:rsidRDefault="00EB5002" w:rsidP="007329B8">
            <w:pPr>
              <w:pStyle w:val="11111"/>
              <w:rPr>
                <w:rFonts w:eastAsia="Calibri"/>
                <w:lang w:val="ru-RU" w:eastAsia="zh-CN" w:bidi="ar-SA"/>
              </w:rPr>
            </w:pPr>
            <w:r w:rsidRPr="00672345">
              <w:rPr>
                <w:rFonts w:eastAsia="Calibri"/>
                <w:lang w:val="ru-RU" w:eastAsia="zh-CN" w:bidi="ar-SA"/>
              </w:rPr>
              <w:t>25</w:t>
            </w:r>
          </w:p>
        </w:tc>
      </w:tr>
    </w:tbl>
    <w:p w14:paraId="6881961C" w14:textId="77777777" w:rsidR="00B51B1B" w:rsidRPr="00672345" w:rsidRDefault="00B51B1B" w:rsidP="00357EED">
      <w:pPr>
        <w:pStyle w:val="affffffffff7"/>
        <w:rPr>
          <w:color w:val="000000"/>
          <w:szCs w:val="24"/>
          <w:lang w:val="ru-RU"/>
        </w:rPr>
      </w:pPr>
    </w:p>
    <w:p w14:paraId="6F710FDC" w14:textId="77777777" w:rsidR="00F530EE" w:rsidRPr="00672345" w:rsidRDefault="00F530EE" w:rsidP="00760F60">
      <w:pPr>
        <w:pStyle w:val="19"/>
        <w:spacing w:before="0" w:after="0" w:line="240" w:lineRule="auto"/>
        <w:contextualSpacing w:val="0"/>
        <w:rPr>
          <w:rFonts w:ascii="Times New Roman" w:hAnsi="Times New Roman"/>
          <w:color w:val="000000"/>
          <w:spacing w:val="0"/>
        </w:rPr>
      </w:pPr>
      <w:bookmarkStart w:id="58" w:name="_Toc196164293"/>
      <w:r w:rsidRPr="00672345">
        <w:rPr>
          <w:rFonts w:ascii="Times New Roman" w:hAnsi="Times New Roman"/>
          <w:color w:val="000000"/>
          <w:spacing w:val="0"/>
        </w:rPr>
        <w:lastRenderedPageBreak/>
        <w:t>Предложения по переводу открытых систем теплоснабжения (горячего водоснабжения) в закрытые системы горячего водоснабжения</w:t>
      </w:r>
      <w:bookmarkEnd w:id="58"/>
    </w:p>
    <w:p w14:paraId="5F7A5924" w14:textId="77777777" w:rsidR="00F530EE" w:rsidRPr="00672345" w:rsidRDefault="00F530EE" w:rsidP="00105918">
      <w:pPr>
        <w:pStyle w:val="20"/>
        <w:rPr>
          <w:rFonts w:cs="Times New Roman"/>
        </w:rPr>
      </w:pPr>
      <w:bookmarkStart w:id="59" w:name="_Toc196164294"/>
      <w:r w:rsidRPr="00672345">
        <w:rPr>
          <w:rFonts w:cs="Times New Roman"/>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59"/>
    </w:p>
    <w:p w14:paraId="775CEDF9" w14:textId="73185642" w:rsidR="00B51B1B" w:rsidRPr="00672345" w:rsidRDefault="00B51B1B" w:rsidP="00B51B1B">
      <w:pPr>
        <w:pStyle w:val="affffffffff7"/>
      </w:pPr>
      <w:bookmarkStart w:id="60" w:name="_Hlk198840588"/>
      <w:bookmarkStart w:id="61" w:name="_Hlk196161856"/>
      <w:r w:rsidRPr="00672345">
        <w:t xml:space="preserve">На территории </w:t>
      </w:r>
      <w:r w:rsidR="00C265B7" w:rsidRPr="00672345">
        <w:t>сельского поселения «село Тымлат»</w:t>
      </w:r>
      <w:r w:rsidRPr="00672345">
        <w:t xml:space="preserve"> открытая схема теплоснабжения.</w:t>
      </w:r>
    </w:p>
    <w:p w14:paraId="43224E03" w14:textId="77777777" w:rsidR="00B51B1B" w:rsidRPr="00672345" w:rsidRDefault="00B51B1B" w:rsidP="00B51B1B">
      <w:pPr>
        <w:pStyle w:val="affffffffff7"/>
        <w:rPr>
          <w:iCs/>
        </w:rPr>
      </w:pPr>
      <w:r w:rsidRPr="00672345">
        <w:rPr>
          <w:iCs/>
        </w:rPr>
        <w:t>В соответствии с п. 10.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14:paraId="161799F1" w14:textId="77777777" w:rsidR="00B51B1B" w:rsidRPr="00672345" w:rsidRDefault="00B51B1B" w:rsidP="00B51B1B">
      <w:pPr>
        <w:pStyle w:val="a2"/>
      </w:pPr>
      <w:r w:rsidRPr="00672345">
        <w:t>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227965A7" w14:textId="77777777" w:rsidR="00B51B1B" w:rsidRPr="00672345" w:rsidRDefault="00B51B1B" w:rsidP="00B51B1B">
      <w:pPr>
        <w:pStyle w:val="a2"/>
      </w:pPr>
      <w:r w:rsidRPr="00672345">
        <w:t>с 1 января 2024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263D8CDD" w14:textId="77777777" w:rsidR="00B51B1B" w:rsidRPr="00672345" w:rsidRDefault="00B51B1B" w:rsidP="00B51B1B">
      <w:pPr>
        <w:pStyle w:val="affffffffff7"/>
        <w:rPr>
          <w:iCs/>
        </w:rPr>
      </w:pPr>
      <w:r w:rsidRPr="00672345">
        <w:rPr>
          <w:iCs/>
        </w:rPr>
        <w:t>Переход на закрытую систему теплоснабжения возможен:</w:t>
      </w:r>
    </w:p>
    <w:p w14:paraId="2251C1EB" w14:textId="77777777" w:rsidR="00B51B1B" w:rsidRPr="00672345" w:rsidRDefault="00B51B1B" w:rsidP="00B51B1B">
      <w:pPr>
        <w:pStyle w:val="affffffffff7"/>
        <w:rPr>
          <w:iCs/>
        </w:rPr>
      </w:pPr>
      <w:r w:rsidRPr="00672345">
        <w:rPr>
          <w:iCs/>
        </w:rPr>
        <w:t xml:space="preserve">1) Посредством установки индивидуальных автоматизированных, оборудованных приборами учета тепловой энергии тепловых пунктов (ИТП) совместно с тепловой сетью в двухтрубном исполнении. В индивидуальных жилых домах целесообразнее установить бойлеры для обеспечения ГВС; </w:t>
      </w:r>
    </w:p>
    <w:p w14:paraId="358920B9" w14:textId="77777777" w:rsidR="00B51B1B" w:rsidRPr="00672345" w:rsidRDefault="00B51B1B" w:rsidP="00B51B1B">
      <w:pPr>
        <w:pStyle w:val="affffffffff7"/>
        <w:rPr>
          <w:iCs/>
        </w:rPr>
      </w:pPr>
      <w:r w:rsidRPr="00672345">
        <w:rPr>
          <w:iCs/>
        </w:rPr>
        <w:t>2) Посредством прокладки тепловой сети в четырехтрубном исполнении.</w:t>
      </w:r>
      <w:bookmarkEnd w:id="60"/>
      <w:r w:rsidRPr="00672345">
        <w:rPr>
          <w:iCs/>
        </w:rPr>
        <w:t xml:space="preserve"> </w:t>
      </w:r>
      <w:bookmarkEnd w:id="61"/>
    </w:p>
    <w:p w14:paraId="68B93691" w14:textId="63C126AB" w:rsidR="00B51B1B" w:rsidRPr="00672345" w:rsidRDefault="00B51B1B" w:rsidP="00B51B1B">
      <w:pPr>
        <w:pStyle w:val="affffffffff7"/>
        <w:rPr>
          <w:iCs/>
        </w:rPr>
      </w:pPr>
      <w:bookmarkStart w:id="62" w:name="_Hlk196416989"/>
      <w:r w:rsidRPr="00672345">
        <w:rPr>
          <w:iCs/>
        </w:rPr>
        <w:t>Схемой предусмотрены мероприятия по переводу источников теплоснабжения на закрытую схему:</w:t>
      </w:r>
    </w:p>
    <w:bookmarkEnd w:id="62"/>
    <w:p w14:paraId="246F3EF4" w14:textId="77777777" w:rsidR="00B51B1B" w:rsidRPr="00672345" w:rsidRDefault="00B51B1B" w:rsidP="00B51B1B">
      <w:pPr>
        <w:pStyle w:val="a2"/>
      </w:pPr>
      <w:r w:rsidRPr="00672345">
        <w:t>Разработка проекта на перевод котельных на закрытую систему теплоснабжения с независимым подключением потребителей, посредством прокладки тепловой сети в четырехтрубном исполнении;</w:t>
      </w:r>
    </w:p>
    <w:p w14:paraId="5ACEEE28" w14:textId="77777777" w:rsidR="00B51B1B" w:rsidRPr="00672345" w:rsidRDefault="00B51B1B" w:rsidP="00B51B1B">
      <w:pPr>
        <w:pStyle w:val="a2"/>
      </w:pPr>
      <w:r w:rsidRPr="00672345">
        <w:t>Переоборудование котельных в связи с переходом на закрытую систему теплоснабжения;</w:t>
      </w:r>
    </w:p>
    <w:p w14:paraId="4F93545D" w14:textId="77777777" w:rsidR="00B51B1B" w:rsidRPr="00672345" w:rsidRDefault="00B51B1B" w:rsidP="00B51B1B">
      <w:pPr>
        <w:pStyle w:val="a2"/>
      </w:pPr>
      <w:r w:rsidRPr="00672345">
        <w:lastRenderedPageBreak/>
        <w:t>Проведение режимно-наладочные испытания основного оборудования на котельных;</w:t>
      </w:r>
    </w:p>
    <w:p w14:paraId="73BA9B68" w14:textId="7C855B78" w:rsidR="00F530EE" w:rsidRPr="00672345" w:rsidRDefault="00B51B1B" w:rsidP="00B51B1B">
      <w:pPr>
        <w:pStyle w:val="a2"/>
      </w:pPr>
      <w:r w:rsidRPr="00672345">
        <w:rPr>
          <w:lang w:eastAsia="ru-RU"/>
        </w:rPr>
        <w:t>Строительство сетей ГВС в двухтрубном исполнении</w:t>
      </w:r>
      <w:r w:rsidRPr="00672345">
        <w:rPr>
          <w:lang w:val="ru-RU" w:eastAsia="ru-RU"/>
        </w:rPr>
        <w:t>.</w:t>
      </w:r>
    </w:p>
    <w:p w14:paraId="58E8E31C" w14:textId="77777777" w:rsidR="00F530EE" w:rsidRPr="00672345" w:rsidRDefault="00F530EE" w:rsidP="00105918">
      <w:pPr>
        <w:pStyle w:val="20"/>
        <w:rPr>
          <w:rFonts w:cs="Times New Roman"/>
        </w:rPr>
      </w:pPr>
      <w:bookmarkStart w:id="63" w:name="_Toc196164295"/>
      <w:r w:rsidRPr="00672345">
        <w:rPr>
          <w:rFonts w:cs="Times New Roman"/>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63"/>
    </w:p>
    <w:p w14:paraId="3F467012" w14:textId="5B121FBC" w:rsidR="00DC6602" w:rsidRPr="00672345" w:rsidRDefault="00B51B1B" w:rsidP="00D96F7D">
      <w:pPr>
        <w:pStyle w:val="affffffffff7"/>
        <w:rPr>
          <w:lang w:val="ru-RU"/>
        </w:rPr>
      </w:pPr>
      <w:r w:rsidRPr="00672345">
        <w:t xml:space="preserve">На территории </w:t>
      </w:r>
      <w:r w:rsidR="00C265B7" w:rsidRPr="00672345">
        <w:t>сельского поселения «село Тымлат»</w:t>
      </w:r>
      <w:r w:rsidRPr="00672345">
        <w:t xml:space="preserve"> в основном используется открытая схема теплоснабжения. </w:t>
      </w:r>
      <w:r w:rsidRPr="00672345">
        <w:rPr>
          <w:lang w:val="ru-RU"/>
        </w:rPr>
        <w:t>Схемой теплоснабжения переход на закрытую систему теплоснабжения предлагается посредством прокладки тепловой сети в четырехтрубном исполнении. П</w:t>
      </w:r>
      <w:r w:rsidRPr="00672345">
        <w:t>редусмотрено строительство сетей ГВС в двухтрубном исполнении.</w:t>
      </w:r>
    </w:p>
    <w:p w14:paraId="2C3AFC29" w14:textId="77777777" w:rsidR="00F530EE" w:rsidRPr="00672345" w:rsidRDefault="00F530EE" w:rsidP="00D96F7D">
      <w:pPr>
        <w:pStyle w:val="affffffffff7"/>
      </w:pPr>
    </w:p>
    <w:p w14:paraId="6DE88736" w14:textId="77777777" w:rsidR="00F530EE" w:rsidRPr="00672345" w:rsidRDefault="00F530EE" w:rsidP="00760F60">
      <w:pPr>
        <w:pStyle w:val="19"/>
        <w:spacing w:before="0" w:after="0" w:line="240" w:lineRule="auto"/>
        <w:contextualSpacing w:val="0"/>
        <w:rPr>
          <w:rFonts w:ascii="Times New Roman" w:hAnsi="Times New Roman"/>
          <w:color w:val="000000"/>
          <w:spacing w:val="0"/>
        </w:rPr>
      </w:pPr>
      <w:bookmarkStart w:id="64" w:name="_Toc196164296"/>
      <w:r w:rsidRPr="00672345">
        <w:rPr>
          <w:rFonts w:ascii="Times New Roman" w:hAnsi="Times New Roman"/>
          <w:color w:val="000000"/>
          <w:spacing w:val="0"/>
        </w:rPr>
        <w:lastRenderedPageBreak/>
        <w:t>Перспективные топливные балансы</w:t>
      </w:r>
      <w:bookmarkEnd w:id="64"/>
    </w:p>
    <w:p w14:paraId="0C98060D" w14:textId="77777777" w:rsidR="00F530EE" w:rsidRPr="00672345" w:rsidRDefault="00F530EE" w:rsidP="00105918">
      <w:pPr>
        <w:pStyle w:val="20"/>
        <w:rPr>
          <w:rFonts w:cs="Times New Roman"/>
        </w:rPr>
      </w:pPr>
      <w:bookmarkStart w:id="65" w:name="_Toc196164297"/>
      <w:r w:rsidRPr="00672345">
        <w:rPr>
          <w:rFonts w:cs="Times New Roman"/>
        </w:rPr>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65"/>
    </w:p>
    <w:p w14:paraId="279D1430" w14:textId="77777777" w:rsidR="00D55DF9" w:rsidRPr="00672345" w:rsidRDefault="00D55DF9" w:rsidP="00D55DF9">
      <w:pPr>
        <w:pStyle w:val="affffffffff7"/>
      </w:pPr>
      <w:r w:rsidRPr="00672345">
        <w:t>Расчет расхода основного вида топлива для каждого источника систем теплоснабжения,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произведен в соответствии с:</w:t>
      </w:r>
    </w:p>
    <w:p w14:paraId="501C393F" w14:textId="77777777" w:rsidR="00D55DF9" w:rsidRPr="00672345" w:rsidRDefault="00D55DF9" w:rsidP="00D55DF9">
      <w:pPr>
        <w:pStyle w:val="a2"/>
      </w:pPr>
      <w:r w:rsidRPr="00672345">
        <w:t>Порядком определения нормативов удельного расхода топлива при производстве электрической и тепловой энергии, утв. Приказом Минэнерго России от 30.12.2008 № 323 «Об утверждении порядка определения нормативов удельного расхода топлива при производстве электрической и тепловой энергии»;</w:t>
      </w:r>
    </w:p>
    <w:p w14:paraId="65CD0E7C" w14:textId="77777777" w:rsidR="00D55DF9" w:rsidRPr="00672345" w:rsidRDefault="00D55DF9" w:rsidP="00D55DF9">
      <w:pPr>
        <w:pStyle w:val="a2"/>
      </w:pPr>
      <w:r w:rsidRPr="00672345">
        <w:t>Приказом Минэнерго России от 10.08.2012 № 377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т.ч. в целях государственного регулирования цен (тарифов) в сфере теплоснабжения»;</w:t>
      </w:r>
    </w:p>
    <w:p w14:paraId="06B19AC5" w14:textId="77777777" w:rsidR="00D55DF9" w:rsidRPr="00672345" w:rsidRDefault="00D55DF9" w:rsidP="00D55DF9">
      <w:pPr>
        <w:pStyle w:val="a2"/>
      </w:pPr>
      <w:r w:rsidRPr="00672345">
        <w:t>СП 131.13330.2020 «Строительная климатология».</w:t>
      </w:r>
    </w:p>
    <w:p w14:paraId="668B245F" w14:textId="77777777" w:rsidR="00D55DF9" w:rsidRPr="00672345" w:rsidRDefault="00D55DF9" w:rsidP="00D55DF9">
      <w:pPr>
        <w:pStyle w:val="affffffffff7"/>
      </w:pPr>
      <w:r w:rsidRPr="00672345">
        <w:t>Расчет по каждому источнику произведен на основании:</w:t>
      </w:r>
    </w:p>
    <w:p w14:paraId="02FF422F" w14:textId="77777777" w:rsidR="00D55DF9" w:rsidRPr="00672345" w:rsidRDefault="00D55DF9" w:rsidP="00D55DF9">
      <w:pPr>
        <w:pStyle w:val="a2"/>
      </w:pPr>
      <w:r w:rsidRPr="00672345">
        <w:t>фактических данных по характеристикам оборудования котельных;</w:t>
      </w:r>
    </w:p>
    <w:p w14:paraId="159AA73F" w14:textId="77777777" w:rsidR="00D55DF9" w:rsidRPr="00672345" w:rsidRDefault="00D55DF9" w:rsidP="00D55DF9">
      <w:pPr>
        <w:pStyle w:val="a2"/>
      </w:pPr>
      <w:r w:rsidRPr="00672345">
        <w:t>данных по фактическим удельным расходам топлива по каждому источнику за базовый период;</w:t>
      </w:r>
    </w:p>
    <w:p w14:paraId="690EC8C5" w14:textId="77777777" w:rsidR="00D55DF9" w:rsidRPr="00672345" w:rsidRDefault="00D55DF9" w:rsidP="00D55DF9">
      <w:pPr>
        <w:pStyle w:val="a2"/>
      </w:pPr>
      <w:r w:rsidRPr="00672345">
        <w:t>прогнозных значений уровня установленной и располагаемой мощности источников тепловой энергии;</w:t>
      </w:r>
    </w:p>
    <w:p w14:paraId="773916D6" w14:textId="77777777" w:rsidR="00D55DF9" w:rsidRPr="00672345" w:rsidRDefault="00D55DF9" w:rsidP="00D55DF9">
      <w:pPr>
        <w:pStyle w:val="a2"/>
      </w:pPr>
      <w:r w:rsidRPr="00672345">
        <w:t>прогнозных значений подключенной нагрузки потребителей по каждому источнику, включая нагрузку на отопление, вентиляцию, горячее водоснабжение.</w:t>
      </w:r>
    </w:p>
    <w:p w14:paraId="642E17CF" w14:textId="55C1C1D6" w:rsidR="00D55DF9" w:rsidRPr="00672345" w:rsidRDefault="00D55DF9" w:rsidP="00D55DF9">
      <w:pPr>
        <w:pStyle w:val="affffffffff7"/>
      </w:pPr>
      <w:r w:rsidRPr="00672345">
        <w:t>В расчет принято снижение КПД котлов со сроком эксплуатации более 10 лет и увеличение расхода условного топлива.</w:t>
      </w:r>
    </w:p>
    <w:p w14:paraId="360EF79D" w14:textId="57545B01" w:rsidR="006A6ED4" w:rsidRPr="00672345" w:rsidRDefault="00D55DF9" w:rsidP="00D55DF9">
      <w:pPr>
        <w:pStyle w:val="affffffffff7"/>
        <w:sectPr w:rsidR="006A6ED4" w:rsidRPr="00672345" w:rsidSect="0055025A">
          <w:pgSz w:w="11906" w:h="16838"/>
          <w:pgMar w:top="1134" w:right="850" w:bottom="1134" w:left="1701" w:header="680" w:footer="284" w:gutter="0"/>
          <w:cols w:space="708"/>
          <w:docGrid w:linePitch="360"/>
        </w:sectPr>
      </w:pPr>
      <w:r w:rsidRPr="00672345">
        <w:lastRenderedPageBreak/>
        <w:t>Перспективные тепловые и топливные балансы для всех источников централизованного теплоснабжения на расчетный период реализации схемы теплоснабжения приведены в таблице.</w:t>
      </w:r>
    </w:p>
    <w:p w14:paraId="01C4BCDD" w14:textId="21858599" w:rsidR="00E81AD9" w:rsidRPr="00672345" w:rsidRDefault="0048245C" w:rsidP="00E81AD9">
      <w:pPr>
        <w:ind w:firstLine="0"/>
        <w:rPr>
          <w:rFonts w:ascii="Times New Roman" w:hAnsi="Times New Roman"/>
          <w:b/>
          <w:szCs w:val="24"/>
          <w:lang w:val="ru-RU"/>
        </w:rPr>
      </w:pPr>
      <w:r w:rsidRPr="00672345">
        <w:rPr>
          <w:rFonts w:ascii="Times New Roman" w:hAnsi="Times New Roman"/>
          <w:b/>
          <w:szCs w:val="24"/>
          <w:lang w:val="ru-RU"/>
        </w:rPr>
        <w:lastRenderedPageBreak/>
        <w:t>Таблица 8.1.1</w:t>
      </w:r>
      <w:r w:rsidR="00F24097" w:rsidRPr="00672345">
        <w:rPr>
          <w:rFonts w:ascii="Times New Roman" w:hAnsi="Times New Roman"/>
          <w:b/>
          <w:szCs w:val="24"/>
          <w:lang w:val="ru-RU"/>
        </w:rPr>
        <w:t xml:space="preserve"> </w:t>
      </w:r>
      <w:r w:rsidRPr="00672345">
        <w:rPr>
          <w:rFonts w:ascii="Times New Roman" w:hAnsi="Times New Roman"/>
          <w:b/>
          <w:szCs w:val="24"/>
          <w:lang w:val="ru-RU"/>
        </w:rPr>
        <w:t xml:space="preserve">– Существующие и перспективные топливные балансы </w:t>
      </w:r>
    </w:p>
    <w:tbl>
      <w:tblPr>
        <w:tblW w:w="5000" w:type="pct"/>
        <w:tblLook w:val="04A0" w:firstRow="1" w:lastRow="0" w:firstColumn="1" w:lastColumn="0" w:noHBand="0" w:noVBand="1"/>
      </w:tblPr>
      <w:tblGrid>
        <w:gridCol w:w="2767"/>
        <w:gridCol w:w="1756"/>
        <w:gridCol w:w="1645"/>
        <w:gridCol w:w="1365"/>
        <w:gridCol w:w="1271"/>
        <w:gridCol w:w="1345"/>
        <w:gridCol w:w="1485"/>
        <w:gridCol w:w="1274"/>
        <w:gridCol w:w="1369"/>
      </w:tblGrid>
      <w:tr w:rsidR="00EB5002" w:rsidRPr="00672345" w14:paraId="394A920A" w14:textId="77777777" w:rsidTr="00EB5002">
        <w:trPr>
          <w:trHeight w:val="20"/>
        </w:trPr>
        <w:tc>
          <w:tcPr>
            <w:tcW w:w="969"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0142A67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Наименование котельной</w:t>
            </w:r>
          </w:p>
        </w:tc>
        <w:tc>
          <w:tcPr>
            <w:tcW w:w="615" w:type="pct"/>
            <w:tcBorders>
              <w:top w:val="single" w:sz="4" w:space="0" w:color="auto"/>
              <w:left w:val="nil"/>
              <w:bottom w:val="single" w:sz="4" w:space="0" w:color="auto"/>
              <w:right w:val="single" w:sz="4" w:space="0" w:color="auto"/>
            </w:tcBorders>
            <w:shd w:val="clear" w:color="000000" w:fill="D9D9D9"/>
            <w:vAlign w:val="center"/>
            <w:hideMark/>
          </w:tcPr>
          <w:p w14:paraId="74F8BB4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Тепловая нагрузка с учетом потерь при транспортировке и СН, Гкал/час</w:t>
            </w:r>
          </w:p>
        </w:tc>
        <w:tc>
          <w:tcPr>
            <w:tcW w:w="576" w:type="pct"/>
            <w:tcBorders>
              <w:top w:val="single" w:sz="4" w:space="0" w:color="auto"/>
              <w:left w:val="nil"/>
              <w:bottom w:val="single" w:sz="4" w:space="0" w:color="auto"/>
              <w:right w:val="single" w:sz="4" w:space="0" w:color="auto"/>
            </w:tcBorders>
            <w:shd w:val="clear" w:color="000000" w:fill="D9D9D9"/>
            <w:vAlign w:val="center"/>
            <w:hideMark/>
          </w:tcPr>
          <w:p w14:paraId="05359EC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Присоединенная тепловая нагрузка (мощность), Гкал/ч</w:t>
            </w:r>
          </w:p>
        </w:tc>
        <w:tc>
          <w:tcPr>
            <w:tcW w:w="478" w:type="pct"/>
            <w:tcBorders>
              <w:top w:val="single" w:sz="4" w:space="0" w:color="auto"/>
              <w:left w:val="nil"/>
              <w:bottom w:val="single" w:sz="4" w:space="0" w:color="auto"/>
              <w:right w:val="single" w:sz="4" w:space="0" w:color="auto"/>
            </w:tcBorders>
            <w:shd w:val="clear" w:color="000000" w:fill="D9D9D9"/>
            <w:vAlign w:val="center"/>
            <w:hideMark/>
          </w:tcPr>
          <w:p w14:paraId="7518698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Объем производства тепловой энергии в год, Гкал</w:t>
            </w:r>
          </w:p>
        </w:tc>
        <w:tc>
          <w:tcPr>
            <w:tcW w:w="445" w:type="pct"/>
            <w:tcBorders>
              <w:top w:val="single" w:sz="4" w:space="0" w:color="auto"/>
              <w:left w:val="nil"/>
              <w:bottom w:val="single" w:sz="4" w:space="0" w:color="auto"/>
              <w:right w:val="single" w:sz="4" w:space="0" w:color="auto"/>
            </w:tcBorders>
            <w:shd w:val="clear" w:color="000000" w:fill="D9D9D9"/>
            <w:vAlign w:val="center"/>
            <w:hideMark/>
          </w:tcPr>
          <w:p w14:paraId="4495D70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Основное топливо</w:t>
            </w:r>
          </w:p>
        </w:tc>
        <w:tc>
          <w:tcPr>
            <w:tcW w:w="471" w:type="pct"/>
            <w:tcBorders>
              <w:top w:val="single" w:sz="4" w:space="0" w:color="auto"/>
              <w:left w:val="nil"/>
              <w:bottom w:val="single" w:sz="4" w:space="0" w:color="auto"/>
              <w:right w:val="single" w:sz="4" w:space="0" w:color="auto"/>
            </w:tcBorders>
            <w:shd w:val="clear" w:color="000000" w:fill="D9D9D9"/>
            <w:vAlign w:val="center"/>
            <w:hideMark/>
          </w:tcPr>
          <w:p w14:paraId="4366359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Фактический удельный расход удельного топлива на выработку тепловой энергии, кг.у.т./Гкал</w:t>
            </w:r>
          </w:p>
        </w:tc>
        <w:tc>
          <w:tcPr>
            <w:tcW w:w="520" w:type="pct"/>
            <w:tcBorders>
              <w:top w:val="single" w:sz="4" w:space="0" w:color="auto"/>
              <w:left w:val="nil"/>
              <w:bottom w:val="single" w:sz="4" w:space="0" w:color="auto"/>
              <w:right w:val="single" w:sz="4" w:space="0" w:color="auto"/>
            </w:tcBorders>
            <w:shd w:val="clear" w:color="000000" w:fill="D9D9D9"/>
            <w:vAlign w:val="center"/>
            <w:hideMark/>
          </w:tcPr>
          <w:p w14:paraId="43223E0A" w14:textId="59594101" w:rsidR="00EB5002" w:rsidRPr="00672345" w:rsidRDefault="00EB5002" w:rsidP="00EB5002">
            <w:pPr>
              <w:pStyle w:val="11111"/>
              <w:rPr>
                <w:rFonts w:eastAsia="Calibri"/>
                <w:lang w:val="ru-RU" w:eastAsia="zh-CN" w:bidi="ar-SA"/>
              </w:rPr>
            </w:pPr>
            <w:r w:rsidRPr="00672345">
              <w:rPr>
                <w:rFonts w:eastAsia="Calibri"/>
                <w:lang w:val="ru-RU" w:eastAsia="zh-CN" w:bidi="ar-SA"/>
              </w:rPr>
              <w:t>Низшая теплота сгорания, ккал/кг (ккал/н</w:t>
            </w:r>
            <w:r w:rsidR="004D22BF" w:rsidRPr="00672345">
              <w:rPr>
                <w:rFonts w:eastAsia="Calibri"/>
                <w:lang w:val="ru-RU" w:eastAsia="zh-CN" w:bidi="ar-SA"/>
              </w:rPr>
              <w:t>м</w:t>
            </w:r>
            <w:r w:rsidR="004D22BF" w:rsidRPr="00672345">
              <w:rPr>
                <w:rFonts w:eastAsia="Calibri"/>
                <w:vertAlign w:val="superscript"/>
                <w:lang w:val="ru-RU" w:eastAsia="zh-CN" w:bidi="ar-SA"/>
              </w:rPr>
              <w:t>3</w:t>
            </w:r>
            <w:r w:rsidRPr="00672345">
              <w:rPr>
                <w:rFonts w:eastAsia="Calibri"/>
                <w:lang w:val="ru-RU" w:eastAsia="zh-CN" w:bidi="ar-SA"/>
              </w:rPr>
              <w:t>)</w:t>
            </w:r>
          </w:p>
        </w:tc>
        <w:tc>
          <w:tcPr>
            <w:tcW w:w="446" w:type="pct"/>
            <w:tcBorders>
              <w:top w:val="single" w:sz="4" w:space="0" w:color="auto"/>
              <w:left w:val="nil"/>
              <w:bottom w:val="single" w:sz="4" w:space="0" w:color="auto"/>
              <w:right w:val="single" w:sz="4" w:space="0" w:color="auto"/>
            </w:tcBorders>
            <w:shd w:val="clear" w:color="000000" w:fill="D9D9D9"/>
            <w:vAlign w:val="center"/>
            <w:hideMark/>
          </w:tcPr>
          <w:p w14:paraId="13B2E63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Годовой расход основного топлива, т.у.т.</w:t>
            </w:r>
          </w:p>
        </w:tc>
        <w:tc>
          <w:tcPr>
            <w:tcW w:w="479" w:type="pct"/>
            <w:tcBorders>
              <w:top w:val="single" w:sz="4" w:space="0" w:color="auto"/>
              <w:left w:val="nil"/>
              <w:bottom w:val="single" w:sz="4" w:space="0" w:color="auto"/>
              <w:right w:val="single" w:sz="4" w:space="0" w:color="auto"/>
            </w:tcBorders>
            <w:shd w:val="clear" w:color="000000" w:fill="D9D9D9"/>
            <w:vAlign w:val="center"/>
            <w:hideMark/>
          </w:tcPr>
          <w:p w14:paraId="5136AAFD" w14:textId="68E439CB" w:rsidR="00EB5002" w:rsidRPr="00672345" w:rsidRDefault="00EB5002" w:rsidP="00EB5002">
            <w:pPr>
              <w:pStyle w:val="11111"/>
              <w:rPr>
                <w:rFonts w:eastAsia="Calibri"/>
                <w:lang w:val="ru-RU" w:eastAsia="zh-CN" w:bidi="ar-SA"/>
              </w:rPr>
            </w:pPr>
            <w:r w:rsidRPr="00672345">
              <w:rPr>
                <w:rFonts w:eastAsia="Calibri"/>
                <w:lang w:val="ru-RU" w:eastAsia="zh-CN" w:bidi="ar-SA"/>
              </w:rPr>
              <w:t>Годовой расход натурального топлива,т (тыс.</w:t>
            </w:r>
            <w:r w:rsidR="004D22BF" w:rsidRPr="00672345">
              <w:rPr>
                <w:rFonts w:eastAsia="Calibri"/>
                <w:lang w:val="ru-RU" w:eastAsia="zh-CN" w:bidi="ar-SA"/>
              </w:rPr>
              <w:t>м</w:t>
            </w:r>
            <w:r w:rsidR="004D22BF" w:rsidRPr="00672345">
              <w:rPr>
                <w:rFonts w:eastAsia="Calibri"/>
                <w:vertAlign w:val="superscript"/>
                <w:lang w:val="ru-RU" w:eastAsia="zh-CN" w:bidi="ar-SA"/>
              </w:rPr>
              <w:t>3</w:t>
            </w:r>
            <w:r w:rsidRPr="00672345">
              <w:rPr>
                <w:rFonts w:eastAsia="Calibri"/>
                <w:lang w:val="ru-RU" w:eastAsia="zh-CN" w:bidi="ar-SA"/>
              </w:rPr>
              <w:t>, мВт)</w:t>
            </w:r>
          </w:p>
        </w:tc>
      </w:tr>
      <w:tr w:rsidR="00EB5002" w:rsidRPr="00672345" w14:paraId="2B1E1898" w14:textId="77777777" w:rsidTr="00EB5002">
        <w:trPr>
          <w:trHeight w:val="20"/>
        </w:trPr>
        <w:tc>
          <w:tcPr>
            <w:tcW w:w="969" w:type="pct"/>
            <w:tcBorders>
              <w:top w:val="nil"/>
              <w:left w:val="single" w:sz="4" w:space="0" w:color="auto"/>
              <w:bottom w:val="single" w:sz="4" w:space="0" w:color="auto"/>
              <w:right w:val="single" w:sz="4" w:space="0" w:color="auto"/>
            </w:tcBorders>
            <w:shd w:val="clear" w:color="000000" w:fill="FFFFFF"/>
            <w:vAlign w:val="center"/>
            <w:hideMark/>
          </w:tcPr>
          <w:p w14:paraId="7CD1533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2024 год</w:t>
            </w:r>
          </w:p>
        </w:tc>
        <w:tc>
          <w:tcPr>
            <w:tcW w:w="615" w:type="pct"/>
            <w:tcBorders>
              <w:top w:val="nil"/>
              <w:left w:val="nil"/>
              <w:bottom w:val="single" w:sz="4" w:space="0" w:color="auto"/>
              <w:right w:val="single" w:sz="4" w:space="0" w:color="auto"/>
            </w:tcBorders>
            <w:shd w:val="clear" w:color="000000" w:fill="FFFFFF"/>
            <w:vAlign w:val="center"/>
            <w:hideMark/>
          </w:tcPr>
          <w:p w14:paraId="057226B2" w14:textId="77777777" w:rsidR="00EB5002" w:rsidRPr="00672345" w:rsidRDefault="00EB5002" w:rsidP="00EB5002">
            <w:pPr>
              <w:pStyle w:val="11111"/>
              <w:rPr>
                <w:rFonts w:eastAsia="Calibri"/>
                <w:lang w:val="ru-RU" w:eastAsia="zh-CN" w:bidi="ar-SA"/>
              </w:rPr>
            </w:pPr>
          </w:p>
        </w:tc>
        <w:tc>
          <w:tcPr>
            <w:tcW w:w="576" w:type="pct"/>
            <w:tcBorders>
              <w:top w:val="nil"/>
              <w:left w:val="nil"/>
              <w:bottom w:val="single" w:sz="4" w:space="0" w:color="auto"/>
              <w:right w:val="single" w:sz="4" w:space="0" w:color="auto"/>
            </w:tcBorders>
            <w:shd w:val="clear" w:color="000000" w:fill="FFFFFF"/>
            <w:vAlign w:val="center"/>
            <w:hideMark/>
          </w:tcPr>
          <w:p w14:paraId="074339AF" w14:textId="77777777" w:rsidR="00EB5002" w:rsidRPr="00672345" w:rsidRDefault="00EB5002" w:rsidP="00EB5002">
            <w:pPr>
              <w:pStyle w:val="11111"/>
              <w:rPr>
                <w:rFonts w:eastAsia="Calibri"/>
                <w:lang w:val="ru-RU" w:eastAsia="zh-CN" w:bidi="ar-SA"/>
              </w:rPr>
            </w:pPr>
          </w:p>
        </w:tc>
        <w:tc>
          <w:tcPr>
            <w:tcW w:w="478" w:type="pct"/>
            <w:tcBorders>
              <w:top w:val="nil"/>
              <w:left w:val="nil"/>
              <w:bottom w:val="single" w:sz="4" w:space="0" w:color="auto"/>
              <w:right w:val="single" w:sz="4" w:space="0" w:color="auto"/>
            </w:tcBorders>
            <w:shd w:val="clear" w:color="000000" w:fill="FFFFFF"/>
            <w:vAlign w:val="center"/>
            <w:hideMark/>
          </w:tcPr>
          <w:p w14:paraId="390898D6" w14:textId="77777777" w:rsidR="00EB5002" w:rsidRPr="00672345" w:rsidRDefault="00EB5002" w:rsidP="00EB5002">
            <w:pPr>
              <w:pStyle w:val="11111"/>
              <w:rPr>
                <w:rFonts w:eastAsia="Calibri"/>
                <w:lang w:val="ru-RU" w:eastAsia="zh-CN" w:bidi="ar-SA"/>
              </w:rPr>
            </w:pPr>
          </w:p>
        </w:tc>
        <w:tc>
          <w:tcPr>
            <w:tcW w:w="445" w:type="pct"/>
            <w:tcBorders>
              <w:top w:val="nil"/>
              <w:left w:val="nil"/>
              <w:bottom w:val="single" w:sz="4" w:space="0" w:color="auto"/>
              <w:right w:val="single" w:sz="4" w:space="0" w:color="auto"/>
            </w:tcBorders>
            <w:shd w:val="clear" w:color="000000" w:fill="FFFFFF"/>
            <w:vAlign w:val="center"/>
            <w:hideMark/>
          </w:tcPr>
          <w:p w14:paraId="19DC0E4E" w14:textId="77777777" w:rsidR="00EB5002" w:rsidRPr="00672345" w:rsidRDefault="00EB5002" w:rsidP="00EB5002">
            <w:pPr>
              <w:pStyle w:val="11111"/>
              <w:rPr>
                <w:rFonts w:eastAsia="Calibri"/>
                <w:lang w:val="ru-RU" w:eastAsia="zh-CN" w:bidi="ar-SA"/>
              </w:rPr>
            </w:pPr>
          </w:p>
        </w:tc>
        <w:tc>
          <w:tcPr>
            <w:tcW w:w="471" w:type="pct"/>
            <w:tcBorders>
              <w:top w:val="nil"/>
              <w:left w:val="nil"/>
              <w:bottom w:val="single" w:sz="4" w:space="0" w:color="auto"/>
              <w:right w:val="single" w:sz="4" w:space="0" w:color="auto"/>
            </w:tcBorders>
            <w:shd w:val="clear" w:color="000000" w:fill="FFFFFF"/>
            <w:vAlign w:val="center"/>
            <w:hideMark/>
          </w:tcPr>
          <w:p w14:paraId="2A1D8188" w14:textId="77777777" w:rsidR="00EB5002" w:rsidRPr="00672345" w:rsidRDefault="00EB5002" w:rsidP="00EB5002">
            <w:pPr>
              <w:pStyle w:val="11111"/>
              <w:rPr>
                <w:rFonts w:eastAsia="Calibri"/>
                <w:lang w:val="ru-RU" w:eastAsia="zh-CN" w:bidi="ar-SA"/>
              </w:rPr>
            </w:pPr>
          </w:p>
        </w:tc>
        <w:tc>
          <w:tcPr>
            <w:tcW w:w="520" w:type="pct"/>
            <w:tcBorders>
              <w:top w:val="nil"/>
              <w:left w:val="nil"/>
              <w:bottom w:val="single" w:sz="4" w:space="0" w:color="auto"/>
              <w:right w:val="single" w:sz="4" w:space="0" w:color="auto"/>
            </w:tcBorders>
            <w:shd w:val="clear" w:color="000000" w:fill="FFFFFF"/>
            <w:vAlign w:val="center"/>
            <w:hideMark/>
          </w:tcPr>
          <w:p w14:paraId="48FF04EA" w14:textId="77777777" w:rsidR="00EB5002" w:rsidRPr="00672345" w:rsidRDefault="00EB5002" w:rsidP="00EB5002">
            <w:pPr>
              <w:pStyle w:val="11111"/>
              <w:rPr>
                <w:rFonts w:eastAsia="Calibri"/>
                <w:lang w:val="ru-RU" w:eastAsia="zh-CN" w:bidi="ar-SA"/>
              </w:rPr>
            </w:pPr>
          </w:p>
        </w:tc>
        <w:tc>
          <w:tcPr>
            <w:tcW w:w="446" w:type="pct"/>
            <w:tcBorders>
              <w:top w:val="nil"/>
              <w:left w:val="nil"/>
              <w:bottom w:val="single" w:sz="4" w:space="0" w:color="auto"/>
              <w:right w:val="single" w:sz="4" w:space="0" w:color="auto"/>
            </w:tcBorders>
            <w:shd w:val="clear" w:color="000000" w:fill="FFFFFF"/>
            <w:vAlign w:val="center"/>
            <w:hideMark/>
          </w:tcPr>
          <w:p w14:paraId="7A6C5BEC" w14:textId="77777777" w:rsidR="00EB5002" w:rsidRPr="00672345" w:rsidRDefault="00EB5002" w:rsidP="00EB5002">
            <w:pPr>
              <w:pStyle w:val="11111"/>
              <w:rPr>
                <w:rFonts w:eastAsia="Calibri"/>
                <w:lang w:val="ru-RU" w:eastAsia="zh-CN" w:bidi="ar-SA"/>
              </w:rPr>
            </w:pPr>
          </w:p>
        </w:tc>
        <w:tc>
          <w:tcPr>
            <w:tcW w:w="479" w:type="pct"/>
            <w:tcBorders>
              <w:top w:val="nil"/>
              <w:left w:val="nil"/>
              <w:bottom w:val="single" w:sz="4" w:space="0" w:color="auto"/>
              <w:right w:val="single" w:sz="4" w:space="0" w:color="auto"/>
            </w:tcBorders>
            <w:shd w:val="clear" w:color="000000" w:fill="FFFFFF"/>
            <w:vAlign w:val="center"/>
            <w:hideMark/>
          </w:tcPr>
          <w:p w14:paraId="2A0F618D" w14:textId="77777777" w:rsidR="00EB5002" w:rsidRPr="00672345" w:rsidRDefault="00EB5002" w:rsidP="00EB5002">
            <w:pPr>
              <w:pStyle w:val="11111"/>
              <w:rPr>
                <w:rFonts w:eastAsia="Calibri"/>
                <w:lang w:val="ru-RU" w:eastAsia="zh-CN" w:bidi="ar-SA"/>
              </w:rPr>
            </w:pPr>
          </w:p>
        </w:tc>
      </w:tr>
      <w:tr w:rsidR="00EB5002" w:rsidRPr="00672345" w14:paraId="248172D3" w14:textId="77777777" w:rsidTr="00EB500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3CA245C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615" w:type="pct"/>
            <w:tcBorders>
              <w:top w:val="nil"/>
              <w:left w:val="nil"/>
              <w:bottom w:val="single" w:sz="4" w:space="0" w:color="auto"/>
              <w:right w:val="single" w:sz="4" w:space="0" w:color="auto"/>
            </w:tcBorders>
            <w:shd w:val="clear" w:color="000000" w:fill="FFFFFF"/>
            <w:vAlign w:val="center"/>
            <w:hideMark/>
          </w:tcPr>
          <w:p w14:paraId="385CA75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3,65</w:t>
            </w:r>
          </w:p>
        </w:tc>
        <w:tc>
          <w:tcPr>
            <w:tcW w:w="576" w:type="pct"/>
            <w:tcBorders>
              <w:top w:val="nil"/>
              <w:left w:val="nil"/>
              <w:bottom w:val="single" w:sz="4" w:space="0" w:color="auto"/>
              <w:right w:val="single" w:sz="4" w:space="0" w:color="auto"/>
            </w:tcBorders>
            <w:shd w:val="clear" w:color="000000" w:fill="FFFFFF"/>
            <w:vAlign w:val="center"/>
            <w:hideMark/>
          </w:tcPr>
          <w:p w14:paraId="558D3EC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3,08</w:t>
            </w:r>
          </w:p>
        </w:tc>
        <w:tc>
          <w:tcPr>
            <w:tcW w:w="478" w:type="pct"/>
            <w:tcBorders>
              <w:top w:val="nil"/>
              <w:left w:val="nil"/>
              <w:bottom w:val="single" w:sz="4" w:space="0" w:color="auto"/>
              <w:right w:val="single" w:sz="4" w:space="0" w:color="auto"/>
            </w:tcBorders>
            <w:shd w:val="clear" w:color="000000" w:fill="FFFFFF"/>
            <w:vAlign w:val="center"/>
            <w:hideMark/>
          </w:tcPr>
          <w:p w14:paraId="26AD2CC9"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7997,48</w:t>
            </w:r>
          </w:p>
        </w:tc>
        <w:tc>
          <w:tcPr>
            <w:tcW w:w="445" w:type="pct"/>
            <w:tcBorders>
              <w:top w:val="nil"/>
              <w:left w:val="nil"/>
              <w:bottom w:val="single" w:sz="4" w:space="0" w:color="auto"/>
              <w:right w:val="single" w:sz="4" w:space="0" w:color="auto"/>
            </w:tcBorders>
            <w:shd w:val="clear" w:color="000000" w:fill="FFFFFF"/>
            <w:noWrap/>
            <w:vAlign w:val="center"/>
            <w:hideMark/>
          </w:tcPr>
          <w:p w14:paraId="5C9BD71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Уголь</w:t>
            </w:r>
          </w:p>
        </w:tc>
        <w:tc>
          <w:tcPr>
            <w:tcW w:w="471" w:type="pct"/>
            <w:tcBorders>
              <w:top w:val="nil"/>
              <w:left w:val="nil"/>
              <w:bottom w:val="single" w:sz="4" w:space="0" w:color="auto"/>
              <w:right w:val="single" w:sz="4" w:space="0" w:color="auto"/>
            </w:tcBorders>
            <w:shd w:val="clear" w:color="auto" w:fill="auto"/>
            <w:noWrap/>
            <w:vAlign w:val="center"/>
            <w:hideMark/>
          </w:tcPr>
          <w:p w14:paraId="619840E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185,50</w:t>
            </w:r>
          </w:p>
        </w:tc>
        <w:tc>
          <w:tcPr>
            <w:tcW w:w="520" w:type="pct"/>
            <w:tcBorders>
              <w:top w:val="nil"/>
              <w:left w:val="nil"/>
              <w:bottom w:val="nil"/>
              <w:right w:val="nil"/>
            </w:tcBorders>
            <w:shd w:val="clear" w:color="auto" w:fill="auto"/>
            <w:noWrap/>
            <w:vAlign w:val="center"/>
            <w:hideMark/>
          </w:tcPr>
          <w:p w14:paraId="2900030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5400</w:t>
            </w:r>
          </w:p>
        </w:tc>
        <w:tc>
          <w:tcPr>
            <w:tcW w:w="446" w:type="pct"/>
            <w:tcBorders>
              <w:top w:val="nil"/>
              <w:left w:val="single" w:sz="4" w:space="0" w:color="auto"/>
              <w:bottom w:val="single" w:sz="4" w:space="0" w:color="auto"/>
              <w:right w:val="single" w:sz="4" w:space="0" w:color="auto"/>
            </w:tcBorders>
            <w:shd w:val="clear" w:color="000000" w:fill="FFFFFF"/>
            <w:noWrap/>
            <w:vAlign w:val="center"/>
            <w:hideMark/>
          </w:tcPr>
          <w:p w14:paraId="0080836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1377,01</w:t>
            </w:r>
          </w:p>
        </w:tc>
        <w:tc>
          <w:tcPr>
            <w:tcW w:w="479" w:type="pct"/>
            <w:tcBorders>
              <w:top w:val="nil"/>
              <w:left w:val="nil"/>
              <w:bottom w:val="single" w:sz="4" w:space="0" w:color="auto"/>
              <w:right w:val="single" w:sz="4" w:space="0" w:color="auto"/>
            </w:tcBorders>
            <w:shd w:val="clear" w:color="auto" w:fill="auto"/>
            <w:vAlign w:val="center"/>
            <w:hideMark/>
          </w:tcPr>
          <w:p w14:paraId="5D3DBCD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1572,1</w:t>
            </w:r>
          </w:p>
        </w:tc>
      </w:tr>
      <w:tr w:rsidR="00EB5002" w:rsidRPr="00672345" w14:paraId="3A70E6CF" w14:textId="77777777" w:rsidTr="00EB5002">
        <w:trPr>
          <w:trHeight w:val="20"/>
        </w:trPr>
        <w:tc>
          <w:tcPr>
            <w:tcW w:w="96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51EBFE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2025 годы</w:t>
            </w:r>
          </w:p>
        </w:tc>
        <w:tc>
          <w:tcPr>
            <w:tcW w:w="615" w:type="pct"/>
            <w:tcBorders>
              <w:top w:val="single" w:sz="4" w:space="0" w:color="auto"/>
              <w:left w:val="nil"/>
              <w:bottom w:val="single" w:sz="4" w:space="0" w:color="auto"/>
              <w:right w:val="single" w:sz="4" w:space="0" w:color="auto"/>
            </w:tcBorders>
            <w:shd w:val="clear" w:color="000000" w:fill="FFFFFF"/>
            <w:vAlign w:val="center"/>
            <w:hideMark/>
          </w:tcPr>
          <w:p w14:paraId="57B3C931" w14:textId="77777777" w:rsidR="00EB5002" w:rsidRPr="00672345" w:rsidRDefault="00EB5002" w:rsidP="00EB5002">
            <w:pPr>
              <w:pStyle w:val="11111"/>
              <w:rPr>
                <w:rFonts w:eastAsia="Calibri"/>
                <w:lang w:val="ru-RU" w:eastAsia="zh-CN" w:bidi="ar-SA"/>
              </w:rPr>
            </w:pPr>
          </w:p>
        </w:tc>
        <w:tc>
          <w:tcPr>
            <w:tcW w:w="576" w:type="pct"/>
            <w:tcBorders>
              <w:top w:val="single" w:sz="4" w:space="0" w:color="auto"/>
              <w:left w:val="nil"/>
              <w:bottom w:val="single" w:sz="4" w:space="0" w:color="auto"/>
              <w:right w:val="single" w:sz="4" w:space="0" w:color="auto"/>
            </w:tcBorders>
            <w:shd w:val="clear" w:color="000000" w:fill="FFFFFF"/>
            <w:vAlign w:val="center"/>
            <w:hideMark/>
          </w:tcPr>
          <w:p w14:paraId="273A4E52" w14:textId="77777777" w:rsidR="00EB5002" w:rsidRPr="00672345" w:rsidRDefault="00EB5002" w:rsidP="00EB5002">
            <w:pPr>
              <w:pStyle w:val="11111"/>
              <w:rPr>
                <w:rFonts w:eastAsia="Calibri"/>
                <w:lang w:val="ru-RU" w:eastAsia="zh-CN" w:bidi="ar-SA"/>
              </w:rPr>
            </w:pPr>
          </w:p>
        </w:tc>
        <w:tc>
          <w:tcPr>
            <w:tcW w:w="478" w:type="pct"/>
            <w:tcBorders>
              <w:top w:val="single" w:sz="4" w:space="0" w:color="auto"/>
              <w:left w:val="nil"/>
              <w:bottom w:val="single" w:sz="4" w:space="0" w:color="auto"/>
              <w:right w:val="single" w:sz="4" w:space="0" w:color="auto"/>
            </w:tcBorders>
            <w:shd w:val="clear" w:color="000000" w:fill="FFFFFF"/>
            <w:vAlign w:val="center"/>
            <w:hideMark/>
          </w:tcPr>
          <w:p w14:paraId="02DB5A63" w14:textId="77777777" w:rsidR="00EB5002" w:rsidRPr="00672345" w:rsidRDefault="00EB5002" w:rsidP="00EB5002">
            <w:pPr>
              <w:pStyle w:val="11111"/>
              <w:rPr>
                <w:rFonts w:eastAsia="Calibri"/>
                <w:lang w:val="ru-RU" w:eastAsia="zh-CN" w:bidi="ar-SA"/>
              </w:rPr>
            </w:pPr>
          </w:p>
        </w:tc>
        <w:tc>
          <w:tcPr>
            <w:tcW w:w="445" w:type="pct"/>
            <w:tcBorders>
              <w:top w:val="single" w:sz="4" w:space="0" w:color="auto"/>
              <w:left w:val="nil"/>
              <w:bottom w:val="single" w:sz="4" w:space="0" w:color="auto"/>
              <w:right w:val="single" w:sz="4" w:space="0" w:color="auto"/>
            </w:tcBorders>
            <w:shd w:val="clear" w:color="000000" w:fill="FFFFFF"/>
            <w:vAlign w:val="center"/>
            <w:hideMark/>
          </w:tcPr>
          <w:p w14:paraId="34273D17" w14:textId="77777777" w:rsidR="00EB5002" w:rsidRPr="00672345" w:rsidRDefault="00EB5002" w:rsidP="00EB5002">
            <w:pPr>
              <w:pStyle w:val="11111"/>
              <w:rPr>
                <w:rFonts w:eastAsia="Calibri"/>
                <w:lang w:val="ru-RU" w:eastAsia="zh-CN" w:bidi="ar-SA"/>
              </w:rPr>
            </w:pPr>
          </w:p>
        </w:tc>
        <w:tc>
          <w:tcPr>
            <w:tcW w:w="471" w:type="pct"/>
            <w:tcBorders>
              <w:top w:val="single" w:sz="4" w:space="0" w:color="auto"/>
              <w:left w:val="nil"/>
              <w:bottom w:val="single" w:sz="4" w:space="0" w:color="auto"/>
              <w:right w:val="single" w:sz="4" w:space="0" w:color="auto"/>
            </w:tcBorders>
            <w:shd w:val="clear" w:color="000000" w:fill="FFFFFF"/>
            <w:vAlign w:val="center"/>
            <w:hideMark/>
          </w:tcPr>
          <w:p w14:paraId="605F6CE1" w14:textId="77777777" w:rsidR="00EB5002" w:rsidRPr="00672345" w:rsidRDefault="00EB5002" w:rsidP="00EB5002">
            <w:pPr>
              <w:pStyle w:val="11111"/>
              <w:rPr>
                <w:rFonts w:eastAsia="Calibri"/>
                <w:lang w:val="ru-RU" w:eastAsia="zh-CN" w:bidi="ar-SA"/>
              </w:rPr>
            </w:pPr>
          </w:p>
        </w:tc>
        <w:tc>
          <w:tcPr>
            <w:tcW w:w="52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7E0D632" w14:textId="77777777" w:rsidR="00EB5002" w:rsidRPr="00672345" w:rsidRDefault="00EB5002" w:rsidP="00EB5002">
            <w:pPr>
              <w:pStyle w:val="11111"/>
              <w:rPr>
                <w:rFonts w:eastAsia="Calibri"/>
                <w:lang w:val="ru-RU" w:eastAsia="zh-CN" w:bidi="ar-SA"/>
              </w:rPr>
            </w:pPr>
          </w:p>
        </w:tc>
        <w:tc>
          <w:tcPr>
            <w:tcW w:w="446" w:type="pct"/>
            <w:tcBorders>
              <w:top w:val="single" w:sz="4" w:space="0" w:color="auto"/>
              <w:left w:val="nil"/>
              <w:bottom w:val="single" w:sz="4" w:space="0" w:color="auto"/>
              <w:right w:val="single" w:sz="4" w:space="0" w:color="auto"/>
            </w:tcBorders>
            <w:shd w:val="clear" w:color="000000" w:fill="FFFFFF"/>
            <w:vAlign w:val="center"/>
            <w:hideMark/>
          </w:tcPr>
          <w:p w14:paraId="17860991" w14:textId="77777777" w:rsidR="00EB5002" w:rsidRPr="00672345" w:rsidRDefault="00EB5002" w:rsidP="00EB5002">
            <w:pPr>
              <w:pStyle w:val="11111"/>
              <w:rPr>
                <w:rFonts w:eastAsia="Calibri"/>
                <w:lang w:val="ru-RU" w:eastAsia="zh-CN" w:bidi="ar-SA"/>
              </w:rPr>
            </w:pPr>
          </w:p>
        </w:tc>
        <w:tc>
          <w:tcPr>
            <w:tcW w:w="479" w:type="pct"/>
            <w:tcBorders>
              <w:top w:val="single" w:sz="4" w:space="0" w:color="auto"/>
              <w:left w:val="nil"/>
              <w:bottom w:val="single" w:sz="4" w:space="0" w:color="auto"/>
              <w:right w:val="single" w:sz="4" w:space="0" w:color="auto"/>
            </w:tcBorders>
            <w:shd w:val="clear" w:color="000000" w:fill="FFFFFF"/>
            <w:vAlign w:val="center"/>
            <w:hideMark/>
          </w:tcPr>
          <w:p w14:paraId="0C29CB82" w14:textId="77777777" w:rsidR="00EB5002" w:rsidRPr="00672345" w:rsidRDefault="00EB5002" w:rsidP="00EB5002">
            <w:pPr>
              <w:pStyle w:val="11111"/>
              <w:rPr>
                <w:rFonts w:eastAsia="Calibri"/>
                <w:lang w:val="ru-RU" w:eastAsia="zh-CN" w:bidi="ar-SA"/>
              </w:rPr>
            </w:pPr>
          </w:p>
        </w:tc>
      </w:tr>
      <w:tr w:rsidR="00EB5002" w:rsidRPr="00672345" w14:paraId="3F02A91A" w14:textId="77777777" w:rsidTr="00EB5002">
        <w:trPr>
          <w:trHeight w:val="20"/>
        </w:trPr>
        <w:tc>
          <w:tcPr>
            <w:tcW w:w="969" w:type="pct"/>
            <w:tcBorders>
              <w:top w:val="nil"/>
              <w:left w:val="single" w:sz="4" w:space="0" w:color="auto"/>
              <w:bottom w:val="single" w:sz="4" w:space="0" w:color="auto"/>
              <w:right w:val="single" w:sz="4" w:space="0" w:color="auto"/>
            </w:tcBorders>
            <w:shd w:val="clear" w:color="000000" w:fill="FFFFFF"/>
            <w:vAlign w:val="center"/>
            <w:hideMark/>
          </w:tcPr>
          <w:p w14:paraId="18536FF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615" w:type="pct"/>
            <w:tcBorders>
              <w:top w:val="nil"/>
              <w:left w:val="nil"/>
              <w:bottom w:val="single" w:sz="4" w:space="0" w:color="auto"/>
              <w:right w:val="single" w:sz="4" w:space="0" w:color="auto"/>
            </w:tcBorders>
            <w:shd w:val="clear" w:color="000000" w:fill="FFFFFF"/>
            <w:vAlign w:val="center"/>
            <w:hideMark/>
          </w:tcPr>
          <w:p w14:paraId="53FB054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3,65</w:t>
            </w:r>
          </w:p>
        </w:tc>
        <w:tc>
          <w:tcPr>
            <w:tcW w:w="576" w:type="pct"/>
            <w:tcBorders>
              <w:top w:val="nil"/>
              <w:left w:val="nil"/>
              <w:bottom w:val="single" w:sz="4" w:space="0" w:color="auto"/>
              <w:right w:val="single" w:sz="4" w:space="0" w:color="auto"/>
            </w:tcBorders>
            <w:shd w:val="clear" w:color="000000" w:fill="FFFFFF"/>
            <w:vAlign w:val="center"/>
            <w:hideMark/>
          </w:tcPr>
          <w:p w14:paraId="6005AD7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3,08</w:t>
            </w:r>
          </w:p>
        </w:tc>
        <w:tc>
          <w:tcPr>
            <w:tcW w:w="478" w:type="pct"/>
            <w:tcBorders>
              <w:top w:val="nil"/>
              <w:left w:val="nil"/>
              <w:bottom w:val="single" w:sz="4" w:space="0" w:color="auto"/>
              <w:right w:val="single" w:sz="4" w:space="0" w:color="auto"/>
            </w:tcBorders>
            <w:shd w:val="clear" w:color="000000" w:fill="FFFFFF"/>
            <w:vAlign w:val="center"/>
            <w:hideMark/>
          </w:tcPr>
          <w:p w14:paraId="54DC64B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7997,48</w:t>
            </w:r>
          </w:p>
        </w:tc>
        <w:tc>
          <w:tcPr>
            <w:tcW w:w="445" w:type="pct"/>
            <w:tcBorders>
              <w:top w:val="nil"/>
              <w:left w:val="nil"/>
              <w:bottom w:val="single" w:sz="4" w:space="0" w:color="auto"/>
              <w:right w:val="single" w:sz="4" w:space="0" w:color="auto"/>
            </w:tcBorders>
            <w:shd w:val="clear" w:color="000000" w:fill="FFFFFF"/>
            <w:noWrap/>
            <w:vAlign w:val="center"/>
            <w:hideMark/>
          </w:tcPr>
          <w:p w14:paraId="2610294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Уголь</w:t>
            </w:r>
          </w:p>
        </w:tc>
        <w:tc>
          <w:tcPr>
            <w:tcW w:w="471" w:type="pct"/>
            <w:tcBorders>
              <w:top w:val="nil"/>
              <w:left w:val="nil"/>
              <w:bottom w:val="single" w:sz="4" w:space="0" w:color="auto"/>
              <w:right w:val="single" w:sz="4" w:space="0" w:color="auto"/>
            </w:tcBorders>
            <w:shd w:val="clear" w:color="000000" w:fill="FFFFFF"/>
            <w:noWrap/>
            <w:vAlign w:val="center"/>
            <w:hideMark/>
          </w:tcPr>
          <w:p w14:paraId="550B709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185,50</w:t>
            </w:r>
          </w:p>
        </w:tc>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32EC143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5400</w:t>
            </w:r>
          </w:p>
        </w:tc>
        <w:tc>
          <w:tcPr>
            <w:tcW w:w="446" w:type="pct"/>
            <w:tcBorders>
              <w:top w:val="nil"/>
              <w:left w:val="nil"/>
              <w:bottom w:val="single" w:sz="4" w:space="0" w:color="auto"/>
              <w:right w:val="single" w:sz="4" w:space="0" w:color="auto"/>
            </w:tcBorders>
            <w:shd w:val="clear" w:color="000000" w:fill="FFFFFF"/>
            <w:vAlign w:val="center"/>
            <w:hideMark/>
          </w:tcPr>
          <w:p w14:paraId="25D18D3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1377,01</w:t>
            </w:r>
          </w:p>
        </w:tc>
        <w:tc>
          <w:tcPr>
            <w:tcW w:w="479" w:type="pct"/>
            <w:tcBorders>
              <w:top w:val="nil"/>
              <w:left w:val="nil"/>
              <w:bottom w:val="single" w:sz="4" w:space="0" w:color="auto"/>
              <w:right w:val="single" w:sz="4" w:space="0" w:color="auto"/>
            </w:tcBorders>
            <w:shd w:val="clear" w:color="000000" w:fill="FFFFFF"/>
            <w:vAlign w:val="center"/>
            <w:hideMark/>
          </w:tcPr>
          <w:p w14:paraId="7323C9D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1572,12</w:t>
            </w:r>
          </w:p>
        </w:tc>
      </w:tr>
      <w:tr w:rsidR="00EB5002" w:rsidRPr="00672345" w14:paraId="55D6FDD0" w14:textId="77777777" w:rsidTr="00EB5002">
        <w:trPr>
          <w:trHeight w:val="20"/>
        </w:trPr>
        <w:tc>
          <w:tcPr>
            <w:tcW w:w="96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41E114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2026 годы</w:t>
            </w:r>
          </w:p>
        </w:tc>
        <w:tc>
          <w:tcPr>
            <w:tcW w:w="615" w:type="pct"/>
            <w:tcBorders>
              <w:top w:val="single" w:sz="4" w:space="0" w:color="auto"/>
              <w:left w:val="nil"/>
              <w:bottom w:val="single" w:sz="4" w:space="0" w:color="auto"/>
              <w:right w:val="single" w:sz="4" w:space="0" w:color="auto"/>
            </w:tcBorders>
            <w:shd w:val="clear" w:color="000000" w:fill="FFFFFF"/>
            <w:vAlign w:val="center"/>
            <w:hideMark/>
          </w:tcPr>
          <w:p w14:paraId="7088B70A" w14:textId="77777777" w:rsidR="00EB5002" w:rsidRPr="00672345" w:rsidRDefault="00EB5002" w:rsidP="00EB5002">
            <w:pPr>
              <w:pStyle w:val="11111"/>
              <w:rPr>
                <w:rFonts w:eastAsia="Calibri"/>
                <w:lang w:val="ru-RU" w:eastAsia="zh-CN" w:bidi="ar-SA"/>
              </w:rPr>
            </w:pPr>
          </w:p>
        </w:tc>
        <w:tc>
          <w:tcPr>
            <w:tcW w:w="576" w:type="pct"/>
            <w:tcBorders>
              <w:top w:val="single" w:sz="4" w:space="0" w:color="auto"/>
              <w:left w:val="nil"/>
              <w:bottom w:val="single" w:sz="4" w:space="0" w:color="auto"/>
              <w:right w:val="single" w:sz="4" w:space="0" w:color="auto"/>
            </w:tcBorders>
            <w:shd w:val="clear" w:color="000000" w:fill="FFFFFF"/>
            <w:vAlign w:val="center"/>
            <w:hideMark/>
          </w:tcPr>
          <w:p w14:paraId="47E2DEF6" w14:textId="77777777" w:rsidR="00EB5002" w:rsidRPr="00672345" w:rsidRDefault="00EB5002" w:rsidP="00EB5002">
            <w:pPr>
              <w:pStyle w:val="11111"/>
              <w:rPr>
                <w:rFonts w:eastAsia="Calibri"/>
                <w:lang w:val="ru-RU" w:eastAsia="zh-CN" w:bidi="ar-SA"/>
              </w:rPr>
            </w:pPr>
          </w:p>
        </w:tc>
        <w:tc>
          <w:tcPr>
            <w:tcW w:w="478" w:type="pct"/>
            <w:tcBorders>
              <w:top w:val="single" w:sz="4" w:space="0" w:color="auto"/>
              <w:left w:val="nil"/>
              <w:bottom w:val="single" w:sz="4" w:space="0" w:color="auto"/>
              <w:right w:val="single" w:sz="4" w:space="0" w:color="auto"/>
            </w:tcBorders>
            <w:shd w:val="clear" w:color="000000" w:fill="FFFFFF"/>
            <w:vAlign w:val="center"/>
            <w:hideMark/>
          </w:tcPr>
          <w:p w14:paraId="65906599" w14:textId="77777777" w:rsidR="00EB5002" w:rsidRPr="00672345" w:rsidRDefault="00EB5002" w:rsidP="00EB5002">
            <w:pPr>
              <w:pStyle w:val="11111"/>
              <w:rPr>
                <w:rFonts w:eastAsia="Calibri"/>
                <w:lang w:val="ru-RU" w:eastAsia="zh-CN" w:bidi="ar-SA"/>
              </w:rPr>
            </w:pPr>
          </w:p>
        </w:tc>
        <w:tc>
          <w:tcPr>
            <w:tcW w:w="445" w:type="pct"/>
            <w:tcBorders>
              <w:top w:val="single" w:sz="4" w:space="0" w:color="auto"/>
              <w:left w:val="nil"/>
              <w:bottom w:val="single" w:sz="4" w:space="0" w:color="auto"/>
              <w:right w:val="single" w:sz="4" w:space="0" w:color="auto"/>
            </w:tcBorders>
            <w:shd w:val="clear" w:color="000000" w:fill="FFFFFF"/>
            <w:vAlign w:val="center"/>
            <w:hideMark/>
          </w:tcPr>
          <w:p w14:paraId="6F967D70" w14:textId="77777777" w:rsidR="00EB5002" w:rsidRPr="00672345" w:rsidRDefault="00EB5002" w:rsidP="00EB5002">
            <w:pPr>
              <w:pStyle w:val="11111"/>
              <w:rPr>
                <w:rFonts w:eastAsia="Calibri"/>
                <w:lang w:val="ru-RU" w:eastAsia="zh-CN" w:bidi="ar-SA"/>
              </w:rPr>
            </w:pPr>
          </w:p>
        </w:tc>
        <w:tc>
          <w:tcPr>
            <w:tcW w:w="471" w:type="pct"/>
            <w:tcBorders>
              <w:top w:val="single" w:sz="4" w:space="0" w:color="auto"/>
              <w:left w:val="nil"/>
              <w:bottom w:val="single" w:sz="4" w:space="0" w:color="auto"/>
              <w:right w:val="single" w:sz="4" w:space="0" w:color="auto"/>
            </w:tcBorders>
            <w:shd w:val="clear" w:color="000000" w:fill="FFFFFF"/>
            <w:vAlign w:val="center"/>
            <w:hideMark/>
          </w:tcPr>
          <w:p w14:paraId="7B57303D" w14:textId="77777777" w:rsidR="00EB5002" w:rsidRPr="00672345" w:rsidRDefault="00EB5002" w:rsidP="00EB5002">
            <w:pPr>
              <w:pStyle w:val="11111"/>
              <w:rPr>
                <w:rFonts w:eastAsia="Calibri"/>
                <w:lang w:val="ru-RU" w:eastAsia="zh-CN" w:bidi="ar-SA"/>
              </w:rPr>
            </w:pPr>
          </w:p>
        </w:tc>
        <w:tc>
          <w:tcPr>
            <w:tcW w:w="52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AE28C6B" w14:textId="77777777" w:rsidR="00EB5002" w:rsidRPr="00672345" w:rsidRDefault="00EB5002" w:rsidP="00EB5002">
            <w:pPr>
              <w:pStyle w:val="11111"/>
              <w:rPr>
                <w:rFonts w:eastAsia="Calibri"/>
                <w:lang w:val="ru-RU" w:eastAsia="zh-CN" w:bidi="ar-SA"/>
              </w:rPr>
            </w:pPr>
          </w:p>
        </w:tc>
        <w:tc>
          <w:tcPr>
            <w:tcW w:w="446" w:type="pct"/>
            <w:tcBorders>
              <w:top w:val="single" w:sz="4" w:space="0" w:color="auto"/>
              <w:left w:val="nil"/>
              <w:bottom w:val="single" w:sz="4" w:space="0" w:color="auto"/>
              <w:right w:val="single" w:sz="4" w:space="0" w:color="auto"/>
            </w:tcBorders>
            <w:shd w:val="clear" w:color="000000" w:fill="FFFFFF"/>
            <w:vAlign w:val="center"/>
            <w:hideMark/>
          </w:tcPr>
          <w:p w14:paraId="4031D33E" w14:textId="77777777" w:rsidR="00EB5002" w:rsidRPr="00672345" w:rsidRDefault="00EB5002" w:rsidP="00EB5002">
            <w:pPr>
              <w:pStyle w:val="11111"/>
              <w:rPr>
                <w:rFonts w:eastAsia="Calibri"/>
                <w:lang w:val="ru-RU" w:eastAsia="zh-CN" w:bidi="ar-SA"/>
              </w:rPr>
            </w:pPr>
          </w:p>
        </w:tc>
        <w:tc>
          <w:tcPr>
            <w:tcW w:w="479" w:type="pct"/>
            <w:tcBorders>
              <w:top w:val="single" w:sz="4" w:space="0" w:color="auto"/>
              <w:left w:val="nil"/>
              <w:bottom w:val="single" w:sz="4" w:space="0" w:color="auto"/>
              <w:right w:val="single" w:sz="4" w:space="0" w:color="auto"/>
            </w:tcBorders>
            <w:shd w:val="clear" w:color="000000" w:fill="FFFFFF"/>
            <w:vAlign w:val="center"/>
            <w:hideMark/>
          </w:tcPr>
          <w:p w14:paraId="5281BA5A" w14:textId="77777777" w:rsidR="00EB5002" w:rsidRPr="00672345" w:rsidRDefault="00EB5002" w:rsidP="00EB5002">
            <w:pPr>
              <w:pStyle w:val="11111"/>
              <w:rPr>
                <w:rFonts w:eastAsia="Calibri"/>
                <w:lang w:val="ru-RU" w:eastAsia="zh-CN" w:bidi="ar-SA"/>
              </w:rPr>
            </w:pPr>
          </w:p>
        </w:tc>
      </w:tr>
      <w:tr w:rsidR="00EB5002" w:rsidRPr="00672345" w14:paraId="0DD173C7" w14:textId="77777777" w:rsidTr="00EB5002">
        <w:trPr>
          <w:trHeight w:val="20"/>
        </w:trPr>
        <w:tc>
          <w:tcPr>
            <w:tcW w:w="969" w:type="pct"/>
            <w:tcBorders>
              <w:top w:val="nil"/>
              <w:left w:val="single" w:sz="4" w:space="0" w:color="auto"/>
              <w:bottom w:val="single" w:sz="4" w:space="0" w:color="auto"/>
              <w:right w:val="single" w:sz="4" w:space="0" w:color="auto"/>
            </w:tcBorders>
            <w:shd w:val="clear" w:color="000000" w:fill="FFFFFF"/>
            <w:vAlign w:val="center"/>
            <w:hideMark/>
          </w:tcPr>
          <w:p w14:paraId="33D3FCB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615" w:type="pct"/>
            <w:tcBorders>
              <w:top w:val="nil"/>
              <w:left w:val="nil"/>
              <w:bottom w:val="single" w:sz="4" w:space="0" w:color="auto"/>
              <w:right w:val="single" w:sz="4" w:space="0" w:color="auto"/>
            </w:tcBorders>
            <w:shd w:val="clear" w:color="000000" w:fill="FFFFFF"/>
            <w:vAlign w:val="center"/>
            <w:hideMark/>
          </w:tcPr>
          <w:p w14:paraId="6692BE6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3,65</w:t>
            </w:r>
          </w:p>
        </w:tc>
        <w:tc>
          <w:tcPr>
            <w:tcW w:w="576" w:type="pct"/>
            <w:tcBorders>
              <w:top w:val="nil"/>
              <w:left w:val="nil"/>
              <w:bottom w:val="single" w:sz="4" w:space="0" w:color="auto"/>
              <w:right w:val="single" w:sz="4" w:space="0" w:color="auto"/>
            </w:tcBorders>
            <w:shd w:val="clear" w:color="000000" w:fill="FFFFFF"/>
            <w:vAlign w:val="center"/>
            <w:hideMark/>
          </w:tcPr>
          <w:p w14:paraId="269EC7D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3,08</w:t>
            </w:r>
          </w:p>
        </w:tc>
        <w:tc>
          <w:tcPr>
            <w:tcW w:w="478" w:type="pct"/>
            <w:tcBorders>
              <w:top w:val="nil"/>
              <w:left w:val="nil"/>
              <w:bottom w:val="single" w:sz="4" w:space="0" w:color="auto"/>
              <w:right w:val="single" w:sz="4" w:space="0" w:color="auto"/>
            </w:tcBorders>
            <w:shd w:val="clear" w:color="000000" w:fill="FFFFFF"/>
            <w:vAlign w:val="center"/>
            <w:hideMark/>
          </w:tcPr>
          <w:p w14:paraId="3466325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7997,48</w:t>
            </w:r>
          </w:p>
        </w:tc>
        <w:tc>
          <w:tcPr>
            <w:tcW w:w="445" w:type="pct"/>
            <w:tcBorders>
              <w:top w:val="nil"/>
              <w:left w:val="nil"/>
              <w:bottom w:val="single" w:sz="4" w:space="0" w:color="auto"/>
              <w:right w:val="single" w:sz="4" w:space="0" w:color="auto"/>
            </w:tcBorders>
            <w:shd w:val="clear" w:color="000000" w:fill="FFFFFF"/>
            <w:noWrap/>
            <w:vAlign w:val="center"/>
            <w:hideMark/>
          </w:tcPr>
          <w:p w14:paraId="4FA6114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Уголь</w:t>
            </w:r>
          </w:p>
        </w:tc>
        <w:tc>
          <w:tcPr>
            <w:tcW w:w="471" w:type="pct"/>
            <w:tcBorders>
              <w:top w:val="nil"/>
              <w:left w:val="nil"/>
              <w:bottom w:val="single" w:sz="4" w:space="0" w:color="auto"/>
              <w:right w:val="single" w:sz="4" w:space="0" w:color="auto"/>
            </w:tcBorders>
            <w:shd w:val="clear" w:color="000000" w:fill="FFFFFF"/>
            <w:noWrap/>
            <w:vAlign w:val="center"/>
            <w:hideMark/>
          </w:tcPr>
          <w:p w14:paraId="30F1397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185,50</w:t>
            </w:r>
          </w:p>
        </w:tc>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31375DC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5400</w:t>
            </w:r>
          </w:p>
        </w:tc>
        <w:tc>
          <w:tcPr>
            <w:tcW w:w="446" w:type="pct"/>
            <w:tcBorders>
              <w:top w:val="nil"/>
              <w:left w:val="nil"/>
              <w:bottom w:val="single" w:sz="4" w:space="0" w:color="auto"/>
              <w:right w:val="single" w:sz="4" w:space="0" w:color="auto"/>
            </w:tcBorders>
            <w:shd w:val="clear" w:color="000000" w:fill="FFFFFF"/>
            <w:vAlign w:val="center"/>
            <w:hideMark/>
          </w:tcPr>
          <w:p w14:paraId="3416892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1377,01</w:t>
            </w:r>
          </w:p>
        </w:tc>
        <w:tc>
          <w:tcPr>
            <w:tcW w:w="479" w:type="pct"/>
            <w:tcBorders>
              <w:top w:val="nil"/>
              <w:left w:val="nil"/>
              <w:bottom w:val="single" w:sz="4" w:space="0" w:color="auto"/>
              <w:right w:val="single" w:sz="4" w:space="0" w:color="auto"/>
            </w:tcBorders>
            <w:shd w:val="clear" w:color="000000" w:fill="FFFFFF"/>
            <w:vAlign w:val="center"/>
            <w:hideMark/>
          </w:tcPr>
          <w:p w14:paraId="5F990E9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1572,12</w:t>
            </w:r>
          </w:p>
        </w:tc>
      </w:tr>
      <w:tr w:rsidR="00EB5002" w:rsidRPr="00672345" w14:paraId="489AA861" w14:textId="77777777" w:rsidTr="00EB5002">
        <w:trPr>
          <w:trHeight w:val="20"/>
        </w:trPr>
        <w:tc>
          <w:tcPr>
            <w:tcW w:w="96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753404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2027-2030 годы</w:t>
            </w:r>
          </w:p>
        </w:tc>
        <w:tc>
          <w:tcPr>
            <w:tcW w:w="615" w:type="pct"/>
            <w:tcBorders>
              <w:top w:val="single" w:sz="4" w:space="0" w:color="auto"/>
              <w:left w:val="nil"/>
              <w:bottom w:val="single" w:sz="4" w:space="0" w:color="auto"/>
              <w:right w:val="single" w:sz="4" w:space="0" w:color="auto"/>
            </w:tcBorders>
            <w:shd w:val="clear" w:color="000000" w:fill="FFFFFF"/>
            <w:vAlign w:val="center"/>
            <w:hideMark/>
          </w:tcPr>
          <w:p w14:paraId="0FD4E8D7" w14:textId="77777777" w:rsidR="00EB5002" w:rsidRPr="00672345" w:rsidRDefault="00EB5002" w:rsidP="00EB5002">
            <w:pPr>
              <w:pStyle w:val="11111"/>
              <w:rPr>
                <w:rFonts w:eastAsia="Calibri"/>
                <w:lang w:val="ru-RU" w:eastAsia="zh-CN" w:bidi="ar-SA"/>
              </w:rPr>
            </w:pPr>
          </w:p>
        </w:tc>
        <w:tc>
          <w:tcPr>
            <w:tcW w:w="576" w:type="pct"/>
            <w:tcBorders>
              <w:top w:val="single" w:sz="4" w:space="0" w:color="auto"/>
              <w:left w:val="nil"/>
              <w:bottom w:val="single" w:sz="4" w:space="0" w:color="auto"/>
              <w:right w:val="single" w:sz="4" w:space="0" w:color="auto"/>
            </w:tcBorders>
            <w:shd w:val="clear" w:color="000000" w:fill="FFFFFF"/>
            <w:vAlign w:val="center"/>
            <w:hideMark/>
          </w:tcPr>
          <w:p w14:paraId="75F530CE" w14:textId="77777777" w:rsidR="00EB5002" w:rsidRPr="00672345" w:rsidRDefault="00EB5002" w:rsidP="00EB5002">
            <w:pPr>
              <w:pStyle w:val="11111"/>
              <w:rPr>
                <w:rFonts w:eastAsia="Calibri"/>
                <w:lang w:val="ru-RU" w:eastAsia="zh-CN" w:bidi="ar-SA"/>
              </w:rPr>
            </w:pPr>
          </w:p>
        </w:tc>
        <w:tc>
          <w:tcPr>
            <w:tcW w:w="478" w:type="pct"/>
            <w:tcBorders>
              <w:top w:val="single" w:sz="4" w:space="0" w:color="auto"/>
              <w:left w:val="nil"/>
              <w:bottom w:val="single" w:sz="4" w:space="0" w:color="auto"/>
              <w:right w:val="single" w:sz="4" w:space="0" w:color="auto"/>
            </w:tcBorders>
            <w:shd w:val="clear" w:color="000000" w:fill="FFFFFF"/>
            <w:vAlign w:val="center"/>
            <w:hideMark/>
          </w:tcPr>
          <w:p w14:paraId="5A5E5196" w14:textId="77777777" w:rsidR="00EB5002" w:rsidRPr="00672345" w:rsidRDefault="00EB5002" w:rsidP="00EB5002">
            <w:pPr>
              <w:pStyle w:val="11111"/>
              <w:rPr>
                <w:rFonts w:eastAsia="Calibri"/>
                <w:lang w:val="ru-RU" w:eastAsia="zh-CN" w:bidi="ar-SA"/>
              </w:rPr>
            </w:pPr>
          </w:p>
        </w:tc>
        <w:tc>
          <w:tcPr>
            <w:tcW w:w="445" w:type="pct"/>
            <w:tcBorders>
              <w:top w:val="single" w:sz="4" w:space="0" w:color="auto"/>
              <w:left w:val="nil"/>
              <w:bottom w:val="single" w:sz="4" w:space="0" w:color="auto"/>
              <w:right w:val="single" w:sz="4" w:space="0" w:color="auto"/>
            </w:tcBorders>
            <w:shd w:val="clear" w:color="000000" w:fill="FFFFFF"/>
            <w:vAlign w:val="center"/>
            <w:hideMark/>
          </w:tcPr>
          <w:p w14:paraId="6F6CBFFB" w14:textId="77777777" w:rsidR="00EB5002" w:rsidRPr="00672345" w:rsidRDefault="00EB5002" w:rsidP="00EB5002">
            <w:pPr>
              <w:pStyle w:val="11111"/>
              <w:rPr>
                <w:rFonts w:eastAsia="Calibri"/>
                <w:lang w:val="ru-RU" w:eastAsia="zh-CN" w:bidi="ar-SA"/>
              </w:rPr>
            </w:pPr>
          </w:p>
        </w:tc>
        <w:tc>
          <w:tcPr>
            <w:tcW w:w="471" w:type="pct"/>
            <w:tcBorders>
              <w:top w:val="single" w:sz="4" w:space="0" w:color="auto"/>
              <w:left w:val="nil"/>
              <w:bottom w:val="single" w:sz="4" w:space="0" w:color="auto"/>
              <w:right w:val="single" w:sz="4" w:space="0" w:color="auto"/>
            </w:tcBorders>
            <w:shd w:val="clear" w:color="000000" w:fill="FFFFFF"/>
            <w:vAlign w:val="center"/>
            <w:hideMark/>
          </w:tcPr>
          <w:p w14:paraId="3A0DEDE1" w14:textId="77777777" w:rsidR="00EB5002" w:rsidRPr="00672345" w:rsidRDefault="00EB5002" w:rsidP="00EB5002">
            <w:pPr>
              <w:pStyle w:val="11111"/>
              <w:rPr>
                <w:rFonts w:eastAsia="Calibri"/>
                <w:lang w:val="ru-RU" w:eastAsia="zh-CN" w:bidi="ar-SA"/>
              </w:rPr>
            </w:pPr>
          </w:p>
        </w:tc>
        <w:tc>
          <w:tcPr>
            <w:tcW w:w="52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36BA795" w14:textId="77777777" w:rsidR="00EB5002" w:rsidRPr="00672345" w:rsidRDefault="00EB5002" w:rsidP="00EB5002">
            <w:pPr>
              <w:pStyle w:val="11111"/>
              <w:rPr>
                <w:rFonts w:eastAsia="Calibri"/>
                <w:lang w:val="ru-RU" w:eastAsia="zh-CN" w:bidi="ar-SA"/>
              </w:rPr>
            </w:pPr>
          </w:p>
        </w:tc>
        <w:tc>
          <w:tcPr>
            <w:tcW w:w="446" w:type="pct"/>
            <w:tcBorders>
              <w:top w:val="single" w:sz="4" w:space="0" w:color="auto"/>
              <w:left w:val="nil"/>
              <w:bottom w:val="single" w:sz="4" w:space="0" w:color="auto"/>
              <w:right w:val="single" w:sz="4" w:space="0" w:color="auto"/>
            </w:tcBorders>
            <w:shd w:val="clear" w:color="000000" w:fill="FFFFFF"/>
            <w:vAlign w:val="center"/>
            <w:hideMark/>
          </w:tcPr>
          <w:p w14:paraId="1408C69D" w14:textId="77777777" w:rsidR="00EB5002" w:rsidRPr="00672345" w:rsidRDefault="00EB5002" w:rsidP="00EB5002">
            <w:pPr>
              <w:pStyle w:val="11111"/>
              <w:rPr>
                <w:rFonts w:eastAsia="Calibri"/>
                <w:lang w:val="ru-RU" w:eastAsia="zh-CN" w:bidi="ar-SA"/>
              </w:rPr>
            </w:pPr>
          </w:p>
        </w:tc>
        <w:tc>
          <w:tcPr>
            <w:tcW w:w="479" w:type="pct"/>
            <w:tcBorders>
              <w:top w:val="single" w:sz="4" w:space="0" w:color="auto"/>
              <w:left w:val="nil"/>
              <w:bottom w:val="single" w:sz="4" w:space="0" w:color="auto"/>
              <w:right w:val="single" w:sz="4" w:space="0" w:color="auto"/>
            </w:tcBorders>
            <w:shd w:val="clear" w:color="000000" w:fill="FFFFFF"/>
            <w:vAlign w:val="center"/>
            <w:hideMark/>
          </w:tcPr>
          <w:p w14:paraId="2FB83374" w14:textId="77777777" w:rsidR="00EB5002" w:rsidRPr="00672345" w:rsidRDefault="00EB5002" w:rsidP="00EB5002">
            <w:pPr>
              <w:pStyle w:val="11111"/>
              <w:rPr>
                <w:rFonts w:eastAsia="Calibri"/>
                <w:lang w:val="ru-RU" w:eastAsia="zh-CN" w:bidi="ar-SA"/>
              </w:rPr>
            </w:pPr>
          </w:p>
        </w:tc>
      </w:tr>
      <w:tr w:rsidR="00EB5002" w:rsidRPr="00672345" w14:paraId="77247173" w14:textId="77777777" w:rsidTr="00EB5002">
        <w:trPr>
          <w:trHeight w:val="20"/>
        </w:trPr>
        <w:tc>
          <w:tcPr>
            <w:tcW w:w="969" w:type="pct"/>
            <w:tcBorders>
              <w:top w:val="nil"/>
              <w:left w:val="single" w:sz="4" w:space="0" w:color="auto"/>
              <w:bottom w:val="single" w:sz="4" w:space="0" w:color="auto"/>
              <w:right w:val="single" w:sz="4" w:space="0" w:color="auto"/>
            </w:tcBorders>
            <w:shd w:val="clear" w:color="000000" w:fill="FFFFFF"/>
            <w:vAlign w:val="center"/>
            <w:hideMark/>
          </w:tcPr>
          <w:p w14:paraId="703A76C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615" w:type="pct"/>
            <w:tcBorders>
              <w:top w:val="nil"/>
              <w:left w:val="nil"/>
              <w:bottom w:val="single" w:sz="4" w:space="0" w:color="auto"/>
              <w:right w:val="single" w:sz="4" w:space="0" w:color="auto"/>
            </w:tcBorders>
            <w:shd w:val="clear" w:color="000000" w:fill="FFFFFF"/>
            <w:vAlign w:val="center"/>
            <w:hideMark/>
          </w:tcPr>
          <w:p w14:paraId="0DEB1BC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3,65</w:t>
            </w:r>
          </w:p>
        </w:tc>
        <w:tc>
          <w:tcPr>
            <w:tcW w:w="576" w:type="pct"/>
            <w:tcBorders>
              <w:top w:val="nil"/>
              <w:left w:val="nil"/>
              <w:bottom w:val="single" w:sz="4" w:space="0" w:color="auto"/>
              <w:right w:val="single" w:sz="4" w:space="0" w:color="auto"/>
            </w:tcBorders>
            <w:shd w:val="clear" w:color="000000" w:fill="FFFFFF"/>
            <w:vAlign w:val="center"/>
            <w:hideMark/>
          </w:tcPr>
          <w:p w14:paraId="0F94EAA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3,08</w:t>
            </w:r>
          </w:p>
        </w:tc>
        <w:tc>
          <w:tcPr>
            <w:tcW w:w="478" w:type="pct"/>
            <w:tcBorders>
              <w:top w:val="nil"/>
              <w:left w:val="nil"/>
              <w:bottom w:val="single" w:sz="4" w:space="0" w:color="auto"/>
              <w:right w:val="single" w:sz="4" w:space="0" w:color="auto"/>
            </w:tcBorders>
            <w:shd w:val="clear" w:color="000000" w:fill="FFFFFF"/>
            <w:vAlign w:val="center"/>
            <w:hideMark/>
          </w:tcPr>
          <w:p w14:paraId="5EFB925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7997,48</w:t>
            </w:r>
          </w:p>
        </w:tc>
        <w:tc>
          <w:tcPr>
            <w:tcW w:w="445" w:type="pct"/>
            <w:tcBorders>
              <w:top w:val="nil"/>
              <w:left w:val="nil"/>
              <w:bottom w:val="single" w:sz="4" w:space="0" w:color="auto"/>
              <w:right w:val="single" w:sz="4" w:space="0" w:color="auto"/>
            </w:tcBorders>
            <w:shd w:val="clear" w:color="000000" w:fill="FFFFFF"/>
            <w:noWrap/>
            <w:vAlign w:val="center"/>
            <w:hideMark/>
          </w:tcPr>
          <w:p w14:paraId="742AD75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Уголь</w:t>
            </w:r>
          </w:p>
        </w:tc>
        <w:tc>
          <w:tcPr>
            <w:tcW w:w="471" w:type="pct"/>
            <w:tcBorders>
              <w:top w:val="nil"/>
              <w:left w:val="nil"/>
              <w:bottom w:val="single" w:sz="4" w:space="0" w:color="auto"/>
              <w:right w:val="single" w:sz="4" w:space="0" w:color="auto"/>
            </w:tcBorders>
            <w:shd w:val="clear" w:color="000000" w:fill="FFFFFF"/>
            <w:noWrap/>
            <w:vAlign w:val="center"/>
            <w:hideMark/>
          </w:tcPr>
          <w:p w14:paraId="2A952C5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185,50</w:t>
            </w:r>
          </w:p>
        </w:tc>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37D2840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5400</w:t>
            </w:r>
          </w:p>
        </w:tc>
        <w:tc>
          <w:tcPr>
            <w:tcW w:w="446" w:type="pct"/>
            <w:tcBorders>
              <w:top w:val="nil"/>
              <w:left w:val="nil"/>
              <w:bottom w:val="single" w:sz="4" w:space="0" w:color="auto"/>
              <w:right w:val="single" w:sz="4" w:space="0" w:color="auto"/>
            </w:tcBorders>
            <w:shd w:val="clear" w:color="000000" w:fill="FFFFFF"/>
            <w:noWrap/>
            <w:vAlign w:val="center"/>
            <w:hideMark/>
          </w:tcPr>
          <w:p w14:paraId="222007D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1377,01</w:t>
            </w:r>
          </w:p>
        </w:tc>
        <w:tc>
          <w:tcPr>
            <w:tcW w:w="479" w:type="pct"/>
            <w:tcBorders>
              <w:top w:val="nil"/>
              <w:left w:val="nil"/>
              <w:bottom w:val="single" w:sz="4" w:space="0" w:color="auto"/>
              <w:right w:val="single" w:sz="4" w:space="0" w:color="auto"/>
            </w:tcBorders>
            <w:shd w:val="clear" w:color="000000" w:fill="FFFFFF"/>
            <w:noWrap/>
            <w:vAlign w:val="center"/>
            <w:hideMark/>
          </w:tcPr>
          <w:p w14:paraId="41DA84C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1572,12</w:t>
            </w:r>
          </w:p>
        </w:tc>
      </w:tr>
      <w:tr w:rsidR="00EB5002" w:rsidRPr="00672345" w14:paraId="134089C2" w14:textId="77777777" w:rsidTr="00EB5002">
        <w:trPr>
          <w:trHeight w:val="20"/>
        </w:trPr>
        <w:tc>
          <w:tcPr>
            <w:tcW w:w="96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C213A9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2032-2034 годы</w:t>
            </w:r>
          </w:p>
        </w:tc>
        <w:tc>
          <w:tcPr>
            <w:tcW w:w="615" w:type="pct"/>
            <w:tcBorders>
              <w:top w:val="single" w:sz="4" w:space="0" w:color="auto"/>
              <w:left w:val="nil"/>
              <w:bottom w:val="single" w:sz="4" w:space="0" w:color="auto"/>
              <w:right w:val="single" w:sz="4" w:space="0" w:color="auto"/>
            </w:tcBorders>
            <w:shd w:val="clear" w:color="000000" w:fill="FFFFFF"/>
            <w:vAlign w:val="center"/>
            <w:hideMark/>
          </w:tcPr>
          <w:p w14:paraId="31D1AFC3" w14:textId="77777777" w:rsidR="00EB5002" w:rsidRPr="00672345" w:rsidRDefault="00EB5002" w:rsidP="00EB5002">
            <w:pPr>
              <w:pStyle w:val="11111"/>
              <w:rPr>
                <w:rFonts w:eastAsia="Calibri"/>
                <w:lang w:val="ru-RU" w:eastAsia="zh-CN" w:bidi="ar-SA"/>
              </w:rPr>
            </w:pPr>
          </w:p>
        </w:tc>
        <w:tc>
          <w:tcPr>
            <w:tcW w:w="576" w:type="pct"/>
            <w:tcBorders>
              <w:top w:val="single" w:sz="4" w:space="0" w:color="auto"/>
              <w:left w:val="nil"/>
              <w:bottom w:val="single" w:sz="4" w:space="0" w:color="auto"/>
              <w:right w:val="single" w:sz="4" w:space="0" w:color="auto"/>
            </w:tcBorders>
            <w:shd w:val="clear" w:color="000000" w:fill="FFFFFF"/>
            <w:vAlign w:val="center"/>
            <w:hideMark/>
          </w:tcPr>
          <w:p w14:paraId="54509DCF" w14:textId="77777777" w:rsidR="00EB5002" w:rsidRPr="00672345" w:rsidRDefault="00EB5002" w:rsidP="00EB5002">
            <w:pPr>
              <w:pStyle w:val="11111"/>
              <w:rPr>
                <w:rFonts w:eastAsia="Calibri"/>
                <w:lang w:val="ru-RU" w:eastAsia="zh-CN" w:bidi="ar-SA"/>
              </w:rPr>
            </w:pPr>
          </w:p>
        </w:tc>
        <w:tc>
          <w:tcPr>
            <w:tcW w:w="478" w:type="pct"/>
            <w:tcBorders>
              <w:top w:val="single" w:sz="4" w:space="0" w:color="auto"/>
              <w:left w:val="nil"/>
              <w:bottom w:val="single" w:sz="4" w:space="0" w:color="auto"/>
              <w:right w:val="single" w:sz="4" w:space="0" w:color="auto"/>
            </w:tcBorders>
            <w:shd w:val="clear" w:color="000000" w:fill="FFFFFF"/>
            <w:vAlign w:val="center"/>
            <w:hideMark/>
          </w:tcPr>
          <w:p w14:paraId="33C30377" w14:textId="77777777" w:rsidR="00EB5002" w:rsidRPr="00672345" w:rsidRDefault="00EB5002" w:rsidP="00EB5002">
            <w:pPr>
              <w:pStyle w:val="11111"/>
              <w:rPr>
                <w:rFonts w:eastAsia="Calibri"/>
                <w:lang w:val="ru-RU" w:eastAsia="zh-CN" w:bidi="ar-SA"/>
              </w:rPr>
            </w:pPr>
          </w:p>
        </w:tc>
        <w:tc>
          <w:tcPr>
            <w:tcW w:w="445" w:type="pct"/>
            <w:tcBorders>
              <w:top w:val="single" w:sz="4" w:space="0" w:color="auto"/>
              <w:left w:val="nil"/>
              <w:bottom w:val="single" w:sz="4" w:space="0" w:color="auto"/>
              <w:right w:val="single" w:sz="4" w:space="0" w:color="auto"/>
            </w:tcBorders>
            <w:shd w:val="clear" w:color="000000" w:fill="FFFFFF"/>
            <w:vAlign w:val="center"/>
            <w:hideMark/>
          </w:tcPr>
          <w:p w14:paraId="5B68A9F8" w14:textId="77777777" w:rsidR="00EB5002" w:rsidRPr="00672345" w:rsidRDefault="00EB5002" w:rsidP="00EB5002">
            <w:pPr>
              <w:pStyle w:val="11111"/>
              <w:rPr>
                <w:rFonts w:eastAsia="Calibri"/>
                <w:lang w:val="ru-RU" w:eastAsia="zh-CN" w:bidi="ar-SA"/>
              </w:rPr>
            </w:pPr>
          </w:p>
        </w:tc>
        <w:tc>
          <w:tcPr>
            <w:tcW w:w="471" w:type="pct"/>
            <w:tcBorders>
              <w:top w:val="single" w:sz="4" w:space="0" w:color="auto"/>
              <w:left w:val="nil"/>
              <w:bottom w:val="single" w:sz="4" w:space="0" w:color="auto"/>
              <w:right w:val="single" w:sz="4" w:space="0" w:color="auto"/>
            </w:tcBorders>
            <w:shd w:val="clear" w:color="000000" w:fill="FFFFFF"/>
            <w:vAlign w:val="center"/>
            <w:hideMark/>
          </w:tcPr>
          <w:p w14:paraId="594D82B5" w14:textId="77777777" w:rsidR="00EB5002" w:rsidRPr="00672345" w:rsidRDefault="00EB5002" w:rsidP="00EB5002">
            <w:pPr>
              <w:pStyle w:val="11111"/>
              <w:rPr>
                <w:rFonts w:eastAsia="Calibri"/>
                <w:lang w:val="ru-RU" w:eastAsia="zh-CN" w:bidi="ar-SA"/>
              </w:rPr>
            </w:pPr>
          </w:p>
        </w:tc>
        <w:tc>
          <w:tcPr>
            <w:tcW w:w="52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D9C3E03" w14:textId="77777777" w:rsidR="00EB5002" w:rsidRPr="00672345" w:rsidRDefault="00EB5002" w:rsidP="00EB5002">
            <w:pPr>
              <w:pStyle w:val="11111"/>
              <w:rPr>
                <w:rFonts w:eastAsia="Calibri"/>
                <w:lang w:val="ru-RU" w:eastAsia="zh-CN" w:bidi="ar-SA"/>
              </w:rPr>
            </w:pPr>
          </w:p>
        </w:tc>
        <w:tc>
          <w:tcPr>
            <w:tcW w:w="446" w:type="pct"/>
            <w:tcBorders>
              <w:top w:val="single" w:sz="4" w:space="0" w:color="auto"/>
              <w:left w:val="nil"/>
              <w:bottom w:val="single" w:sz="4" w:space="0" w:color="auto"/>
              <w:right w:val="single" w:sz="4" w:space="0" w:color="auto"/>
            </w:tcBorders>
            <w:shd w:val="clear" w:color="000000" w:fill="FFFFFF"/>
            <w:vAlign w:val="center"/>
            <w:hideMark/>
          </w:tcPr>
          <w:p w14:paraId="3E03ADEA" w14:textId="77777777" w:rsidR="00EB5002" w:rsidRPr="00672345" w:rsidRDefault="00EB5002" w:rsidP="00EB5002">
            <w:pPr>
              <w:pStyle w:val="11111"/>
              <w:rPr>
                <w:rFonts w:eastAsia="Calibri"/>
                <w:lang w:val="ru-RU" w:eastAsia="zh-CN" w:bidi="ar-SA"/>
              </w:rPr>
            </w:pPr>
          </w:p>
        </w:tc>
        <w:tc>
          <w:tcPr>
            <w:tcW w:w="479" w:type="pct"/>
            <w:tcBorders>
              <w:top w:val="single" w:sz="4" w:space="0" w:color="auto"/>
              <w:left w:val="nil"/>
              <w:bottom w:val="single" w:sz="4" w:space="0" w:color="auto"/>
              <w:right w:val="single" w:sz="4" w:space="0" w:color="auto"/>
            </w:tcBorders>
            <w:shd w:val="clear" w:color="000000" w:fill="FFFFFF"/>
            <w:vAlign w:val="center"/>
            <w:hideMark/>
          </w:tcPr>
          <w:p w14:paraId="2E33C605" w14:textId="77777777" w:rsidR="00EB5002" w:rsidRPr="00672345" w:rsidRDefault="00EB5002" w:rsidP="00EB5002">
            <w:pPr>
              <w:pStyle w:val="11111"/>
              <w:rPr>
                <w:rFonts w:eastAsia="Calibri"/>
                <w:lang w:val="ru-RU" w:eastAsia="zh-CN" w:bidi="ar-SA"/>
              </w:rPr>
            </w:pPr>
          </w:p>
        </w:tc>
      </w:tr>
      <w:tr w:rsidR="00EB5002" w:rsidRPr="00672345" w14:paraId="703D22EA" w14:textId="77777777" w:rsidTr="00EB5002">
        <w:trPr>
          <w:trHeight w:val="20"/>
        </w:trPr>
        <w:tc>
          <w:tcPr>
            <w:tcW w:w="969" w:type="pct"/>
            <w:tcBorders>
              <w:top w:val="nil"/>
              <w:left w:val="single" w:sz="4" w:space="0" w:color="auto"/>
              <w:bottom w:val="single" w:sz="4" w:space="0" w:color="auto"/>
              <w:right w:val="single" w:sz="4" w:space="0" w:color="auto"/>
            </w:tcBorders>
            <w:shd w:val="clear" w:color="000000" w:fill="FFFFFF"/>
            <w:noWrap/>
            <w:vAlign w:val="center"/>
            <w:hideMark/>
          </w:tcPr>
          <w:p w14:paraId="2DF1861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615" w:type="pct"/>
            <w:tcBorders>
              <w:top w:val="nil"/>
              <w:left w:val="nil"/>
              <w:bottom w:val="single" w:sz="4" w:space="0" w:color="auto"/>
              <w:right w:val="single" w:sz="4" w:space="0" w:color="auto"/>
            </w:tcBorders>
            <w:shd w:val="clear" w:color="000000" w:fill="FFFFFF"/>
            <w:vAlign w:val="center"/>
            <w:hideMark/>
          </w:tcPr>
          <w:p w14:paraId="25B1ACB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3,65</w:t>
            </w:r>
          </w:p>
        </w:tc>
        <w:tc>
          <w:tcPr>
            <w:tcW w:w="576" w:type="pct"/>
            <w:tcBorders>
              <w:top w:val="nil"/>
              <w:left w:val="nil"/>
              <w:bottom w:val="single" w:sz="4" w:space="0" w:color="auto"/>
              <w:right w:val="single" w:sz="4" w:space="0" w:color="auto"/>
            </w:tcBorders>
            <w:shd w:val="clear" w:color="000000" w:fill="FFFFFF"/>
            <w:vAlign w:val="center"/>
            <w:hideMark/>
          </w:tcPr>
          <w:p w14:paraId="2C3BE78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3,08</w:t>
            </w:r>
          </w:p>
        </w:tc>
        <w:tc>
          <w:tcPr>
            <w:tcW w:w="478" w:type="pct"/>
            <w:tcBorders>
              <w:top w:val="nil"/>
              <w:left w:val="nil"/>
              <w:bottom w:val="single" w:sz="4" w:space="0" w:color="auto"/>
              <w:right w:val="single" w:sz="4" w:space="0" w:color="auto"/>
            </w:tcBorders>
            <w:shd w:val="clear" w:color="000000" w:fill="FFFFFF"/>
            <w:vAlign w:val="center"/>
            <w:hideMark/>
          </w:tcPr>
          <w:p w14:paraId="112F353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7997,48</w:t>
            </w:r>
          </w:p>
        </w:tc>
        <w:tc>
          <w:tcPr>
            <w:tcW w:w="445" w:type="pct"/>
            <w:tcBorders>
              <w:top w:val="nil"/>
              <w:left w:val="nil"/>
              <w:bottom w:val="single" w:sz="4" w:space="0" w:color="auto"/>
              <w:right w:val="single" w:sz="4" w:space="0" w:color="auto"/>
            </w:tcBorders>
            <w:shd w:val="clear" w:color="000000" w:fill="FFFFFF"/>
            <w:noWrap/>
            <w:vAlign w:val="center"/>
            <w:hideMark/>
          </w:tcPr>
          <w:p w14:paraId="5B183CE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Уголь</w:t>
            </w:r>
          </w:p>
        </w:tc>
        <w:tc>
          <w:tcPr>
            <w:tcW w:w="471" w:type="pct"/>
            <w:tcBorders>
              <w:top w:val="nil"/>
              <w:left w:val="nil"/>
              <w:bottom w:val="single" w:sz="4" w:space="0" w:color="auto"/>
              <w:right w:val="single" w:sz="4" w:space="0" w:color="auto"/>
            </w:tcBorders>
            <w:shd w:val="clear" w:color="000000" w:fill="FFFFFF"/>
            <w:noWrap/>
            <w:vAlign w:val="center"/>
            <w:hideMark/>
          </w:tcPr>
          <w:p w14:paraId="4BE5CBF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185,50</w:t>
            </w:r>
          </w:p>
        </w:tc>
        <w:tc>
          <w:tcPr>
            <w:tcW w:w="520" w:type="pct"/>
            <w:tcBorders>
              <w:top w:val="nil"/>
              <w:left w:val="single" w:sz="4" w:space="0" w:color="auto"/>
              <w:bottom w:val="single" w:sz="4" w:space="0" w:color="auto"/>
              <w:right w:val="single" w:sz="4" w:space="0" w:color="auto"/>
            </w:tcBorders>
            <w:shd w:val="clear" w:color="000000" w:fill="FFFFFF"/>
            <w:noWrap/>
            <w:vAlign w:val="center"/>
            <w:hideMark/>
          </w:tcPr>
          <w:p w14:paraId="49CF1009"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5400</w:t>
            </w:r>
          </w:p>
        </w:tc>
        <w:tc>
          <w:tcPr>
            <w:tcW w:w="446" w:type="pct"/>
            <w:tcBorders>
              <w:top w:val="nil"/>
              <w:left w:val="nil"/>
              <w:bottom w:val="single" w:sz="4" w:space="0" w:color="auto"/>
              <w:right w:val="single" w:sz="4" w:space="0" w:color="auto"/>
            </w:tcBorders>
            <w:shd w:val="clear" w:color="000000" w:fill="FFFFFF"/>
            <w:noWrap/>
            <w:vAlign w:val="center"/>
            <w:hideMark/>
          </w:tcPr>
          <w:p w14:paraId="27A6F76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1377,01</w:t>
            </w:r>
          </w:p>
        </w:tc>
        <w:tc>
          <w:tcPr>
            <w:tcW w:w="479" w:type="pct"/>
            <w:tcBorders>
              <w:top w:val="nil"/>
              <w:left w:val="nil"/>
              <w:bottom w:val="single" w:sz="4" w:space="0" w:color="auto"/>
              <w:right w:val="single" w:sz="4" w:space="0" w:color="auto"/>
            </w:tcBorders>
            <w:shd w:val="clear" w:color="000000" w:fill="FFFFFF"/>
            <w:noWrap/>
            <w:vAlign w:val="center"/>
            <w:hideMark/>
          </w:tcPr>
          <w:p w14:paraId="4B6EAF0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1572,12</w:t>
            </w:r>
          </w:p>
        </w:tc>
      </w:tr>
    </w:tbl>
    <w:p w14:paraId="04CCA941" w14:textId="5263E2D3" w:rsidR="00520482" w:rsidRPr="00672345" w:rsidRDefault="0048245C" w:rsidP="00EB5002">
      <w:pPr>
        <w:pStyle w:val="affffffffff7"/>
        <w:rPr>
          <w:b/>
          <w:szCs w:val="24"/>
          <w:lang w:val="ru-RU"/>
        </w:rPr>
      </w:pPr>
      <w:r w:rsidRPr="00672345">
        <w:rPr>
          <w:b/>
        </w:rPr>
        <w:t xml:space="preserve">Таблица </w:t>
      </w:r>
      <w:r w:rsidRPr="00672345">
        <w:rPr>
          <w:b/>
          <w:lang w:val="ru-RU"/>
        </w:rPr>
        <w:t>8</w:t>
      </w:r>
      <w:r w:rsidRPr="00672345">
        <w:rPr>
          <w:b/>
        </w:rPr>
        <w:t>.</w:t>
      </w:r>
      <w:r w:rsidRPr="00672345">
        <w:rPr>
          <w:b/>
          <w:lang w:val="ru-RU"/>
        </w:rPr>
        <w:t>1</w:t>
      </w:r>
      <w:r w:rsidRPr="00672345">
        <w:rPr>
          <w:b/>
        </w:rPr>
        <w:t>.</w:t>
      </w:r>
      <w:r w:rsidR="00E5078C" w:rsidRPr="00672345">
        <w:rPr>
          <w:b/>
          <w:lang w:val="ru-RU"/>
        </w:rPr>
        <w:t>2</w:t>
      </w:r>
      <w:r w:rsidRPr="00672345">
        <w:rPr>
          <w:b/>
        </w:rPr>
        <w:t xml:space="preserve"> –</w:t>
      </w:r>
      <w:r w:rsidR="00C9566C" w:rsidRPr="00672345">
        <w:rPr>
          <w:b/>
        </w:rPr>
        <w:t xml:space="preserve"> </w:t>
      </w:r>
      <w:r w:rsidR="00EC56D3" w:rsidRPr="00672345">
        <w:rPr>
          <w:b/>
          <w:szCs w:val="24"/>
        </w:rPr>
        <w:t>Аварийный запас топлива</w:t>
      </w:r>
      <w:r w:rsidR="00BB2419" w:rsidRPr="00672345">
        <w:rPr>
          <w:b/>
          <w:szCs w:val="24"/>
        </w:rPr>
        <w:t xml:space="preserve"> </w:t>
      </w:r>
      <w:r w:rsidR="008E16B4" w:rsidRPr="00672345">
        <w:rPr>
          <w:b/>
          <w:szCs w:val="24"/>
        </w:rPr>
        <w:t>АО «Корякэнерго»</w:t>
      </w:r>
    </w:p>
    <w:tbl>
      <w:tblPr>
        <w:tblW w:w="5000" w:type="pct"/>
        <w:tblLook w:val="04A0" w:firstRow="1" w:lastRow="0" w:firstColumn="1" w:lastColumn="0" w:noHBand="0" w:noVBand="1"/>
      </w:tblPr>
      <w:tblGrid>
        <w:gridCol w:w="4661"/>
        <w:gridCol w:w="2998"/>
        <w:gridCol w:w="2207"/>
        <w:gridCol w:w="2207"/>
        <w:gridCol w:w="2204"/>
      </w:tblGrid>
      <w:tr w:rsidR="00EB5002" w:rsidRPr="00672345" w14:paraId="7D82B740" w14:textId="77777777" w:rsidTr="00EB5002">
        <w:trPr>
          <w:trHeight w:val="20"/>
          <w:tblHeader/>
        </w:trPr>
        <w:tc>
          <w:tcPr>
            <w:tcW w:w="1632"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43B9675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Наименование котельной</w:t>
            </w:r>
          </w:p>
        </w:tc>
        <w:tc>
          <w:tcPr>
            <w:tcW w:w="1050" w:type="pct"/>
            <w:tcBorders>
              <w:top w:val="single" w:sz="4" w:space="0" w:color="auto"/>
              <w:left w:val="nil"/>
              <w:bottom w:val="single" w:sz="4" w:space="0" w:color="auto"/>
              <w:right w:val="single" w:sz="4" w:space="0" w:color="auto"/>
            </w:tcBorders>
            <w:shd w:val="clear" w:color="000000" w:fill="D9D9D9"/>
            <w:vAlign w:val="center"/>
            <w:hideMark/>
          </w:tcPr>
          <w:p w14:paraId="3ABF54B2" w14:textId="6BC7DEDE" w:rsidR="00EB5002" w:rsidRPr="00672345" w:rsidRDefault="00EB5002" w:rsidP="00EB5002">
            <w:pPr>
              <w:pStyle w:val="11111"/>
              <w:rPr>
                <w:rFonts w:eastAsia="Calibri"/>
                <w:lang w:val="ru-RU" w:eastAsia="zh-CN" w:bidi="ar-SA"/>
              </w:rPr>
            </w:pPr>
            <w:r w:rsidRPr="00672345">
              <w:rPr>
                <w:rFonts w:eastAsia="Calibri"/>
                <w:lang w:val="ru-RU" w:eastAsia="zh-CN" w:bidi="ar-SA"/>
              </w:rPr>
              <w:t>Максимально-часовой</w:t>
            </w:r>
            <w:r w:rsidR="004D22BF" w:rsidRPr="00672345">
              <w:rPr>
                <w:rFonts w:eastAsia="Calibri"/>
                <w:lang w:val="ru-RU" w:eastAsia="zh-CN" w:bidi="ar-SA"/>
              </w:rPr>
              <w:t xml:space="preserve"> </w:t>
            </w:r>
            <w:r w:rsidRPr="00672345">
              <w:rPr>
                <w:rFonts w:eastAsia="Calibri"/>
                <w:lang w:val="ru-RU" w:eastAsia="zh-CN" w:bidi="ar-SA"/>
              </w:rPr>
              <w:t>расход топлива, т.у.т./час</w:t>
            </w:r>
          </w:p>
        </w:tc>
        <w:tc>
          <w:tcPr>
            <w:tcW w:w="773" w:type="pct"/>
            <w:tcBorders>
              <w:top w:val="single" w:sz="4" w:space="0" w:color="auto"/>
              <w:left w:val="nil"/>
              <w:bottom w:val="single" w:sz="4" w:space="0" w:color="auto"/>
              <w:right w:val="single" w:sz="4" w:space="0" w:color="auto"/>
            </w:tcBorders>
            <w:shd w:val="clear" w:color="000000" w:fill="D9D9D9"/>
            <w:vAlign w:val="center"/>
            <w:hideMark/>
          </w:tcPr>
          <w:p w14:paraId="5920F872" w14:textId="38A7BE3D" w:rsidR="00EB5002" w:rsidRPr="00672345" w:rsidRDefault="00EB5002" w:rsidP="00EB5002">
            <w:pPr>
              <w:pStyle w:val="11111"/>
              <w:rPr>
                <w:rFonts w:eastAsia="Calibri"/>
                <w:lang w:val="ru-RU" w:eastAsia="zh-CN" w:bidi="ar-SA"/>
              </w:rPr>
            </w:pPr>
            <w:r w:rsidRPr="00672345">
              <w:rPr>
                <w:rFonts w:eastAsia="Calibri"/>
                <w:lang w:val="ru-RU" w:eastAsia="zh-CN" w:bidi="ar-SA"/>
              </w:rPr>
              <w:t>Максимально-часовой</w:t>
            </w:r>
            <w:r w:rsidR="004D22BF" w:rsidRPr="00672345">
              <w:rPr>
                <w:rFonts w:eastAsia="Calibri"/>
                <w:lang w:val="ru-RU" w:eastAsia="zh-CN" w:bidi="ar-SA"/>
              </w:rPr>
              <w:t xml:space="preserve"> </w:t>
            </w:r>
            <w:r w:rsidRPr="00672345">
              <w:rPr>
                <w:rFonts w:eastAsia="Calibri"/>
                <w:lang w:val="ru-RU" w:eastAsia="zh-CN" w:bidi="ar-SA"/>
              </w:rPr>
              <w:t>расход топлива,</w:t>
            </w:r>
            <w:r w:rsidR="004D22BF" w:rsidRPr="00672345">
              <w:rPr>
                <w:rFonts w:eastAsia="Calibri"/>
                <w:lang w:val="ru-RU" w:eastAsia="zh-CN" w:bidi="ar-SA"/>
              </w:rPr>
              <w:t xml:space="preserve"> </w:t>
            </w:r>
            <w:r w:rsidRPr="00672345">
              <w:rPr>
                <w:rFonts w:eastAsia="Calibri"/>
                <w:lang w:val="ru-RU" w:eastAsia="zh-CN" w:bidi="ar-SA"/>
              </w:rPr>
              <w:t>т (тыс.</w:t>
            </w:r>
            <w:r w:rsidR="004D22BF" w:rsidRPr="00672345">
              <w:rPr>
                <w:rFonts w:eastAsia="Calibri"/>
                <w:lang w:val="ru-RU" w:eastAsia="zh-CN" w:bidi="ar-SA"/>
              </w:rPr>
              <w:t>м</w:t>
            </w:r>
            <w:r w:rsidR="004D22BF" w:rsidRPr="00672345">
              <w:rPr>
                <w:rFonts w:eastAsia="Calibri"/>
                <w:vertAlign w:val="superscript"/>
                <w:lang w:val="ru-RU" w:eastAsia="zh-CN" w:bidi="ar-SA"/>
              </w:rPr>
              <w:t>3</w:t>
            </w:r>
            <w:r w:rsidRPr="00672345">
              <w:rPr>
                <w:rFonts w:eastAsia="Calibri"/>
                <w:lang w:val="ru-RU" w:eastAsia="zh-CN" w:bidi="ar-SA"/>
              </w:rPr>
              <w:t>, мВт)/час</w:t>
            </w:r>
          </w:p>
        </w:tc>
        <w:tc>
          <w:tcPr>
            <w:tcW w:w="773" w:type="pct"/>
            <w:tcBorders>
              <w:top w:val="single" w:sz="4" w:space="0" w:color="auto"/>
              <w:left w:val="nil"/>
              <w:bottom w:val="single" w:sz="4" w:space="0" w:color="auto"/>
              <w:right w:val="single" w:sz="4" w:space="0" w:color="auto"/>
            </w:tcBorders>
            <w:shd w:val="clear" w:color="000000" w:fill="D9D9D9"/>
            <w:vAlign w:val="center"/>
            <w:hideMark/>
          </w:tcPr>
          <w:p w14:paraId="60E807B3" w14:textId="0BC476A3" w:rsidR="00EB5002" w:rsidRPr="00672345" w:rsidRDefault="00EB5002" w:rsidP="00EB5002">
            <w:pPr>
              <w:pStyle w:val="11111"/>
              <w:rPr>
                <w:rFonts w:eastAsia="Calibri"/>
                <w:lang w:val="ru-RU" w:eastAsia="zh-CN" w:bidi="ar-SA"/>
              </w:rPr>
            </w:pPr>
            <w:r w:rsidRPr="00672345">
              <w:rPr>
                <w:rFonts w:eastAsia="Calibri"/>
                <w:lang w:val="ru-RU" w:eastAsia="zh-CN" w:bidi="ar-SA"/>
              </w:rPr>
              <w:t>Расход топлива за сутки, т (тыс.</w:t>
            </w:r>
            <w:r w:rsidR="004D22BF" w:rsidRPr="00672345">
              <w:rPr>
                <w:rFonts w:eastAsia="Calibri"/>
                <w:lang w:val="ru-RU" w:eastAsia="zh-CN" w:bidi="ar-SA"/>
              </w:rPr>
              <w:t>м</w:t>
            </w:r>
            <w:r w:rsidR="004D22BF" w:rsidRPr="00672345">
              <w:rPr>
                <w:rFonts w:eastAsia="Calibri"/>
                <w:vertAlign w:val="superscript"/>
                <w:lang w:val="ru-RU" w:eastAsia="zh-CN" w:bidi="ar-SA"/>
              </w:rPr>
              <w:t>3</w:t>
            </w:r>
            <w:r w:rsidRPr="00672345">
              <w:rPr>
                <w:rFonts w:eastAsia="Calibri"/>
                <w:lang w:val="ru-RU" w:eastAsia="zh-CN" w:bidi="ar-SA"/>
              </w:rPr>
              <w:t>, мВт)/сут</w:t>
            </w:r>
          </w:p>
        </w:tc>
        <w:tc>
          <w:tcPr>
            <w:tcW w:w="772" w:type="pct"/>
            <w:tcBorders>
              <w:top w:val="single" w:sz="4" w:space="0" w:color="auto"/>
              <w:left w:val="nil"/>
              <w:bottom w:val="single" w:sz="4" w:space="0" w:color="auto"/>
              <w:right w:val="single" w:sz="4" w:space="0" w:color="auto"/>
            </w:tcBorders>
            <w:shd w:val="clear" w:color="000000" w:fill="D9D9D9"/>
            <w:vAlign w:val="center"/>
            <w:hideMark/>
          </w:tcPr>
          <w:p w14:paraId="407C5982" w14:textId="48626092" w:rsidR="00EB5002" w:rsidRPr="00672345" w:rsidRDefault="00EB5002" w:rsidP="00EB5002">
            <w:pPr>
              <w:pStyle w:val="11111"/>
              <w:rPr>
                <w:rFonts w:eastAsia="Calibri"/>
                <w:lang w:val="ru-RU" w:eastAsia="zh-CN" w:bidi="ar-SA"/>
              </w:rPr>
            </w:pPr>
            <w:r w:rsidRPr="00672345">
              <w:rPr>
                <w:rFonts w:eastAsia="Calibri"/>
                <w:lang w:val="ru-RU" w:eastAsia="zh-CN" w:bidi="ar-SA"/>
              </w:rPr>
              <w:t>Аварийный запас топлива,</w:t>
            </w:r>
            <w:r w:rsidR="004D22BF" w:rsidRPr="00672345">
              <w:rPr>
                <w:rFonts w:eastAsia="Calibri"/>
                <w:lang w:val="ru-RU" w:eastAsia="zh-CN" w:bidi="ar-SA"/>
              </w:rPr>
              <w:t xml:space="preserve"> </w:t>
            </w:r>
            <w:r w:rsidRPr="00672345">
              <w:rPr>
                <w:rFonts w:eastAsia="Calibri"/>
                <w:lang w:val="ru-RU" w:eastAsia="zh-CN" w:bidi="ar-SA"/>
              </w:rPr>
              <w:t>т (тыс.</w:t>
            </w:r>
            <w:r w:rsidR="004D22BF" w:rsidRPr="00672345">
              <w:rPr>
                <w:rFonts w:eastAsia="Calibri"/>
                <w:lang w:val="ru-RU" w:eastAsia="zh-CN" w:bidi="ar-SA"/>
              </w:rPr>
              <w:t>м</w:t>
            </w:r>
            <w:r w:rsidR="004D22BF" w:rsidRPr="00672345">
              <w:rPr>
                <w:rFonts w:eastAsia="Calibri"/>
                <w:vertAlign w:val="superscript"/>
                <w:lang w:val="ru-RU" w:eastAsia="zh-CN" w:bidi="ar-SA"/>
              </w:rPr>
              <w:t>3</w:t>
            </w:r>
            <w:r w:rsidRPr="00672345">
              <w:rPr>
                <w:rFonts w:eastAsia="Calibri"/>
                <w:lang w:val="ru-RU" w:eastAsia="zh-CN" w:bidi="ar-SA"/>
              </w:rPr>
              <w:t>, мВт)</w:t>
            </w:r>
          </w:p>
        </w:tc>
      </w:tr>
      <w:tr w:rsidR="00EB5002" w:rsidRPr="00672345" w14:paraId="61126E20" w14:textId="77777777" w:rsidTr="00EB5002">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1ABD091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2024 год</w:t>
            </w:r>
          </w:p>
        </w:tc>
      </w:tr>
      <w:tr w:rsidR="00EB5002" w:rsidRPr="00672345" w14:paraId="01A68DD9" w14:textId="77777777" w:rsidTr="00EB5002">
        <w:trPr>
          <w:trHeight w:val="20"/>
        </w:trPr>
        <w:tc>
          <w:tcPr>
            <w:tcW w:w="1632" w:type="pct"/>
            <w:tcBorders>
              <w:top w:val="nil"/>
              <w:left w:val="single" w:sz="4" w:space="0" w:color="auto"/>
              <w:bottom w:val="single" w:sz="4" w:space="0" w:color="auto"/>
              <w:right w:val="single" w:sz="4" w:space="0" w:color="auto"/>
            </w:tcBorders>
            <w:shd w:val="clear" w:color="000000" w:fill="FFFFFF"/>
            <w:vAlign w:val="center"/>
            <w:hideMark/>
          </w:tcPr>
          <w:p w14:paraId="1B17B95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1050" w:type="pct"/>
            <w:tcBorders>
              <w:top w:val="nil"/>
              <w:left w:val="nil"/>
              <w:bottom w:val="single" w:sz="4" w:space="0" w:color="auto"/>
              <w:right w:val="single" w:sz="4" w:space="0" w:color="auto"/>
            </w:tcBorders>
            <w:shd w:val="clear" w:color="000000" w:fill="FFFFFF"/>
            <w:vAlign w:val="center"/>
            <w:hideMark/>
          </w:tcPr>
          <w:p w14:paraId="782EE24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0,253</w:t>
            </w:r>
          </w:p>
        </w:tc>
        <w:tc>
          <w:tcPr>
            <w:tcW w:w="773" w:type="pct"/>
            <w:tcBorders>
              <w:top w:val="nil"/>
              <w:left w:val="nil"/>
              <w:bottom w:val="single" w:sz="4" w:space="0" w:color="auto"/>
              <w:right w:val="single" w:sz="4" w:space="0" w:color="auto"/>
            </w:tcBorders>
            <w:shd w:val="clear" w:color="000000" w:fill="FFFFFF"/>
            <w:vAlign w:val="center"/>
            <w:hideMark/>
          </w:tcPr>
          <w:p w14:paraId="39AC82A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0,289</w:t>
            </w:r>
          </w:p>
        </w:tc>
        <w:tc>
          <w:tcPr>
            <w:tcW w:w="773" w:type="pct"/>
            <w:tcBorders>
              <w:top w:val="nil"/>
              <w:left w:val="nil"/>
              <w:bottom w:val="single" w:sz="4" w:space="0" w:color="auto"/>
              <w:right w:val="single" w:sz="4" w:space="0" w:color="auto"/>
            </w:tcBorders>
            <w:shd w:val="clear" w:color="000000" w:fill="FFFFFF"/>
            <w:vAlign w:val="center"/>
            <w:hideMark/>
          </w:tcPr>
          <w:p w14:paraId="2A1E3DD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6,94</w:t>
            </w:r>
          </w:p>
        </w:tc>
        <w:tc>
          <w:tcPr>
            <w:tcW w:w="772" w:type="pct"/>
            <w:tcBorders>
              <w:top w:val="nil"/>
              <w:left w:val="nil"/>
              <w:bottom w:val="single" w:sz="4" w:space="0" w:color="auto"/>
              <w:right w:val="single" w:sz="4" w:space="0" w:color="auto"/>
            </w:tcBorders>
            <w:shd w:val="clear" w:color="000000" w:fill="FFFFFF"/>
            <w:vAlign w:val="center"/>
            <w:hideMark/>
          </w:tcPr>
          <w:p w14:paraId="6536C81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20,81</w:t>
            </w:r>
          </w:p>
        </w:tc>
      </w:tr>
      <w:tr w:rsidR="00EB5002" w:rsidRPr="00672345" w14:paraId="23C82B7D" w14:textId="77777777" w:rsidTr="00EB5002">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6D9C647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2025 годы</w:t>
            </w:r>
          </w:p>
        </w:tc>
      </w:tr>
      <w:tr w:rsidR="00EB5002" w:rsidRPr="00672345" w14:paraId="1FAEDA9C" w14:textId="77777777" w:rsidTr="00EB5002">
        <w:trPr>
          <w:trHeight w:val="20"/>
        </w:trPr>
        <w:tc>
          <w:tcPr>
            <w:tcW w:w="1632" w:type="pct"/>
            <w:tcBorders>
              <w:top w:val="nil"/>
              <w:left w:val="single" w:sz="4" w:space="0" w:color="auto"/>
              <w:bottom w:val="single" w:sz="4" w:space="0" w:color="auto"/>
              <w:right w:val="single" w:sz="4" w:space="0" w:color="auto"/>
            </w:tcBorders>
            <w:shd w:val="clear" w:color="000000" w:fill="FFFFFF"/>
            <w:vAlign w:val="center"/>
            <w:hideMark/>
          </w:tcPr>
          <w:p w14:paraId="5139273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1050" w:type="pct"/>
            <w:tcBorders>
              <w:top w:val="nil"/>
              <w:left w:val="nil"/>
              <w:bottom w:val="single" w:sz="4" w:space="0" w:color="auto"/>
              <w:right w:val="single" w:sz="4" w:space="0" w:color="auto"/>
            </w:tcBorders>
            <w:shd w:val="clear" w:color="000000" w:fill="FFFFFF"/>
            <w:vAlign w:val="center"/>
            <w:hideMark/>
          </w:tcPr>
          <w:p w14:paraId="18A2236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0,253</w:t>
            </w:r>
          </w:p>
        </w:tc>
        <w:tc>
          <w:tcPr>
            <w:tcW w:w="773" w:type="pct"/>
            <w:tcBorders>
              <w:top w:val="nil"/>
              <w:left w:val="nil"/>
              <w:bottom w:val="single" w:sz="4" w:space="0" w:color="auto"/>
              <w:right w:val="single" w:sz="4" w:space="0" w:color="auto"/>
            </w:tcBorders>
            <w:shd w:val="clear" w:color="000000" w:fill="FFFFFF"/>
            <w:vAlign w:val="center"/>
            <w:hideMark/>
          </w:tcPr>
          <w:p w14:paraId="1F35DA2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0,289</w:t>
            </w:r>
          </w:p>
        </w:tc>
        <w:tc>
          <w:tcPr>
            <w:tcW w:w="773" w:type="pct"/>
            <w:tcBorders>
              <w:top w:val="nil"/>
              <w:left w:val="nil"/>
              <w:bottom w:val="single" w:sz="4" w:space="0" w:color="auto"/>
              <w:right w:val="single" w:sz="4" w:space="0" w:color="auto"/>
            </w:tcBorders>
            <w:shd w:val="clear" w:color="000000" w:fill="FFFFFF"/>
            <w:vAlign w:val="center"/>
            <w:hideMark/>
          </w:tcPr>
          <w:p w14:paraId="6FFEBD9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6,94</w:t>
            </w:r>
          </w:p>
        </w:tc>
        <w:tc>
          <w:tcPr>
            <w:tcW w:w="772" w:type="pct"/>
            <w:tcBorders>
              <w:top w:val="nil"/>
              <w:left w:val="nil"/>
              <w:bottom w:val="single" w:sz="4" w:space="0" w:color="auto"/>
              <w:right w:val="single" w:sz="4" w:space="0" w:color="auto"/>
            </w:tcBorders>
            <w:shd w:val="clear" w:color="000000" w:fill="FFFFFF"/>
            <w:vAlign w:val="center"/>
            <w:hideMark/>
          </w:tcPr>
          <w:p w14:paraId="1ABB54B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20,81</w:t>
            </w:r>
          </w:p>
        </w:tc>
      </w:tr>
      <w:tr w:rsidR="00EB5002" w:rsidRPr="00672345" w14:paraId="746017EC" w14:textId="77777777" w:rsidTr="00EB5002">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1205677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2026 годы</w:t>
            </w:r>
          </w:p>
        </w:tc>
      </w:tr>
      <w:tr w:rsidR="00EB5002" w:rsidRPr="00672345" w14:paraId="2585EE0B" w14:textId="77777777" w:rsidTr="00EB5002">
        <w:trPr>
          <w:trHeight w:val="20"/>
        </w:trPr>
        <w:tc>
          <w:tcPr>
            <w:tcW w:w="1632" w:type="pct"/>
            <w:tcBorders>
              <w:top w:val="nil"/>
              <w:left w:val="single" w:sz="4" w:space="0" w:color="auto"/>
              <w:bottom w:val="single" w:sz="4" w:space="0" w:color="auto"/>
              <w:right w:val="single" w:sz="4" w:space="0" w:color="auto"/>
            </w:tcBorders>
            <w:shd w:val="clear" w:color="000000" w:fill="FFFFFF"/>
            <w:vAlign w:val="center"/>
            <w:hideMark/>
          </w:tcPr>
          <w:p w14:paraId="2582C00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1050" w:type="pct"/>
            <w:tcBorders>
              <w:top w:val="nil"/>
              <w:left w:val="nil"/>
              <w:bottom w:val="single" w:sz="4" w:space="0" w:color="auto"/>
              <w:right w:val="single" w:sz="4" w:space="0" w:color="auto"/>
            </w:tcBorders>
            <w:shd w:val="clear" w:color="000000" w:fill="FFFFFF"/>
            <w:vAlign w:val="center"/>
            <w:hideMark/>
          </w:tcPr>
          <w:p w14:paraId="240EB4B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0,253</w:t>
            </w:r>
          </w:p>
        </w:tc>
        <w:tc>
          <w:tcPr>
            <w:tcW w:w="773" w:type="pct"/>
            <w:tcBorders>
              <w:top w:val="nil"/>
              <w:left w:val="nil"/>
              <w:bottom w:val="single" w:sz="4" w:space="0" w:color="auto"/>
              <w:right w:val="single" w:sz="4" w:space="0" w:color="auto"/>
            </w:tcBorders>
            <w:shd w:val="clear" w:color="000000" w:fill="FFFFFF"/>
            <w:vAlign w:val="center"/>
            <w:hideMark/>
          </w:tcPr>
          <w:p w14:paraId="6337FCA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0,289</w:t>
            </w:r>
          </w:p>
        </w:tc>
        <w:tc>
          <w:tcPr>
            <w:tcW w:w="773" w:type="pct"/>
            <w:tcBorders>
              <w:top w:val="nil"/>
              <w:left w:val="nil"/>
              <w:bottom w:val="single" w:sz="4" w:space="0" w:color="auto"/>
              <w:right w:val="single" w:sz="4" w:space="0" w:color="auto"/>
            </w:tcBorders>
            <w:shd w:val="clear" w:color="000000" w:fill="FFFFFF"/>
            <w:vAlign w:val="center"/>
            <w:hideMark/>
          </w:tcPr>
          <w:p w14:paraId="75E4EF5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6,94</w:t>
            </w:r>
          </w:p>
        </w:tc>
        <w:tc>
          <w:tcPr>
            <w:tcW w:w="772" w:type="pct"/>
            <w:tcBorders>
              <w:top w:val="nil"/>
              <w:left w:val="nil"/>
              <w:bottom w:val="single" w:sz="4" w:space="0" w:color="auto"/>
              <w:right w:val="single" w:sz="4" w:space="0" w:color="auto"/>
            </w:tcBorders>
            <w:shd w:val="clear" w:color="000000" w:fill="FFFFFF"/>
            <w:vAlign w:val="center"/>
            <w:hideMark/>
          </w:tcPr>
          <w:p w14:paraId="6ABE671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20,81</w:t>
            </w:r>
          </w:p>
        </w:tc>
      </w:tr>
      <w:tr w:rsidR="00EB5002" w:rsidRPr="00672345" w14:paraId="7DB61518" w14:textId="77777777" w:rsidTr="00EB5002">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1E09EC2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2027-2030 годы</w:t>
            </w:r>
          </w:p>
        </w:tc>
      </w:tr>
      <w:tr w:rsidR="00EB5002" w:rsidRPr="00672345" w14:paraId="41B83EE1" w14:textId="77777777" w:rsidTr="00EB5002">
        <w:trPr>
          <w:trHeight w:val="20"/>
        </w:trPr>
        <w:tc>
          <w:tcPr>
            <w:tcW w:w="1632" w:type="pct"/>
            <w:tcBorders>
              <w:top w:val="nil"/>
              <w:left w:val="single" w:sz="4" w:space="0" w:color="auto"/>
              <w:bottom w:val="single" w:sz="4" w:space="0" w:color="auto"/>
              <w:right w:val="single" w:sz="4" w:space="0" w:color="auto"/>
            </w:tcBorders>
            <w:shd w:val="clear" w:color="000000" w:fill="FFFFFF"/>
            <w:vAlign w:val="center"/>
            <w:hideMark/>
          </w:tcPr>
          <w:p w14:paraId="4D54340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1050" w:type="pct"/>
            <w:tcBorders>
              <w:top w:val="nil"/>
              <w:left w:val="nil"/>
              <w:bottom w:val="single" w:sz="4" w:space="0" w:color="auto"/>
              <w:right w:val="single" w:sz="4" w:space="0" w:color="auto"/>
            </w:tcBorders>
            <w:shd w:val="clear" w:color="000000" w:fill="FFFFFF"/>
            <w:vAlign w:val="center"/>
            <w:hideMark/>
          </w:tcPr>
          <w:p w14:paraId="325BCEA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0,253</w:t>
            </w:r>
          </w:p>
        </w:tc>
        <w:tc>
          <w:tcPr>
            <w:tcW w:w="773" w:type="pct"/>
            <w:tcBorders>
              <w:top w:val="nil"/>
              <w:left w:val="nil"/>
              <w:bottom w:val="single" w:sz="4" w:space="0" w:color="auto"/>
              <w:right w:val="single" w:sz="4" w:space="0" w:color="auto"/>
            </w:tcBorders>
            <w:shd w:val="clear" w:color="000000" w:fill="FFFFFF"/>
            <w:vAlign w:val="center"/>
            <w:hideMark/>
          </w:tcPr>
          <w:p w14:paraId="071295D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0,289</w:t>
            </w:r>
          </w:p>
        </w:tc>
        <w:tc>
          <w:tcPr>
            <w:tcW w:w="773" w:type="pct"/>
            <w:tcBorders>
              <w:top w:val="nil"/>
              <w:left w:val="nil"/>
              <w:bottom w:val="single" w:sz="4" w:space="0" w:color="auto"/>
              <w:right w:val="single" w:sz="4" w:space="0" w:color="auto"/>
            </w:tcBorders>
            <w:shd w:val="clear" w:color="000000" w:fill="FFFFFF"/>
            <w:vAlign w:val="center"/>
            <w:hideMark/>
          </w:tcPr>
          <w:p w14:paraId="6F09FD3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6,94</w:t>
            </w:r>
          </w:p>
        </w:tc>
        <w:tc>
          <w:tcPr>
            <w:tcW w:w="772" w:type="pct"/>
            <w:tcBorders>
              <w:top w:val="nil"/>
              <w:left w:val="nil"/>
              <w:bottom w:val="single" w:sz="4" w:space="0" w:color="auto"/>
              <w:right w:val="single" w:sz="4" w:space="0" w:color="auto"/>
            </w:tcBorders>
            <w:shd w:val="clear" w:color="000000" w:fill="FFFFFF"/>
            <w:vAlign w:val="center"/>
            <w:hideMark/>
          </w:tcPr>
          <w:p w14:paraId="6D43163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20,81</w:t>
            </w:r>
          </w:p>
        </w:tc>
      </w:tr>
      <w:tr w:rsidR="00EB5002" w:rsidRPr="00672345" w14:paraId="47E544B6" w14:textId="77777777" w:rsidTr="00EB5002">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5451242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2032-2034 годы</w:t>
            </w:r>
          </w:p>
        </w:tc>
      </w:tr>
      <w:tr w:rsidR="00EB5002" w:rsidRPr="00672345" w14:paraId="0B2743A2" w14:textId="77777777" w:rsidTr="00EB5002">
        <w:trPr>
          <w:trHeight w:val="20"/>
        </w:trPr>
        <w:tc>
          <w:tcPr>
            <w:tcW w:w="1632" w:type="pct"/>
            <w:tcBorders>
              <w:top w:val="nil"/>
              <w:left w:val="single" w:sz="4" w:space="0" w:color="auto"/>
              <w:bottom w:val="single" w:sz="4" w:space="0" w:color="auto"/>
              <w:right w:val="single" w:sz="4" w:space="0" w:color="auto"/>
            </w:tcBorders>
            <w:shd w:val="clear" w:color="000000" w:fill="FFFFFF"/>
            <w:vAlign w:val="center"/>
            <w:hideMark/>
          </w:tcPr>
          <w:p w14:paraId="4189D1B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1050" w:type="pct"/>
            <w:tcBorders>
              <w:top w:val="nil"/>
              <w:left w:val="nil"/>
              <w:bottom w:val="single" w:sz="4" w:space="0" w:color="auto"/>
              <w:right w:val="single" w:sz="4" w:space="0" w:color="auto"/>
            </w:tcBorders>
            <w:shd w:val="clear" w:color="000000" w:fill="FFFFFF"/>
            <w:vAlign w:val="center"/>
            <w:hideMark/>
          </w:tcPr>
          <w:p w14:paraId="5F3EF38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0,253</w:t>
            </w:r>
          </w:p>
        </w:tc>
        <w:tc>
          <w:tcPr>
            <w:tcW w:w="773" w:type="pct"/>
            <w:tcBorders>
              <w:top w:val="nil"/>
              <w:left w:val="nil"/>
              <w:bottom w:val="single" w:sz="4" w:space="0" w:color="auto"/>
              <w:right w:val="single" w:sz="4" w:space="0" w:color="auto"/>
            </w:tcBorders>
            <w:shd w:val="clear" w:color="000000" w:fill="FFFFFF"/>
            <w:vAlign w:val="center"/>
            <w:hideMark/>
          </w:tcPr>
          <w:p w14:paraId="0D12708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0,289</w:t>
            </w:r>
          </w:p>
        </w:tc>
        <w:tc>
          <w:tcPr>
            <w:tcW w:w="773" w:type="pct"/>
            <w:tcBorders>
              <w:top w:val="nil"/>
              <w:left w:val="nil"/>
              <w:bottom w:val="single" w:sz="4" w:space="0" w:color="auto"/>
              <w:right w:val="single" w:sz="4" w:space="0" w:color="auto"/>
            </w:tcBorders>
            <w:shd w:val="clear" w:color="000000" w:fill="FFFFFF"/>
            <w:vAlign w:val="center"/>
            <w:hideMark/>
          </w:tcPr>
          <w:p w14:paraId="1773614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6,94</w:t>
            </w:r>
          </w:p>
        </w:tc>
        <w:tc>
          <w:tcPr>
            <w:tcW w:w="772" w:type="pct"/>
            <w:tcBorders>
              <w:top w:val="nil"/>
              <w:left w:val="nil"/>
              <w:bottom w:val="single" w:sz="4" w:space="0" w:color="auto"/>
              <w:right w:val="single" w:sz="4" w:space="0" w:color="auto"/>
            </w:tcBorders>
            <w:shd w:val="clear" w:color="000000" w:fill="FFFFFF"/>
            <w:vAlign w:val="center"/>
            <w:hideMark/>
          </w:tcPr>
          <w:p w14:paraId="4068AFA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20,81</w:t>
            </w:r>
          </w:p>
        </w:tc>
      </w:tr>
    </w:tbl>
    <w:p w14:paraId="7713BF8D" w14:textId="4E484D77" w:rsidR="002D5B48" w:rsidRPr="00672345" w:rsidRDefault="002D5B48" w:rsidP="00E81AD9">
      <w:pPr>
        <w:pStyle w:val="affffffffff7"/>
        <w:rPr>
          <w:lang w:val="ru-RU"/>
        </w:rPr>
        <w:sectPr w:rsidR="002D5B48" w:rsidRPr="00672345" w:rsidSect="0055025A">
          <w:type w:val="continuous"/>
          <w:pgSz w:w="16838" w:h="11906" w:orient="landscape"/>
          <w:pgMar w:top="1134" w:right="850" w:bottom="1134" w:left="1701" w:header="1661" w:footer="284" w:gutter="0"/>
          <w:cols w:space="708"/>
          <w:docGrid w:linePitch="360"/>
        </w:sectPr>
      </w:pPr>
    </w:p>
    <w:p w14:paraId="4BA88E77" w14:textId="77777777" w:rsidR="00F530EE" w:rsidRPr="00672345" w:rsidRDefault="00F530EE" w:rsidP="00105918">
      <w:pPr>
        <w:pStyle w:val="20"/>
        <w:rPr>
          <w:rFonts w:cs="Times New Roman"/>
        </w:rPr>
      </w:pPr>
      <w:bookmarkStart w:id="66" w:name="_Toc196164298"/>
      <w:r w:rsidRPr="00672345">
        <w:rPr>
          <w:rFonts w:cs="Times New Roman"/>
        </w:rPr>
        <w:lastRenderedPageBreak/>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66"/>
    </w:p>
    <w:p w14:paraId="44F47390" w14:textId="77777777" w:rsidR="00EB5002" w:rsidRPr="00672345" w:rsidRDefault="00EB5002" w:rsidP="00EB5002">
      <w:pPr>
        <w:pStyle w:val="affffffffff7"/>
      </w:pPr>
      <w:bookmarkStart w:id="67" w:name="_Hlk174403476"/>
      <w:r w:rsidRPr="00672345">
        <w:t>В качестве основного котельно-печного топлива на котельной сельского поселения «село Тымлат» используется уголь.</w:t>
      </w:r>
    </w:p>
    <w:p w14:paraId="3AAEEA96" w14:textId="71023C32" w:rsidR="002D5B48" w:rsidRPr="00672345" w:rsidRDefault="00EB5002" w:rsidP="00EB5002">
      <w:pPr>
        <w:pStyle w:val="affffffffff7"/>
      </w:pPr>
      <w:r w:rsidRPr="00672345">
        <w:t>Потребление котельно-печного топлива, определенное расчетным путем в зависимости от утвержденного норматива удельного расхода топлива на отпущенную тепловую энергию. Котельно-печное топливо поставляется по графику. Топливо поставляется в полном объёме.</w:t>
      </w:r>
    </w:p>
    <w:bookmarkEnd w:id="67"/>
    <w:p w14:paraId="330AD49B" w14:textId="355207DE" w:rsidR="00FF3561" w:rsidRPr="00672345" w:rsidRDefault="00AD24A0" w:rsidP="00520482">
      <w:pPr>
        <w:pStyle w:val="affffffffff7"/>
        <w:rPr>
          <w:b/>
          <w:bCs w:val="0"/>
          <w:lang w:val="ru-RU"/>
        </w:rPr>
      </w:pPr>
      <w:r w:rsidRPr="00672345">
        <w:rPr>
          <w:b/>
          <w:bCs w:val="0"/>
        </w:rPr>
        <w:t xml:space="preserve">Таблица </w:t>
      </w:r>
      <w:r w:rsidRPr="00672345">
        <w:rPr>
          <w:b/>
          <w:bCs w:val="0"/>
          <w:lang w:val="ru-RU"/>
        </w:rPr>
        <w:t>8</w:t>
      </w:r>
      <w:r w:rsidRPr="00672345">
        <w:rPr>
          <w:b/>
          <w:bCs w:val="0"/>
        </w:rPr>
        <w:t>.</w:t>
      </w:r>
      <w:r w:rsidRPr="00672345">
        <w:rPr>
          <w:b/>
          <w:bCs w:val="0"/>
          <w:lang w:val="ru-RU"/>
        </w:rPr>
        <w:t>2</w:t>
      </w:r>
      <w:r w:rsidRPr="00672345">
        <w:rPr>
          <w:b/>
          <w:bCs w:val="0"/>
        </w:rPr>
        <w:t>.</w:t>
      </w:r>
      <w:r w:rsidR="00EB5002" w:rsidRPr="00672345">
        <w:rPr>
          <w:b/>
          <w:bCs w:val="0"/>
          <w:lang w:val="ru-RU"/>
        </w:rPr>
        <w:t>1</w:t>
      </w:r>
      <w:r w:rsidRPr="00672345">
        <w:rPr>
          <w:b/>
          <w:bCs w:val="0"/>
        </w:rPr>
        <w:t xml:space="preserve"> – Характеристика топлив, используемых на источниках теплоснабжения</w:t>
      </w:r>
    </w:p>
    <w:tbl>
      <w:tblPr>
        <w:tblW w:w="5000" w:type="pct"/>
        <w:tblLook w:val="04A0" w:firstRow="1" w:lastRow="0" w:firstColumn="1" w:lastColumn="0" w:noHBand="0" w:noVBand="1"/>
      </w:tblPr>
      <w:tblGrid>
        <w:gridCol w:w="2960"/>
        <w:gridCol w:w="2097"/>
        <w:gridCol w:w="2097"/>
        <w:gridCol w:w="2181"/>
      </w:tblGrid>
      <w:tr w:rsidR="00EB5002" w:rsidRPr="00672345" w14:paraId="76D8EB00" w14:textId="77777777" w:rsidTr="00EB5002">
        <w:trPr>
          <w:trHeight w:val="20"/>
        </w:trPr>
        <w:tc>
          <w:tcPr>
            <w:tcW w:w="1585" w:type="pct"/>
            <w:tcBorders>
              <w:top w:val="single" w:sz="8" w:space="0" w:color="000000"/>
              <w:left w:val="single" w:sz="8" w:space="0" w:color="000000"/>
              <w:bottom w:val="single" w:sz="8" w:space="0" w:color="000000"/>
              <w:right w:val="single" w:sz="8" w:space="0" w:color="000000"/>
            </w:tcBorders>
            <w:shd w:val="clear" w:color="000000" w:fill="D9D9D9"/>
            <w:vAlign w:val="center"/>
            <w:hideMark/>
          </w:tcPr>
          <w:p w14:paraId="1BA155B8" w14:textId="77777777" w:rsidR="00EB5002" w:rsidRPr="00672345" w:rsidRDefault="00EB5002" w:rsidP="00EB5002">
            <w:pPr>
              <w:pStyle w:val="11111"/>
              <w:rPr>
                <w:lang w:val="ru-RU" w:eastAsia="zh-CN" w:bidi="ar-SA"/>
              </w:rPr>
            </w:pPr>
            <w:bookmarkStart w:id="68" w:name="RANGE!AE252"/>
            <w:bookmarkStart w:id="69" w:name="_Hlk201838918" w:colFirst="1" w:colLast="3"/>
            <w:r w:rsidRPr="00672345">
              <w:rPr>
                <w:lang w:val="ru-RU" w:eastAsia="zh-CN" w:bidi="ar-SA"/>
              </w:rPr>
              <w:t>Показатели</w:t>
            </w:r>
            <w:bookmarkEnd w:id="68"/>
          </w:p>
        </w:tc>
        <w:tc>
          <w:tcPr>
            <w:tcW w:w="1123" w:type="pct"/>
            <w:tcBorders>
              <w:top w:val="single" w:sz="8" w:space="0" w:color="000000"/>
              <w:left w:val="nil"/>
              <w:bottom w:val="single" w:sz="8" w:space="0" w:color="000000"/>
              <w:right w:val="single" w:sz="8" w:space="0" w:color="000000"/>
            </w:tcBorders>
            <w:shd w:val="clear" w:color="000000" w:fill="D9D9D9"/>
            <w:vAlign w:val="center"/>
            <w:hideMark/>
          </w:tcPr>
          <w:p w14:paraId="17623D0D" w14:textId="77777777" w:rsidR="00EB5002" w:rsidRPr="00672345" w:rsidRDefault="00EB5002" w:rsidP="00EB5002">
            <w:pPr>
              <w:pStyle w:val="11111"/>
              <w:rPr>
                <w:lang w:val="ru-RU" w:eastAsia="zh-CN" w:bidi="ar-SA"/>
              </w:rPr>
            </w:pPr>
            <w:r w:rsidRPr="00672345">
              <w:rPr>
                <w:lang w:val="ru-RU" w:eastAsia="zh-CN" w:bidi="ar-SA"/>
              </w:rPr>
              <w:t>Основное топливо</w:t>
            </w:r>
          </w:p>
        </w:tc>
        <w:tc>
          <w:tcPr>
            <w:tcW w:w="1123" w:type="pct"/>
            <w:tcBorders>
              <w:top w:val="single" w:sz="8" w:space="0" w:color="000000"/>
              <w:left w:val="nil"/>
              <w:bottom w:val="single" w:sz="8" w:space="0" w:color="000000"/>
              <w:right w:val="single" w:sz="8" w:space="0" w:color="000000"/>
            </w:tcBorders>
            <w:shd w:val="clear" w:color="000000" w:fill="D9D9D9"/>
            <w:vAlign w:val="center"/>
            <w:hideMark/>
          </w:tcPr>
          <w:p w14:paraId="2ECCE0F5" w14:textId="77777777" w:rsidR="00EB5002" w:rsidRPr="00672345" w:rsidRDefault="00EB5002" w:rsidP="00EB5002">
            <w:pPr>
              <w:pStyle w:val="11111"/>
              <w:rPr>
                <w:lang w:val="ru-RU" w:eastAsia="zh-CN" w:bidi="ar-SA"/>
              </w:rPr>
            </w:pPr>
            <w:r w:rsidRPr="00672345">
              <w:rPr>
                <w:lang w:val="ru-RU" w:eastAsia="zh-CN" w:bidi="ar-SA"/>
              </w:rPr>
              <w:t>Резервное топливо</w:t>
            </w:r>
          </w:p>
        </w:tc>
        <w:tc>
          <w:tcPr>
            <w:tcW w:w="1168" w:type="pct"/>
            <w:tcBorders>
              <w:top w:val="single" w:sz="8" w:space="0" w:color="000000"/>
              <w:left w:val="nil"/>
              <w:bottom w:val="single" w:sz="8" w:space="0" w:color="000000"/>
              <w:right w:val="single" w:sz="8" w:space="0" w:color="000000"/>
            </w:tcBorders>
            <w:shd w:val="clear" w:color="000000" w:fill="D9D9D9"/>
            <w:vAlign w:val="center"/>
            <w:hideMark/>
          </w:tcPr>
          <w:p w14:paraId="04DEEA8E" w14:textId="77777777" w:rsidR="00EB5002" w:rsidRPr="00672345" w:rsidRDefault="00EB5002" w:rsidP="00EB5002">
            <w:pPr>
              <w:pStyle w:val="11111"/>
              <w:rPr>
                <w:lang w:val="ru-RU" w:eastAsia="zh-CN" w:bidi="ar-SA"/>
              </w:rPr>
            </w:pPr>
            <w:r w:rsidRPr="00672345">
              <w:rPr>
                <w:lang w:val="ru-RU" w:eastAsia="zh-CN" w:bidi="ar-SA"/>
              </w:rPr>
              <w:t>Аварийное топливо</w:t>
            </w:r>
          </w:p>
        </w:tc>
      </w:tr>
      <w:tr w:rsidR="00EB5002" w:rsidRPr="00672345" w14:paraId="1843BA76" w14:textId="77777777" w:rsidTr="00EB5002">
        <w:trPr>
          <w:trHeight w:val="20"/>
        </w:trPr>
        <w:tc>
          <w:tcPr>
            <w:tcW w:w="1585" w:type="pct"/>
            <w:tcBorders>
              <w:top w:val="nil"/>
              <w:left w:val="single" w:sz="8" w:space="0" w:color="000000"/>
              <w:bottom w:val="single" w:sz="8" w:space="0" w:color="000000"/>
              <w:right w:val="single" w:sz="8" w:space="0" w:color="000000"/>
            </w:tcBorders>
            <w:shd w:val="clear" w:color="auto" w:fill="auto"/>
            <w:vAlign w:val="center"/>
            <w:hideMark/>
          </w:tcPr>
          <w:p w14:paraId="7ABC5FA6" w14:textId="77777777" w:rsidR="00EB5002" w:rsidRPr="00672345" w:rsidRDefault="00EB5002" w:rsidP="00EB5002">
            <w:pPr>
              <w:pStyle w:val="11111"/>
              <w:rPr>
                <w:lang w:val="ru-RU" w:eastAsia="zh-CN" w:bidi="ar-SA"/>
              </w:rPr>
            </w:pPr>
            <w:r w:rsidRPr="00672345">
              <w:rPr>
                <w:lang w:val="ru-RU" w:eastAsia="zh-CN" w:bidi="ar-SA"/>
              </w:rPr>
              <w:t>Вид топлива</w:t>
            </w:r>
          </w:p>
        </w:tc>
        <w:tc>
          <w:tcPr>
            <w:tcW w:w="1123" w:type="pct"/>
            <w:tcBorders>
              <w:top w:val="nil"/>
              <w:left w:val="nil"/>
              <w:bottom w:val="single" w:sz="8" w:space="0" w:color="000000"/>
              <w:right w:val="single" w:sz="8" w:space="0" w:color="000000"/>
            </w:tcBorders>
            <w:shd w:val="clear" w:color="auto" w:fill="auto"/>
            <w:vAlign w:val="center"/>
            <w:hideMark/>
          </w:tcPr>
          <w:p w14:paraId="27AE5EDD" w14:textId="77777777" w:rsidR="00EB5002" w:rsidRPr="00672345" w:rsidRDefault="00EB5002" w:rsidP="00EB5002">
            <w:pPr>
              <w:pStyle w:val="11111"/>
              <w:rPr>
                <w:lang w:val="ru-RU" w:eastAsia="zh-CN" w:bidi="ar-SA"/>
              </w:rPr>
            </w:pPr>
            <w:r w:rsidRPr="00672345">
              <w:rPr>
                <w:lang w:val="ru-RU" w:eastAsia="zh-CN" w:bidi="ar-SA"/>
              </w:rPr>
              <w:t>уголь</w:t>
            </w:r>
          </w:p>
        </w:tc>
        <w:tc>
          <w:tcPr>
            <w:tcW w:w="1123" w:type="pct"/>
            <w:tcBorders>
              <w:top w:val="nil"/>
              <w:left w:val="nil"/>
              <w:bottom w:val="single" w:sz="8" w:space="0" w:color="000000"/>
              <w:right w:val="single" w:sz="8" w:space="0" w:color="000000"/>
            </w:tcBorders>
            <w:shd w:val="clear" w:color="auto" w:fill="auto"/>
            <w:vAlign w:val="center"/>
            <w:hideMark/>
          </w:tcPr>
          <w:p w14:paraId="677A0BFD" w14:textId="77777777" w:rsidR="00EB5002" w:rsidRPr="00672345" w:rsidRDefault="00EB5002" w:rsidP="00EB5002">
            <w:pPr>
              <w:pStyle w:val="11111"/>
              <w:rPr>
                <w:lang w:val="ru-RU" w:eastAsia="zh-CN" w:bidi="ar-SA"/>
              </w:rPr>
            </w:pPr>
            <w:r w:rsidRPr="00672345">
              <w:rPr>
                <w:lang w:val="ru-RU" w:eastAsia="zh-CN" w:bidi="ar-SA"/>
              </w:rPr>
              <w:t>уголь</w:t>
            </w:r>
          </w:p>
        </w:tc>
        <w:tc>
          <w:tcPr>
            <w:tcW w:w="1168" w:type="pct"/>
            <w:tcBorders>
              <w:top w:val="nil"/>
              <w:left w:val="nil"/>
              <w:bottom w:val="single" w:sz="8" w:space="0" w:color="000000"/>
              <w:right w:val="single" w:sz="8" w:space="0" w:color="000000"/>
            </w:tcBorders>
            <w:shd w:val="clear" w:color="auto" w:fill="auto"/>
            <w:vAlign w:val="center"/>
            <w:hideMark/>
          </w:tcPr>
          <w:p w14:paraId="502AE298" w14:textId="77777777" w:rsidR="00EB5002" w:rsidRPr="00672345" w:rsidRDefault="00EB5002" w:rsidP="00EB5002">
            <w:pPr>
              <w:pStyle w:val="11111"/>
              <w:rPr>
                <w:lang w:val="ru-RU" w:eastAsia="zh-CN" w:bidi="ar-SA"/>
              </w:rPr>
            </w:pPr>
            <w:r w:rsidRPr="00672345">
              <w:rPr>
                <w:lang w:val="ru-RU" w:eastAsia="zh-CN" w:bidi="ar-SA"/>
              </w:rPr>
              <w:t>уголь</w:t>
            </w:r>
          </w:p>
        </w:tc>
      </w:tr>
      <w:tr w:rsidR="00EB5002" w:rsidRPr="00672345" w14:paraId="2FB57888" w14:textId="77777777" w:rsidTr="00EB5002">
        <w:trPr>
          <w:trHeight w:val="20"/>
        </w:trPr>
        <w:tc>
          <w:tcPr>
            <w:tcW w:w="1585" w:type="pct"/>
            <w:tcBorders>
              <w:top w:val="nil"/>
              <w:left w:val="single" w:sz="8" w:space="0" w:color="000000"/>
              <w:bottom w:val="single" w:sz="8" w:space="0" w:color="000000"/>
              <w:right w:val="single" w:sz="8" w:space="0" w:color="000000"/>
            </w:tcBorders>
            <w:shd w:val="clear" w:color="auto" w:fill="auto"/>
            <w:vAlign w:val="center"/>
            <w:hideMark/>
          </w:tcPr>
          <w:p w14:paraId="79550127" w14:textId="77777777" w:rsidR="00EB5002" w:rsidRPr="00672345" w:rsidRDefault="00EB5002" w:rsidP="00EB5002">
            <w:pPr>
              <w:pStyle w:val="11111"/>
              <w:rPr>
                <w:lang w:val="ru-RU" w:eastAsia="zh-CN" w:bidi="ar-SA"/>
              </w:rPr>
            </w:pPr>
            <w:r w:rsidRPr="00672345">
              <w:rPr>
                <w:lang w:val="ru-RU" w:eastAsia="zh-CN" w:bidi="ar-SA"/>
              </w:rPr>
              <w:t>Марка топлива</w:t>
            </w:r>
          </w:p>
        </w:tc>
        <w:tc>
          <w:tcPr>
            <w:tcW w:w="1123" w:type="pct"/>
            <w:tcBorders>
              <w:top w:val="nil"/>
              <w:left w:val="nil"/>
              <w:bottom w:val="single" w:sz="8" w:space="0" w:color="000000"/>
              <w:right w:val="single" w:sz="8" w:space="0" w:color="000000"/>
            </w:tcBorders>
            <w:shd w:val="clear" w:color="auto" w:fill="auto"/>
            <w:vAlign w:val="center"/>
            <w:hideMark/>
          </w:tcPr>
          <w:p w14:paraId="4D1A2F87" w14:textId="77777777" w:rsidR="00EB5002" w:rsidRPr="00672345" w:rsidRDefault="00EB5002" w:rsidP="00EB5002">
            <w:pPr>
              <w:pStyle w:val="11111"/>
              <w:rPr>
                <w:lang w:val="ru-RU" w:eastAsia="zh-CN" w:bidi="ar-SA"/>
              </w:rPr>
            </w:pPr>
            <w:r w:rsidRPr="00672345">
              <w:rPr>
                <w:lang w:val="ru-RU" w:eastAsia="zh-CN" w:bidi="ar-SA"/>
              </w:rPr>
              <w:t>Каменный уголь Д</w:t>
            </w:r>
          </w:p>
        </w:tc>
        <w:tc>
          <w:tcPr>
            <w:tcW w:w="1123" w:type="pct"/>
            <w:tcBorders>
              <w:top w:val="nil"/>
              <w:left w:val="nil"/>
              <w:bottom w:val="single" w:sz="8" w:space="0" w:color="000000"/>
              <w:right w:val="single" w:sz="8" w:space="0" w:color="000000"/>
            </w:tcBorders>
            <w:shd w:val="clear" w:color="auto" w:fill="auto"/>
            <w:vAlign w:val="center"/>
            <w:hideMark/>
          </w:tcPr>
          <w:p w14:paraId="009E195A" w14:textId="77777777" w:rsidR="00EB5002" w:rsidRPr="00672345" w:rsidRDefault="00EB5002" w:rsidP="00EB5002">
            <w:pPr>
              <w:pStyle w:val="11111"/>
              <w:rPr>
                <w:lang w:val="ru-RU" w:eastAsia="zh-CN" w:bidi="ar-SA"/>
              </w:rPr>
            </w:pPr>
            <w:r w:rsidRPr="00672345">
              <w:rPr>
                <w:lang w:val="ru-RU" w:eastAsia="zh-CN" w:bidi="ar-SA"/>
              </w:rPr>
              <w:t>Каменный уголь Д</w:t>
            </w:r>
          </w:p>
        </w:tc>
        <w:tc>
          <w:tcPr>
            <w:tcW w:w="1168" w:type="pct"/>
            <w:tcBorders>
              <w:top w:val="nil"/>
              <w:left w:val="nil"/>
              <w:bottom w:val="single" w:sz="8" w:space="0" w:color="000000"/>
              <w:right w:val="single" w:sz="8" w:space="0" w:color="000000"/>
            </w:tcBorders>
            <w:shd w:val="clear" w:color="auto" w:fill="auto"/>
            <w:vAlign w:val="center"/>
            <w:hideMark/>
          </w:tcPr>
          <w:p w14:paraId="4C3F33DD" w14:textId="77777777" w:rsidR="00EB5002" w:rsidRPr="00672345" w:rsidRDefault="00EB5002" w:rsidP="00EB5002">
            <w:pPr>
              <w:pStyle w:val="11111"/>
              <w:rPr>
                <w:lang w:val="ru-RU" w:eastAsia="zh-CN" w:bidi="ar-SA"/>
              </w:rPr>
            </w:pPr>
            <w:r w:rsidRPr="00672345">
              <w:rPr>
                <w:lang w:val="ru-RU" w:eastAsia="zh-CN" w:bidi="ar-SA"/>
              </w:rPr>
              <w:t>Каменный уголь Д</w:t>
            </w:r>
          </w:p>
        </w:tc>
      </w:tr>
      <w:tr w:rsidR="00EB5002" w:rsidRPr="00672345" w14:paraId="6C77DD51" w14:textId="77777777" w:rsidTr="00EB5002">
        <w:trPr>
          <w:trHeight w:val="20"/>
        </w:trPr>
        <w:tc>
          <w:tcPr>
            <w:tcW w:w="1585" w:type="pct"/>
            <w:tcBorders>
              <w:top w:val="nil"/>
              <w:left w:val="single" w:sz="8" w:space="0" w:color="000000"/>
              <w:bottom w:val="single" w:sz="8" w:space="0" w:color="000000"/>
              <w:right w:val="single" w:sz="8" w:space="0" w:color="000000"/>
            </w:tcBorders>
            <w:shd w:val="clear" w:color="auto" w:fill="auto"/>
            <w:vAlign w:val="center"/>
            <w:hideMark/>
          </w:tcPr>
          <w:p w14:paraId="5FDDD724" w14:textId="77777777" w:rsidR="00EB5002" w:rsidRPr="00672345" w:rsidRDefault="00EB5002" w:rsidP="00EB5002">
            <w:pPr>
              <w:pStyle w:val="11111"/>
              <w:rPr>
                <w:lang w:val="ru-RU" w:eastAsia="zh-CN" w:bidi="ar-SA"/>
              </w:rPr>
            </w:pPr>
            <w:r w:rsidRPr="00672345">
              <w:rPr>
                <w:lang w:val="ru-RU" w:eastAsia="zh-CN" w:bidi="ar-SA"/>
              </w:rPr>
              <w:t>Поставщик топлива</w:t>
            </w:r>
          </w:p>
        </w:tc>
        <w:tc>
          <w:tcPr>
            <w:tcW w:w="1123" w:type="pct"/>
            <w:tcBorders>
              <w:top w:val="nil"/>
              <w:left w:val="nil"/>
              <w:bottom w:val="single" w:sz="8" w:space="0" w:color="000000"/>
              <w:right w:val="single" w:sz="8" w:space="0" w:color="000000"/>
            </w:tcBorders>
            <w:shd w:val="clear" w:color="auto" w:fill="auto"/>
            <w:vAlign w:val="center"/>
            <w:hideMark/>
          </w:tcPr>
          <w:p w14:paraId="5C9362D5" w14:textId="77777777" w:rsidR="00EB5002" w:rsidRPr="00672345" w:rsidRDefault="00EB5002" w:rsidP="00EB5002">
            <w:pPr>
              <w:pStyle w:val="11111"/>
              <w:rPr>
                <w:sz w:val="16"/>
                <w:szCs w:val="16"/>
                <w:lang w:val="ru-RU" w:eastAsia="zh-CN" w:bidi="ar-SA"/>
              </w:rPr>
            </w:pPr>
          </w:p>
        </w:tc>
        <w:tc>
          <w:tcPr>
            <w:tcW w:w="1123" w:type="pct"/>
            <w:tcBorders>
              <w:top w:val="nil"/>
              <w:left w:val="nil"/>
              <w:bottom w:val="single" w:sz="8" w:space="0" w:color="000000"/>
              <w:right w:val="single" w:sz="8" w:space="0" w:color="000000"/>
            </w:tcBorders>
            <w:shd w:val="clear" w:color="auto" w:fill="auto"/>
            <w:vAlign w:val="center"/>
            <w:hideMark/>
          </w:tcPr>
          <w:p w14:paraId="1D436EA8" w14:textId="77777777" w:rsidR="00EB5002" w:rsidRPr="00672345" w:rsidRDefault="00EB5002" w:rsidP="00EB5002">
            <w:pPr>
              <w:pStyle w:val="11111"/>
              <w:rPr>
                <w:sz w:val="16"/>
                <w:szCs w:val="16"/>
                <w:lang w:val="ru-RU" w:eastAsia="zh-CN" w:bidi="ar-SA"/>
              </w:rPr>
            </w:pPr>
          </w:p>
        </w:tc>
        <w:tc>
          <w:tcPr>
            <w:tcW w:w="1168" w:type="pct"/>
            <w:tcBorders>
              <w:top w:val="nil"/>
              <w:left w:val="nil"/>
              <w:bottom w:val="single" w:sz="8" w:space="0" w:color="000000"/>
              <w:right w:val="single" w:sz="8" w:space="0" w:color="000000"/>
            </w:tcBorders>
            <w:shd w:val="clear" w:color="auto" w:fill="auto"/>
            <w:vAlign w:val="center"/>
            <w:hideMark/>
          </w:tcPr>
          <w:p w14:paraId="3EF8DE60" w14:textId="77777777" w:rsidR="00EB5002" w:rsidRPr="00672345" w:rsidRDefault="00EB5002" w:rsidP="00EB5002">
            <w:pPr>
              <w:pStyle w:val="11111"/>
              <w:rPr>
                <w:sz w:val="16"/>
                <w:szCs w:val="16"/>
                <w:lang w:val="ru-RU" w:eastAsia="zh-CN" w:bidi="ar-SA"/>
              </w:rPr>
            </w:pPr>
          </w:p>
        </w:tc>
      </w:tr>
      <w:tr w:rsidR="00EB5002" w:rsidRPr="00672345" w14:paraId="0C0F0B91" w14:textId="77777777" w:rsidTr="00EB5002">
        <w:trPr>
          <w:trHeight w:val="20"/>
        </w:trPr>
        <w:tc>
          <w:tcPr>
            <w:tcW w:w="1585" w:type="pct"/>
            <w:tcBorders>
              <w:top w:val="nil"/>
              <w:left w:val="single" w:sz="8" w:space="0" w:color="000000"/>
              <w:bottom w:val="single" w:sz="8" w:space="0" w:color="000000"/>
              <w:right w:val="single" w:sz="8" w:space="0" w:color="000000"/>
            </w:tcBorders>
            <w:shd w:val="clear" w:color="auto" w:fill="auto"/>
            <w:vAlign w:val="center"/>
            <w:hideMark/>
          </w:tcPr>
          <w:p w14:paraId="4D726177" w14:textId="77777777" w:rsidR="00EB5002" w:rsidRPr="00672345" w:rsidRDefault="00EB5002" w:rsidP="00EB5002">
            <w:pPr>
              <w:pStyle w:val="11111"/>
              <w:rPr>
                <w:lang w:val="ru-RU" w:eastAsia="zh-CN" w:bidi="ar-SA"/>
              </w:rPr>
            </w:pPr>
            <w:r w:rsidRPr="00672345">
              <w:rPr>
                <w:lang w:val="ru-RU" w:eastAsia="zh-CN" w:bidi="ar-SA"/>
              </w:rPr>
              <w:t>Способ доставки на котельную</w:t>
            </w:r>
          </w:p>
        </w:tc>
        <w:tc>
          <w:tcPr>
            <w:tcW w:w="1123" w:type="pct"/>
            <w:tcBorders>
              <w:top w:val="nil"/>
              <w:left w:val="nil"/>
              <w:bottom w:val="single" w:sz="8" w:space="0" w:color="000000"/>
              <w:right w:val="single" w:sz="8" w:space="0" w:color="000000"/>
            </w:tcBorders>
            <w:shd w:val="clear" w:color="auto" w:fill="auto"/>
            <w:vAlign w:val="center"/>
            <w:hideMark/>
          </w:tcPr>
          <w:p w14:paraId="3811E195" w14:textId="77777777" w:rsidR="00EB5002" w:rsidRPr="00672345" w:rsidRDefault="00EB5002" w:rsidP="00EB5002">
            <w:pPr>
              <w:pStyle w:val="11111"/>
              <w:rPr>
                <w:lang w:val="ru-RU" w:eastAsia="zh-CN" w:bidi="ar-SA"/>
              </w:rPr>
            </w:pPr>
            <w:r w:rsidRPr="00672345">
              <w:rPr>
                <w:lang w:val="ru-RU" w:eastAsia="zh-CN" w:bidi="ar-SA"/>
              </w:rPr>
              <w:t>Морской транспорт</w:t>
            </w:r>
          </w:p>
        </w:tc>
        <w:tc>
          <w:tcPr>
            <w:tcW w:w="1123" w:type="pct"/>
            <w:tcBorders>
              <w:top w:val="nil"/>
              <w:left w:val="nil"/>
              <w:bottom w:val="single" w:sz="8" w:space="0" w:color="000000"/>
              <w:right w:val="single" w:sz="8" w:space="0" w:color="000000"/>
            </w:tcBorders>
            <w:shd w:val="clear" w:color="auto" w:fill="auto"/>
            <w:vAlign w:val="center"/>
            <w:hideMark/>
          </w:tcPr>
          <w:p w14:paraId="2107D252" w14:textId="77777777" w:rsidR="00EB5002" w:rsidRPr="00672345" w:rsidRDefault="00EB5002" w:rsidP="00EB5002">
            <w:pPr>
              <w:pStyle w:val="11111"/>
              <w:rPr>
                <w:lang w:val="ru-RU" w:eastAsia="zh-CN" w:bidi="ar-SA"/>
              </w:rPr>
            </w:pPr>
            <w:r w:rsidRPr="00672345">
              <w:rPr>
                <w:lang w:val="ru-RU" w:eastAsia="zh-CN" w:bidi="ar-SA"/>
              </w:rPr>
              <w:t>Морской транспорт</w:t>
            </w:r>
          </w:p>
        </w:tc>
        <w:tc>
          <w:tcPr>
            <w:tcW w:w="1168" w:type="pct"/>
            <w:tcBorders>
              <w:top w:val="nil"/>
              <w:left w:val="nil"/>
              <w:bottom w:val="single" w:sz="8" w:space="0" w:color="000000"/>
              <w:right w:val="single" w:sz="8" w:space="0" w:color="000000"/>
            </w:tcBorders>
            <w:shd w:val="clear" w:color="auto" w:fill="auto"/>
            <w:vAlign w:val="center"/>
            <w:hideMark/>
          </w:tcPr>
          <w:p w14:paraId="441C4850" w14:textId="77777777" w:rsidR="00EB5002" w:rsidRPr="00672345" w:rsidRDefault="00EB5002" w:rsidP="00EB5002">
            <w:pPr>
              <w:pStyle w:val="11111"/>
              <w:rPr>
                <w:lang w:val="ru-RU" w:eastAsia="zh-CN" w:bidi="ar-SA"/>
              </w:rPr>
            </w:pPr>
            <w:r w:rsidRPr="00672345">
              <w:rPr>
                <w:lang w:val="ru-RU" w:eastAsia="zh-CN" w:bidi="ar-SA"/>
              </w:rPr>
              <w:t>Морской транспорт</w:t>
            </w:r>
          </w:p>
        </w:tc>
      </w:tr>
      <w:tr w:rsidR="00EB5002" w:rsidRPr="00672345" w14:paraId="3DF3C00D" w14:textId="77777777" w:rsidTr="00EB5002">
        <w:trPr>
          <w:trHeight w:val="20"/>
        </w:trPr>
        <w:tc>
          <w:tcPr>
            <w:tcW w:w="1585" w:type="pct"/>
            <w:tcBorders>
              <w:top w:val="nil"/>
              <w:left w:val="single" w:sz="8" w:space="0" w:color="000000"/>
              <w:bottom w:val="single" w:sz="8" w:space="0" w:color="000000"/>
              <w:right w:val="single" w:sz="8" w:space="0" w:color="000000"/>
            </w:tcBorders>
            <w:shd w:val="clear" w:color="auto" w:fill="auto"/>
            <w:vAlign w:val="center"/>
            <w:hideMark/>
          </w:tcPr>
          <w:p w14:paraId="383B7FBC" w14:textId="77777777" w:rsidR="00EB5002" w:rsidRPr="00672345" w:rsidRDefault="00EB5002" w:rsidP="00EB5002">
            <w:pPr>
              <w:pStyle w:val="11111"/>
              <w:rPr>
                <w:lang w:val="ru-RU" w:eastAsia="zh-CN" w:bidi="ar-SA"/>
              </w:rPr>
            </w:pPr>
            <w:r w:rsidRPr="00672345">
              <w:rPr>
                <w:lang w:val="ru-RU" w:eastAsia="zh-CN" w:bidi="ar-SA"/>
              </w:rPr>
              <w:t>Откуда осуществляется поставка (место)</w:t>
            </w:r>
          </w:p>
        </w:tc>
        <w:tc>
          <w:tcPr>
            <w:tcW w:w="1123" w:type="pct"/>
            <w:tcBorders>
              <w:top w:val="nil"/>
              <w:left w:val="nil"/>
              <w:bottom w:val="single" w:sz="8" w:space="0" w:color="000000"/>
              <w:right w:val="single" w:sz="8" w:space="0" w:color="000000"/>
            </w:tcBorders>
            <w:shd w:val="clear" w:color="auto" w:fill="auto"/>
            <w:vAlign w:val="center"/>
            <w:hideMark/>
          </w:tcPr>
          <w:p w14:paraId="5DA022C4" w14:textId="77777777" w:rsidR="00EB5002" w:rsidRPr="00672345" w:rsidRDefault="00EB5002" w:rsidP="00EB5002">
            <w:pPr>
              <w:pStyle w:val="11111"/>
              <w:rPr>
                <w:sz w:val="16"/>
                <w:szCs w:val="16"/>
                <w:lang w:val="ru-RU" w:eastAsia="zh-CN" w:bidi="ar-SA"/>
              </w:rPr>
            </w:pPr>
          </w:p>
        </w:tc>
        <w:tc>
          <w:tcPr>
            <w:tcW w:w="1123" w:type="pct"/>
            <w:tcBorders>
              <w:top w:val="nil"/>
              <w:left w:val="nil"/>
              <w:bottom w:val="single" w:sz="8" w:space="0" w:color="000000"/>
              <w:right w:val="single" w:sz="8" w:space="0" w:color="000000"/>
            </w:tcBorders>
            <w:shd w:val="clear" w:color="auto" w:fill="auto"/>
            <w:vAlign w:val="center"/>
            <w:hideMark/>
          </w:tcPr>
          <w:p w14:paraId="6362A061" w14:textId="77777777" w:rsidR="00EB5002" w:rsidRPr="00672345" w:rsidRDefault="00EB5002" w:rsidP="00EB5002">
            <w:pPr>
              <w:pStyle w:val="11111"/>
              <w:rPr>
                <w:sz w:val="16"/>
                <w:szCs w:val="16"/>
                <w:lang w:val="ru-RU" w:eastAsia="zh-CN" w:bidi="ar-SA"/>
              </w:rPr>
            </w:pPr>
          </w:p>
        </w:tc>
        <w:tc>
          <w:tcPr>
            <w:tcW w:w="1168" w:type="pct"/>
            <w:tcBorders>
              <w:top w:val="nil"/>
              <w:left w:val="nil"/>
              <w:bottom w:val="single" w:sz="8" w:space="0" w:color="000000"/>
              <w:right w:val="single" w:sz="8" w:space="0" w:color="000000"/>
            </w:tcBorders>
            <w:shd w:val="clear" w:color="auto" w:fill="auto"/>
            <w:vAlign w:val="center"/>
            <w:hideMark/>
          </w:tcPr>
          <w:p w14:paraId="59AF87A6" w14:textId="77777777" w:rsidR="00EB5002" w:rsidRPr="00672345" w:rsidRDefault="00EB5002" w:rsidP="00EB5002">
            <w:pPr>
              <w:pStyle w:val="11111"/>
              <w:rPr>
                <w:sz w:val="16"/>
                <w:szCs w:val="16"/>
                <w:lang w:val="ru-RU" w:eastAsia="zh-CN" w:bidi="ar-SA"/>
              </w:rPr>
            </w:pPr>
          </w:p>
        </w:tc>
      </w:tr>
      <w:tr w:rsidR="00EB5002" w:rsidRPr="00672345" w14:paraId="65CCDE9E" w14:textId="77777777" w:rsidTr="00EB5002">
        <w:trPr>
          <w:trHeight w:val="20"/>
        </w:trPr>
        <w:tc>
          <w:tcPr>
            <w:tcW w:w="1585" w:type="pct"/>
            <w:tcBorders>
              <w:top w:val="nil"/>
              <w:left w:val="single" w:sz="8" w:space="0" w:color="000000"/>
              <w:bottom w:val="single" w:sz="8" w:space="0" w:color="000000"/>
              <w:right w:val="single" w:sz="8" w:space="0" w:color="000000"/>
            </w:tcBorders>
            <w:shd w:val="clear" w:color="auto" w:fill="auto"/>
            <w:vAlign w:val="center"/>
            <w:hideMark/>
          </w:tcPr>
          <w:p w14:paraId="4B1B76E8" w14:textId="77777777" w:rsidR="00EB5002" w:rsidRPr="00672345" w:rsidRDefault="00EB5002" w:rsidP="00EB5002">
            <w:pPr>
              <w:pStyle w:val="11111"/>
              <w:rPr>
                <w:lang w:val="ru-RU" w:eastAsia="zh-CN" w:bidi="ar-SA"/>
              </w:rPr>
            </w:pPr>
            <w:r w:rsidRPr="00672345">
              <w:rPr>
                <w:lang w:val="ru-RU" w:eastAsia="zh-CN" w:bidi="ar-SA"/>
              </w:rPr>
              <w:t>Периодичность поставки</w:t>
            </w:r>
          </w:p>
        </w:tc>
        <w:tc>
          <w:tcPr>
            <w:tcW w:w="1123" w:type="pct"/>
            <w:tcBorders>
              <w:top w:val="nil"/>
              <w:left w:val="nil"/>
              <w:bottom w:val="single" w:sz="8" w:space="0" w:color="000000"/>
              <w:right w:val="single" w:sz="8" w:space="0" w:color="000000"/>
            </w:tcBorders>
            <w:shd w:val="clear" w:color="auto" w:fill="auto"/>
            <w:vAlign w:val="center"/>
            <w:hideMark/>
          </w:tcPr>
          <w:p w14:paraId="77AD875B" w14:textId="77777777" w:rsidR="00EB5002" w:rsidRPr="00672345" w:rsidRDefault="00EB5002" w:rsidP="00EB5002">
            <w:pPr>
              <w:pStyle w:val="11111"/>
              <w:rPr>
                <w:lang w:val="ru-RU" w:eastAsia="zh-CN" w:bidi="ar-SA"/>
              </w:rPr>
            </w:pPr>
            <w:r w:rsidRPr="00672345">
              <w:rPr>
                <w:lang w:val="ru-RU" w:eastAsia="zh-CN" w:bidi="ar-SA"/>
              </w:rPr>
              <w:t>1 раз в год</w:t>
            </w:r>
          </w:p>
        </w:tc>
        <w:tc>
          <w:tcPr>
            <w:tcW w:w="1123" w:type="pct"/>
            <w:tcBorders>
              <w:top w:val="nil"/>
              <w:left w:val="nil"/>
              <w:bottom w:val="single" w:sz="8" w:space="0" w:color="000000"/>
              <w:right w:val="single" w:sz="8" w:space="0" w:color="000000"/>
            </w:tcBorders>
            <w:shd w:val="clear" w:color="auto" w:fill="auto"/>
            <w:vAlign w:val="center"/>
            <w:hideMark/>
          </w:tcPr>
          <w:p w14:paraId="572EAF89" w14:textId="77777777" w:rsidR="00EB5002" w:rsidRPr="00672345" w:rsidRDefault="00EB5002" w:rsidP="00EB5002">
            <w:pPr>
              <w:pStyle w:val="11111"/>
              <w:rPr>
                <w:lang w:val="ru-RU" w:eastAsia="zh-CN" w:bidi="ar-SA"/>
              </w:rPr>
            </w:pPr>
            <w:r w:rsidRPr="00672345">
              <w:rPr>
                <w:lang w:val="ru-RU" w:eastAsia="zh-CN" w:bidi="ar-SA"/>
              </w:rPr>
              <w:t>1 раз в год</w:t>
            </w:r>
          </w:p>
        </w:tc>
        <w:tc>
          <w:tcPr>
            <w:tcW w:w="1168" w:type="pct"/>
            <w:tcBorders>
              <w:top w:val="nil"/>
              <w:left w:val="nil"/>
              <w:bottom w:val="single" w:sz="8" w:space="0" w:color="000000"/>
              <w:right w:val="single" w:sz="8" w:space="0" w:color="000000"/>
            </w:tcBorders>
            <w:shd w:val="clear" w:color="auto" w:fill="auto"/>
            <w:vAlign w:val="center"/>
            <w:hideMark/>
          </w:tcPr>
          <w:p w14:paraId="3510EFD0" w14:textId="77777777" w:rsidR="00EB5002" w:rsidRPr="00672345" w:rsidRDefault="00EB5002" w:rsidP="00EB5002">
            <w:pPr>
              <w:pStyle w:val="11111"/>
              <w:rPr>
                <w:lang w:val="ru-RU" w:eastAsia="zh-CN" w:bidi="ar-SA"/>
              </w:rPr>
            </w:pPr>
            <w:r w:rsidRPr="00672345">
              <w:rPr>
                <w:lang w:val="ru-RU" w:eastAsia="zh-CN" w:bidi="ar-SA"/>
              </w:rPr>
              <w:t>1 раз в год</w:t>
            </w:r>
          </w:p>
        </w:tc>
      </w:tr>
      <w:bookmarkEnd w:id="69"/>
    </w:tbl>
    <w:p w14:paraId="5C5D0CCD" w14:textId="77777777" w:rsidR="00EB5002" w:rsidRPr="00672345" w:rsidRDefault="00EB5002" w:rsidP="00520482">
      <w:pPr>
        <w:pStyle w:val="11111"/>
        <w:tabs>
          <w:tab w:val="left" w:pos="3179"/>
          <w:tab w:val="left" w:pos="5355"/>
          <w:tab w:val="left" w:pos="7370"/>
        </w:tabs>
        <w:ind w:left="45"/>
        <w:jc w:val="left"/>
        <w:rPr>
          <w:rFonts w:eastAsia="Calibri"/>
          <w:lang w:val="ru-RU" w:bidi="ar-SA"/>
        </w:rPr>
      </w:pPr>
    </w:p>
    <w:p w14:paraId="3AD1ECA8" w14:textId="1E346D97" w:rsidR="00520482" w:rsidRPr="00672345" w:rsidRDefault="00520482" w:rsidP="00520482">
      <w:pPr>
        <w:pStyle w:val="11111"/>
        <w:tabs>
          <w:tab w:val="left" w:pos="3179"/>
          <w:tab w:val="left" w:pos="5355"/>
          <w:tab w:val="left" w:pos="7370"/>
        </w:tabs>
        <w:ind w:left="45"/>
        <w:jc w:val="left"/>
        <w:rPr>
          <w:rFonts w:eastAsia="Calibri"/>
          <w:lang w:val="ru-RU" w:bidi="ar-SA"/>
        </w:rPr>
      </w:pPr>
      <w:r w:rsidRPr="00672345">
        <w:rPr>
          <w:rFonts w:eastAsia="Calibri"/>
          <w:lang w:val="ru-RU" w:bidi="ar-SA"/>
        </w:rPr>
        <w:tab/>
      </w:r>
      <w:r w:rsidRPr="00672345">
        <w:rPr>
          <w:rFonts w:eastAsia="Calibri"/>
          <w:lang w:val="ru-RU" w:bidi="ar-SA"/>
        </w:rPr>
        <w:tab/>
      </w:r>
      <w:r w:rsidRPr="00672345">
        <w:rPr>
          <w:rFonts w:eastAsia="Calibri"/>
          <w:lang w:val="ru-RU" w:bidi="ar-SA"/>
        </w:rPr>
        <w:tab/>
      </w:r>
    </w:p>
    <w:p w14:paraId="7B1804DF" w14:textId="77777777" w:rsidR="00EB5002" w:rsidRPr="00672345" w:rsidRDefault="00EB5002" w:rsidP="00EB5002">
      <w:pPr>
        <w:pStyle w:val="affffffffff7"/>
      </w:pPr>
      <w:r w:rsidRPr="00672345">
        <w:t>Уголь марки Д (длиннопламенный) отличается высоким содержанием летучих веществ (39% мин.), низким содержанием серы (до 0,5%) и золы. Низшая теплота сгорания углей марки Д – 4700 – 5400 ккал/кг. Разделение рядовых углей марки Д по классам крупности производятся на дробильно-сортировочных установках. В число основных стран-потребителей данной марки угля входят Скандинавский государства, страны Восточной Европы и государства СНГ.</w:t>
      </w:r>
    </w:p>
    <w:p w14:paraId="637FE701" w14:textId="77777777" w:rsidR="00EB5002" w:rsidRPr="00672345" w:rsidRDefault="00EB5002" w:rsidP="00EB5002">
      <w:pPr>
        <w:pStyle w:val="affffffffff7"/>
      </w:pPr>
      <w:r w:rsidRPr="00672345">
        <w:t>Уголь марки Д относится к энергетическим углям. Ему присущи яркий блеск, менее плотная, чем у антрацита, структура и высокая теплоотдача. Уголь этой марки используется в большой энергетике и структурах ЖКХ.</w:t>
      </w:r>
    </w:p>
    <w:p w14:paraId="3CCE0547" w14:textId="77777777" w:rsidR="00EB5002" w:rsidRPr="00672345" w:rsidRDefault="00EB5002" w:rsidP="00EB5002">
      <w:pPr>
        <w:pStyle w:val="affffffffff7"/>
        <w:ind w:firstLine="0"/>
        <w:jc w:val="center"/>
      </w:pPr>
      <w:r w:rsidRPr="00672345">
        <w:rPr>
          <w:noProof/>
        </w:rPr>
        <w:lastRenderedPageBreak/>
        <w:drawing>
          <wp:inline distT="0" distB="0" distL="0" distR="0" wp14:anchorId="01AB8EA8" wp14:editId="2D8C7A2E">
            <wp:extent cx="5940425" cy="2649220"/>
            <wp:effectExtent l="0" t="0" r="3175" b="0"/>
            <wp:docPr id="481555948" name="Рисунок 1" descr="Характеристика углей марки 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Характеристика углей марки Д"/>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0425" cy="2649220"/>
                    </a:xfrm>
                    <a:prstGeom prst="rect">
                      <a:avLst/>
                    </a:prstGeom>
                    <a:noFill/>
                    <a:ln>
                      <a:noFill/>
                    </a:ln>
                  </pic:spPr>
                </pic:pic>
              </a:graphicData>
            </a:graphic>
          </wp:inline>
        </w:drawing>
      </w:r>
    </w:p>
    <w:p w14:paraId="58B7904A" w14:textId="2A76AA11" w:rsidR="00520482" w:rsidRPr="00672345" w:rsidRDefault="00EB5002" w:rsidP="00EB5002">
      <w:pPr>
        <w:pStyle w:val="affffffffff7"/>
        <w:ind w:firstLine="0"/>
        <w:jc w:val="center"/>
      </w:pPr>
      <w:r w:rsidRPr="00672345">
        <w:t xml:space="preserve">Рисунок </w:t>
      </w:r>
      <w:r w:rsidRPr="00672345">
        <w:rPr>
          <w:lang w:val="ru-RU"/>
        </w:rPr>
        <w:t>8</w:t>
      </w:r>
      <w:r w:rsidRPr="00672345">
        <w:t>.</w:t>
      </w:r>
      <w:r w:rsidRPr="00672345">
        <w:rPr>
          <w:lang w:val="ru-RU"/>
        </w:rPr>
        <w:t>2</w:t>
      </w:r>
      <w:r w:rsidRPr="00672345">
        <w:t>.1– Характеристика углей марки Д</w:t>
      </w:r>
    </w:p>
    <w:p w14:paraId="2DF7C5F0" w14:textId="77777777" w:rsidR="00F530EE" w:rsidRPr="00672345" w:rsidRDefault="00F530EE" w:rsidP="00760F60">
      <w:pPr>
        <w:pStyle w:val="19"/>
        <w:spacing w:before="0" w:after="0" w:line="240" w:lineRule="auto"/>
        <w:contextualSpacing w:val="0"/>
        <w:rPr>
          <w:rFonts w:ascii="Times New Roman" w:hAnsi="Times New Roman"/>
          <w:color w:val="000000"/>
          <w:spacing w:val="0"/>
          <w:lang w:val="ru-RU"/>
        </w:rPr>
      </w:pPr>
      <w:bookmarkStart w:id="70" w:name="_Toc196164299"/>
      <w:r w:rsidRPr="00672345">
        <w:rPr>
          <w:rFonts w:ascii="Times New Roman" w:hAnsi="Times New Roman"/>
          <w:color w:val="000000"/>
          <w:spacing w:val="0"/>
        </w:rPr>
        <w:lastRenderedPageBreak/>
        <w:t>Инвестиции в строительство, реконструкцию и техническое перевооружение</w:t>
      </w:r>
      <w:bookmarkEnd w:id="70"/>
    </w:p>
    <w:p w14:paraId="5F3E7754" w14:textId="12A87F1F" w:rsidR="00BC332A" w:rsidRPr="00672345" w:rsidRDefault="00BC332A" w:rsidP="00BC332A">
      <w:pPr>
        <w:pStyle w:val="affffffffff7"/>
      </w:pPr>
      <w:r w:rsidRPr="00672345">
        <w:t xml:space="preserve">В качестве условий развития теплоснабжения </w:t>
      </w:r>
      <w:r w:rsidR="00C265B7" w:rsidRPr="00672345">
        <w:t>сельского поселения «село Тымлат»</w:t>
      </w:r>
      <w:r w:rsidRPr="00672345">
        <w:t xml:space="preserve"> на рассматриваемый период принято обеспечение теплом намечаемых к строительству многоквартирных домов, общественных зданий и индивидуальных малоэтажных домов в планируемых микрорайонах </w:t>
      </w:r>
      <w:r w:rsidR="00A07315" w:rsidRPr="00672345">
        <w:t>села</w:t>
      </w:r>
      <w:r w:rsidRPr="00672345">
        <w:t>, за счет индивидуальных источников тепловой энергии.</w:t>
      </w:r>
    </w:p>
    <w:p w14:paraId="5111CB16" w14:textId="2605F11D" w:rsidR="00520482" w:rsidRPr="00672345" w:rsidRDefault="00BC332A" w:rsidP="00BC332A">
      <w:pPr>
        <w:pStyle w:val="affffffffff7"/>
        <w:rPr>
          <w:lang w:val="ru-RU"/>
        </w:rPr>
      </w:pPr>
      <w:r w:rsidRPr="00672345">
        <w:t xml:space="preserve">Мероприятия по дооснащению приборами учёта абонентов </w:t>
      </w:r>
      <w:r w:rsidR="00C265B7" w:rsidRPr="00672345">
        <w:t>сельского поселения «село Тымлат»</w:t>
      </w:r>
      <w:r w:rsidRPr="00672345">
        <w:t xml:space="preserve"> согласно постановлению Правительства РФ от 6 мая 2011 г. №354 «О предоставлении коммунальных услуг собственником и пользователям помещений в многоквартирных домах и жилых домов», должны быть обеспечены собственниками жилого или нежилого помещения.</w:t>
      </w:r>
    </w:p>
    <w:p w14:paraId="157162DB" w14:textId="77777777" w:rsidR="00F530EE" w:rsidRPr="00672345" w:rsidRDefault="00F530EE" w:rsidP="00105918">
      <w:pPr>
        <w:pStyle w:val="20"/>
        <w:rPr>
          <w:rFonts w:cs="Times New Roman"/>
        </w:rPr>
      </w:pPr>
      <w:bookmarkStart w:id="71" w:name="_Toc196164300"/>
      <w:r w:rsidRPr="00672345">
        <w:rPr>
          <w:rFonts w:cs="Times New Roman"/>
        </w:rPr>
        <w:t>Предложения по величине необходимых инвестиций в строительство, реконструкцию и техническое перевооружение</w:t>
      </w:r>
      <w:r w:rsidR="00167B96" w:rsidRPr="00672345">
        <w:rPr>
          <w:rFonts w:cs="Times New Roman"/>
        </w:rPr>
        <w:t xml:space="preserve"> и (или) модернизации</w:t>
      </w:r>
      <w:r w:rsidRPr="00672345">
        <w:rPr>
          <w:rFonts w:cs="Times New Roman"/>
        </w:rPr>
        <w:t xml:space="preserve"> источников тепловой энергии на каждом этапе</w:t>
      </w:r>
      <w:bookmarkEnd w:id="71"/>
    </w:p>
    <w:p w14:paraId="39EA224B" w14:textId="6D81BE51" w:rsidR="00167B96" w:rsidRPr="00672345" w:rsidRDefault="00167B96" w:rsidP="00077C65">
      <w:pPr>
        <w:pStyle w:val="affffffffff7"/>
        <w:rPr>
          <w:lang w:val="ru-RU"/>
        </w:rPr>
      </w:pPr>
      <w:r w:rsidRPr="00672345">
        <w:t>Схемой теплоснабжения предусмотрены следующие мероприятия</w:t>
      </w:r>
      <w:r w:rsidR="00F3419F" w:rsidRPr="00672345">
        <w:t xml:space="preserve"> по реконструкции </w:t>
      </w:r>
      <w:r w:rsidR="00E17227" w:rsidRPr="00672345">
        <w:t>источников тепловой энергии</w:t>
      </w:r>
      <w:r w:rsidR="00BC332A" w:rsidRPr="00672345">
        <w:rPr>
          <w:lang w:val="ru-RU"/>
        </w:rPr>
        <w:t>.</w:t>
      </w:r>
    </w:p>
    <w:p w14:paraId="66327850" w14:textId="4319EB99" w:rsidR="005A1B9A" w:rsidRPr="00672345" w:rsidRDefault="005A1B9A" w:rsidP="005A1B9A">
      <w:pPr>
        <w:spacing w:after="200" w:line="276" w:lineRule="auto"/>
        <w:ind w:left="709" w:firstLine="0"/>
        <w:jc w:val="left"/>
        <w:rPr>
          <w:rFonts w:ascii="Times New Roman" w:eastAsia="Calibri" w:hAnsi="Times New Roman"/>
          <w:b/>
          <w:bCs/>
          <w:iCs/>
          <w:color w:val="0A0A0C"/>
          <w:szCs w:val="24"/>
          <w:lang w:val="ru-RU" w:bidi="ar-SA"/>
        </w:rPr>
      </w:pPr>
      <w:r w:rsidRPr="00672345">
        <w:rPr>
          <w:rFonts w:ascii="Times New Roman" w:eastAsia="Calibri" w:hAnsi="Times New Roman"/>
          <w:b/>
          <w:bCs/>
          <w:iCs/>
          <w:color w:val="0A0A0C"/>
          <w:szCs w:val="24"/>
          <w:lang w:val="ru-RU" w:bidi="ar-SA"/>
        </w:rPr>
        <w:t xml:space="preserve">Таблица 9.1.1 </w:t>
      </w:r>
      <w:r w:rsidR="00520482" w:rsidRPr="00672345">
        <w:rPr>
          <w:rFonts w:ascii="Times New Roman" w:eastAsia="Calibri" w:hAnsi="Times New Roman"/>
          <w:b/>
          <w:bCs/>
          <w:iCs/>
          <w:color w:val="0A0A0C"/>
          <w:szCs w:val="24"/>
          <w:lang w:val="ru-RU" w:bidi="ar-SA"/>
        </w:rPr>
        <w:t>–</w:t>
      </w:r>
      <w:r w:rsidRPr="00672345">
        <w:rPr>
          <w:rFonts w:ascii="Times New Roman" w:eastAsia="Calibri" w:hAnsi="Times New Roman"/>
          <w:b/>
          <w:bCs/>
          <w:iCs/>
          <w:color w:val="0A0A0C"/>
          <w:szCs w:val="24"/>
          <w:lang w:val="ru-RU" w:bidi="ar-SA"/>
        </w:rPr>
        <w:t xml:space="preserve"> Расчет капитальных вложений на строительство, реконструкцию и модернизацию источников тепловой энергии и тепловых сетей, тыс.руб (Вариант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5"/>
        <w:gridCol w:w="683"/>
        <w:gridCol w:w="683"/>
        <w:gridCol w:w="944"/>
      </w:tblGrid>
      <w:tr w:rsidR="00BC332A" w:rsidRPr="00672345" w14:paraId="5F082E53" w14:textId="77777777" w:rsidTr="00BC332A">
        <w:trPr>
          <w:trHeight w:val="20"/>
        </w:trPr>
        <w:tc>
          <w:tcPr>
            <w:tcW w:w="3764" w:type="pct"/>
            <w:shd w:val="clear" w:color="000000" w:fill="D9D9D9"/>
            <w:vAlign w:val="center"/>
            <w:hideMark/>
          </w:tcPr>
          <w:p w14:paraId="0E7DD733"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Описание мероприятий</w:t>
            </w:r>
          </w:p>
        </w:tc>
        <w:tc>
          <w:tcPr>
            <w:tcW w:w="365" w:type="pct"/>
            <w:shd w:val="clear" w:color="000000" w:fill="D9D9D9"/>
            <w:vAlign w:val="center"/>
            <w:hideMark/>
          </w:tcPr>
          <w:p w14:paraId="0CB56598"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2025-2027 годы</w:t>
            </w:r>
          </w:p>
        </w:tc>
        <w:tc>
          <w:tcPr>
            <w:tcW w:w="365" w:type="pct"/>
            <w:shd w:val="clear" w:color="000000" w:fill="D9D9D9"/>
            <w:vAlign w:val="center"/>
            <w:hideMark/>
          </w:tcPr>
          <w:p w14:paraId="26073630"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2028-2034 годы</w:t>
            </w:r>
          </w:p>
        </w:tc>
        <w:tc>
          <w:tcPr>
            <w:tcW w:w="505" w:type="pct"/>
            <w:shd w:val="clear" w:color="000000" w:fill="D9D9D9"/>
            <w:vAlign w:val="center"/>
            <w:hideMark/>
          </w:tcPr>
          <w:p w14:paraId="7DB68B3A" w14:textId="77777777" w:rsidR="00BC332A" w:rsidRPr="00672345" w:rsidRDefault="00BC332A" w:rsidP="00BC332A">
            <w:pPr>
              <w:pStyle w:val="11111"/>
              <w:rPr>
                <w:rFonts w:eastAsia="Calibri"/>
                <w:b/>
                <w:lang w:val="ru-RU" w:eastAsia="ru-RU" w:bidi="ar-SA"/>
              </w:rPr>
            </w:pPr>
            <w:r w:rsidRPr="00672345">
              <w:rPr>
                <w:rFonts w:eastAsia="Calibri"/>
                <w:b/>
                <w:lang w:val="ru-RU" w:eastAsia="ru-RU" w:bidi="ar-SA"/>
              </w:rPr>
              <w:t>ИТОГО</w:t>
            </w:r>
          </w:p>
        </w:tc>
      </w:tr>
      <w:tr w:rsidR="00BC332A" w:rsidRPr="00672345" w14:paraId="1D36199D" w14:textId="77777777" w:rsidTr="00BC332A">
        <w:trPr>
          <w:trHeight w:val="20"/>
        </w:trPr>
        <w:tc>
          <w:tcPr>
            <w:tcW w:w="3764" w:type="pct"/>
            <w:shd w:val="clear" w:color="000000" w:fill="FFFFFF"/>
            <w:vAlign w:val="center"/>
            <w:hideMark/>
          </w:tcPr>
          <w:p w14:paraId="57E6028A"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Обеспечение потребителей приборами учета тепловой энергии.</w:t>
            </w:r>
          </w:p>
        </w:tc>
        <w:tc>
          <w:tcPr>
            <w:tcW w:w="365" w:type="pct"/>
            <w:shd w:val="clear" w:color="000000" w:fill="FFFFFF"/>
            <w:vAlign w:val="center"/>
            <w:hideMark/>
          </w:tcPr>
          <w:p w14:paraId="2DFC408D" w14:textId="77777777" w:rsidR="00BC332A" w:rsidRPr="00672345" w:rsidRDefault="00BC332A" w:rsidP="00BC332A">
            <w:pPr>
              <w:pStyle w:val="11111"/>
              <w:rPr>
                <w:rFonts w:eastAsia="Calibri"/>
                <w:lang w:val="ru-RU" w:eastAsia="ru-RU" w:bidi="ar-SA"/>
              </w:rPr>
            </w:pPr>
            <w:r w:rsidRPr="00672345">
              <w:rPr>
                <w:rFonts w:eastAsia="Calibri"/>
                <w:sz w:val="18"/>
                <w:szCs w:val="18"/>
                <w:lang w:val="ru-RU" w:eastAsia="ru-RU" w:bidi="ar-SA"/>
              </w:rPr>
              <w:t>*ПСД</w:t>
            </w:r>
          </w:p>
        </w:tc>
        <w:tc>
          <w:tcPr>
            <w:tcW w:w="365" w:type="pct"/>
            <w:shd w:val="clear" w:color="000000" w:fill="FFFFFF"/>
            <w:vAlign w:val="center"/>
            <w:hideMark/>
          </w:tcPr>
          <w:p w14:paraId="41452196" w14:textId="77777777" w:rsidR="00BC332A" w:rsidRPr="00672345" w:rsidRDefault="00BC332A" w:rsidP="00BC332A">
            <w:pPr>
              <w:pStyle w:val="11111"/>
              <w:rPr>
                <w:rFonts w:eastAsia="Calibri"/>
                <w:lang w:val="ru-RU" w:eastAsia="ru-RU" w:bidi="ar-SA"/>
              </w:rPr>
            </w:pPr>
            <w:r w:rsidRPr="00672345">
              <w:rPr>
                <w:rFonts w:eastAsia="Calibri"/>
                <w:sz w:val="18"/>
                <w:szCs w:val="18"/>
                <w:lang w:val="ru-RU" w:eastAsia="ru-RU" w:bidi="ar-SA"/>
              </w:rPr>
              <w:t>*ПСД</w:t>
            </w:r>
          </w:p>
        </w:tc>
        <w:tc>
          <w:tcPr>
            <w:tcW w:w="505" w:type="pct"/>
            <w:shd w:val="clear" w:color="000000" w:fill="FFFFFF"/>
            <w:vAlign w:val="center"/>
            <w:hideMark/>
          </w:tcPr>
          <w:p w14:paraId="14265275" w14:textId="77777777" w:rsidR="00BC332A" w:rsidRPr="00672345" w:rsidRDefault="00BC332A" w:rsidP="00BC332A">
            <w:pPr>
              <w:pStyle w:val="11111"/>
              <w:rPr>
                <w:rFonts w:eastAsia="Calibri"/>
                <w:b/>
                <w:lang w:val="ru-RU" w:eastAsia="ru-RU" w:bidi="ar-SA"/>
              </w:rPr>
            </w:pPr>
            <w:r w:rsidRPr="00672345">
              <w:rPr>
                <w:rFonts w:eastAsia="Calibri"/>
                <w:sz w:val="18"/>
                <w:szCs w:val="18"/>
                <w:lang w:val="ru-RU" w:eastAsia="ru-RU" w:bidi="ar-SA"/>
              </w:rPr>
              <w:t>*ПСД</w:t>
            </w:r>
          </w:p>
        </w:tc>
      </w:tr>
      <w:tr w:rsidR="00BC332A" w:rsidRPr="00672345" w14:paraId="79064BDC" w14:textId="77777777" w:rsidTr="00BC332A">
        <w:trPr>
          <w:trHeight w:val="20"/>
        </w:trPr>
        <w:tc>
          <w:tcPr>
            <w:tcW w:w="3764" w:type="pct"/>
            <w:shd w:val="clear" w:color="000000" w:fill="FFFFFF"/>
            <w:vAlign w:val="center"/>
            <w:hideMark/>
          </w:tcPr>
          <w:p w14:paraId="3F815DF9"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Ремонт и замена ветхих тепловых сетей по мере износа (По мере износа тепловой сети и изоляции необходима замена тепловой изоляции на ППУ.)</w:t>
            </w:r>
          </w:p>
        </w:tc>
        <w:tc>
          <w:tcPr>
            <w:tcW w:w="365" w:type="pct"/>
            <w:shd w:val="clear" w:color="000000" w:fill="FFFFFF"/>
            <w:vAlign w:val="center"/>
            <w:hideMark/>
          </w:tcPr>
          <w:p w14:paraId="60FEED4D" w14:textId="77777777" w:rsidR="00BC332A" w:rsidRPr="00672345" w:rsidRDefault="00BC332A" w:rsidP="00BC332A">
            <w:pPr>
              <w:pStyle w:val="11111"/>
              <w:rPr>
                <w:rFonts w:eastAsia="Calibri"/>
                <w:lang w:val="ru-RU" w:eastAsia="ru-RU" w:bidi="ar-SA"/>
              </w:rPr>
            </w:pPr>
          </w:p>
        </w:tc>
        <w:tc>
          <w:tcPr>
            <w:tcW w:w="365" w:type="pct"/>
            <w:shd w:val="clear" w:color="000000" w:fill="FFFFFF"/>
            <w:vAlign w:val="center"/>
            <w:hideMark/>
          </w:tcPr>
          <w:p w14:paraId="2EE286A1" w14:textId="77777777" w:rsidR="00BC332A" w:rsidRPr="00672345" w:rsidRDefault="00BC332A" w:rsidP="00BC332A">
            <w:pPr>
              <w:pStyle w:val="11111"/>
              <w:rPr>
                <w:rFonts w:eastAsia="Calibri"/>
                <w:lang w:val="ru-RU" w:eastAsia="ru-RU" w:bidi="ar-SA"/>
              </w:rPr>
            </w:pPr>
          </w:p>
        </w:tc>
        <w:tc>
          <w:tcPr>
            <w:tcW w:w="505" w:type="pct"/>
            <w:shd w:val="clear" w:color="000000" w:fill="FFFFFF"/>
            <w:vAlign w:val="center"/>
            <w:hideMark/>
          </w:tcPr>
          <w:p w14:paraId="4353984B" w14:textId="77777777" w:rsidR="00BC332A" w:rsidRPr="00672345" w:rsidRDefault="00BC332A" w:rsidP="00BC332A">
            <w:pPr>
              <w:pStyle w:val="11111"/>
              <w:rPr>
                <w:rFonts w:eastAsia="Calibri"/>
                <w:b/>
                <w:lang w:val="ru-RU" w:eastAsia="ru-RU" w:bidi="ar-SA"/>
              </w:rPr>
            </w:pPr>
            <w:r w:rsidRPr="00672345">
              <w:rPr>
                <w:rFonts w:eastAsia="Calibri"/>
                <w:b/>
                <w:lang w:val="ru-RU" w:eastAsia="ru-RU" w:bidi="ar-SA"/>
              </w:rPr>
              <w:t>4500</w:t>
            </w:r>
          </w:p>
        </w:tc>
      </w:tr>
      <w:tr w:rsidR="00BC332A" w:rsidRPr="00672345" w14:paraId="3D1513AF" w14:textId="77777777" w:rsidTr="00BC332A">
        <w:trPr>
          <w:trHeight w:val="20"/>
        </w:trPr>
        <w:tc>
          <w:tcPr>
            <w:tcW w:w="3764" w:type="pct"/>
            <w:shd w:val="clear" w:color="000000" w:fill="FFFFFF"/>
            <w:vAlign w:val="center"/>
            <w:hideMark/>
          </w:tcPr>
          <w:p w14:paraId="0199363B" w14:textId="77777777" w:rsidR="00BC332A" w:rsidRPr="00672345" w:rsidRDefault="00BC332A" w:rsidP="00BC332A">
            <w:pPr>
              <w:pStyle w:val="11111"/>
              <w:rPr>
                <w:rFonts w:eastAsia="Calibri"/>
                <w:b/>
                <w:lang w:val="ru-RU" w:eastAsia="ru-RU" w:bidi="ar-SA"/>
              </w:rPr>
            </w:pPr>
            <w:r w:rsidRPr="00672345">
              <w:rPr>
                <w:rFonts w:eastAsia="Calibri"/>
                <w:b/>
                <w:lang w:val="ru-RU" w:eastAsia="ru-RU" w:bidi="ar-SA"/>
              </w:rPr>
              <w:t>Итого</w:t>
            </w:r>
          </w:p>
        </w:tc>
        <w:tc>
          <w:tcPr>
            <w:tcW w:w="365" w:type="pct"/>
            <w:shd w:val="clear" w:color="000000" w:fill="FFFFFF"/>
            <w:vAlign w:val="center"/>
            <w:hideMark/>
          </w:tcPr>
          <w:p w14:paraId="6DC219EC" w14:textId="77777777" w:rsidR="00BC332A" w:rsidRPr="00672345" w:rsidRDefault="00BC332A" w:rsidP="00BC332A">
            <w:pPr>
              <w:pStyle w:val="11111"/>
              <w:rPr>
                <w:rFonts w:eastAsia="Calibri"/>
                <w:b/>
                <w:lang w:val="ru-RU" w:eastAsia="ru-RU" w:bidi="ar-SA"/>
              </w:rPr>
            </w:pPr>
            <w:r w:rsidRPr="00672345">
              <w:rPr>
                <w:rFonts w:eastAsia="Calibri"/>
                <w:sz w:val="18"/>
                <w:szCs w:val="18"/>
                <w:lang w:val="ru-RU" w:eastAsia="ru-RU" w:bidi="ar-SA"/>
              </w:rPr>
              <w:t>*ПСД</w:t>
            </w:r>
          </w:p>
        </w:tc>
        <w:tc>
          <w:tcPr>
            <w:tcW w:w="365" w:type="pct"/>
            <w:shd w:val="clear" w:color="000000" w:fill="FFFFFF"/>
            <w:vAlign w:val="center"/>
            <w:hideMark/>
          </w:tcPr>
          <w:p w14:paraId="4A695E2F" w14:textId="77777777" w:rsidR="00BC332A" w:rsidRPr="00672345" w:rsidRDefault="00BC332A" w:rsidP="00BC332A">
            <w:pPr>
              <w:pStyle w:val="11111"/>
              <w:rPr>
                <w:rFonts w:eastAsia="Calibri"/>
                <w:b/>
                <w:lang w:val="ru-RU" w:eastAsia="ru-RU" w:bidi="ar-SA"/>
              </w:rPr>
            </w:pPr>
            <w:r w:rsidRPr="00672345">
              <w:rPr>
                <w:rFonts w:eastAsia="Calibri"/>
                <w:sz w:val="18"/>
                <w:szCs w:val="18"/>
                <w:lang w:val="ru-RU" w:eastAsia="ru-RU" w:bidi="ar-SA"/>
              </w:rPr>
              <w:t>*ПСД</w:t>
            </w:r>
          </w:p>
        </w:tc>
        <w:tc>
          <w:tcPr>
            <w:tcW w:w="505" w:type="pct"/>
            <w:shd w:val="clear" w:color="000000" w:fill="FFFFFF"/>
            <w:vAlign w:val="center"/>
            <w:hideMark/>
          </w:tcPr>
          <w:p w14:paraId="474F0239" w14:textId="77777777" w:rsidR="00BC332A" w:rsidRPr="00672345" w:rsidRDefault="00BC332A" w:rsidP="00BC332A">
            <w:pPr>
              <w:pStyle w:val="11111"/>
              <w:rPr>
                <w:rFonts w:eastAsia="Calibri"/>
                <w:b/>
                <w:lang w:val="ru-RU" w:eastAsia="ru-RU" w:bidi="ar-SA"/>
              </w:rPr>
            </w:pPr>
            <w:r w:rsidRPr="00672345">
              <w:rPr>
                <w:rFonts w:eastAsia="Calibri"/>
                <w:b/>
                <w:lang w:val="ru-RU" w:eastAsia="ru-RU" w:bidi="ar-SA"/>
              </w:rPr>
              <w:t>4500</w:t>
            </w:r>
          </w:p>
        </w:tc>
      </w:tr>
    </w:tbl>
    <w:p w14:paraId="3ED9168F" w14:textId="77777777" w:rsidR="003E7C86" w:rsidRPr="00672345" w:rsidRDefault="003E7C86" w:rsidP="005A1B9A">
      <w:pPr>
        <w:spacing w:line="240" w:lineRule="auto"/>
        <w:ind w:left="709" w:firstLine="0"/>
        <w:jc w:val="left"/>
        <w:rPr>
          <w:rFonts w:ascii="Times New Roman" w:eastAsia="Calibri" w:hAnsi="Times New Roman"/>
          <w:bCs/>
          <w:iCs/>
          <w:color w:val="0A0A0C"/>
          <w:sz w:val="18"/>
          <w:szCs w:val="18"/>
          <w:lang w:val="ru-RU" w:bidi="ar-SA"/>
        </w:rPr>
      </w:pPr>
    </w:p>
    <w:p w14:paraId="29433AB3" w14:textId="77777777" w:rsidR="005A1B9A" w:rsidRPr="00672345" w:rsidRDefault="005A1B9A" w:rsidP="005A1B9A">
      <w:pPr>
        <w:spacing w:line="240" w:lineRule="auto"/>
        <w:ind w:left="709" w:firstLine="0"/>
        <w:jc w:val="left"/>
        <w:rPr>
          <w:rFonts w:ascii="Times New Roman" w:eastAsia="Calibri" w:hAnsi="Times New Roman"/>
          <w:bCs/>
          <w:iCs/>
          <w:color w:val="0A0A0C"/>
          <w:sz w:val="18"/>
          <w:szCs w:val="18"/>
          <w:lang w:val="ru-RU" w:bidi="ar-SA"/>
        </w:rPr>
      </w:pPr>
      <w:r w:rsidRPr="00672345">
        <w:rPr>
          <w:rFonts w:ascii="Times New Roman" w:eastAsia="Calibri" w:hAnsi="Times New Roman"/>
          <w:bCs/>
          <w:iCs/>
          <w:color w:val="0A0A0C"/>
          <w:sz w:val="18"/>
          <w:szCs w:val="18"/>
          <w:lang w:val="ru-RU" w:bidi="ar-SA"/>
        </w:rPr>
        <w:t>*Все мероприятия предложены посредством предварительного анализа. Окончательные мероприятия и цены будут выявлены на этапе проектирования.</w:t>
      </w:r>
    </w:p>
    <w:p w14:paraId="132FBB33" w14:textId="77777777" w:rsidR="005A1B9A" w:rsidRPr="00672345" w:rsidRDefault="005A1B9A" w:rsidP="005A1B9A">
      <w:pPr>
        <w:spacing w:line="240" w:lineRule="auto"/>
        <w:ind w:left="709" w:firstLine="0"/>
        <w:jc w:val="left"/>
        <w:rPr>
          <w:rFonts w:ascii="Times New Roman" w:eastAsia="Calibri" w:hAnsi="Times New Roman"/>
          <w:bCs/>
          <w:iCs/>
          <w:color w:val="0A0A0C"/>
          <w:sz w:val="18"/>
          <w:szCs w:val="18"/>
          <w:lang w:val="ru-RU" w:bidi="ar-SA"/>
        </w:rPr>
      </w:pPr>
      <w:r w:rsidRPr="00672345">
        <w:rPr>
          <w:rFonts w:ascii="Times New Roman" w:eastAsia="Calibri" w:hAnsi="Times New Roman"/>
          <w:bCs/>
          <w:iCs/>
          <w:color w:val="0A0A0C"/>
          <w:sz w:val="18"/>
          <w:szCs w:val="18"/>
          <w:lang w:val="ru-RU" w:bidi="ar-SA"/>
        </w:rPr>
        <w:t>*ПСД – стоимость мероприятий будет выявлена после разработки проектно-сметной документации</w:t>
      </w:r>
    </w:p>
    <w:p w14:paraId="292D42A9" w14:textId="77777777" w:rsidR="005A1B9A" w:rsidRPr="00672345" w:rsidRDefault="005A1B9A" w:rsidP="005A1B9A">
      <w:pPr>
        <w:spacing w:after="200" w:line="276" w:lineRule="auto"/>
        <w:ind w:left="709" w:firstLine="0"/>
        <w:jc w:val="left"/>
        <w:rPr>
          <w:rFonts w:ascii="Times New Roman" w:eastAsia="Calibri" w:hAnsi="Times New Roman"/>
          <w:bCs/>
          <w:iCs/>
          <w:color w:val="0A0A0C"/>
          <w:sz w:val="18"/>
          <w:szCs w:val="18"/>
          <w:lang w:val="ru-RU" w:bidi="ar-SA"/>
        </w:rPr>
      </w:pPr>
    </w:p>
    <w:p w14:paraId="48630A89" w14:textId="77777777" w:rsidR="00E62FFE" w:rsidRPr="00672345" w:rsidRDefault="00E62FFE" w:rsidP="005A1B9A">
      <w:pPr>
        <w:spacing w:after="200" w:line="276" w:lineRule="auto"/>
        <w:ind w:left="709" w:firstLine="0"/>
        <w:jc w:val="left"/>
        <w:rPr>
          <w:rFonts w:ascii="Times New Roman" w:eastAsia="Calibri" w:hAnsi="Times New Roman"/>
          <w:b/>
          <w:bCs/>
          <w:iCs/>
          <w:color w:val="0A0A0C"/>
          <w:szCs w:val="24"/>
          <w:lang w:val="ru-RU" w:bidi="ar-SA"/>
        </w:rPr>
        <w:sectPr w:rsidR="00E62FFE" w:rsidRPr="00672345" w:rsidSect="0055025A">
          <w:type w:val="continuous"/>
          <w:pgSz w:w="11906" w:h="16838"/>
          <w:pgMar w:top="1134" w:right="850" w:bottom="1134" w:left="1701" w:header="680" w:footer="284" w:gutter="0"/>
          <w:cols w:space="708"/>
          <w:docGrid w:linePitch="360"/>
        </w:sectPr>
      </w:pPr>
    </w:p>
    <w:p w14:paraId="6CDA3E76" w14:textId="77777777" w:rsidR="007A1A88" w:rsidRPr="00672345" w:rsidRDefault="007A1A88" w:rsidP="00276D17">
      <w:pPr>
        <w:pStyle w:val="affffffffff7"/>
      </w:pPr>
    </w:p>
    <w:p w14:paraId="214C0CC2" w14:textId="5C46205A" w:rsidR="00FF3561" w:rsidRPr="00672345" w:rsidRDefault="00FF3561" w:rsidP="00FF3561">
      <w:pPr>
        <w:pStyle w:val="affffffffff7"/>
        <w:rPr>
          <w:b/>
          <w:bCs w:val="0"/>
        </w:rPr>
      </w:pPr>
      <w:r w:rsidRPr="00672345">
        <w:rPr>
          <w:b/>
          <w:bCs w:val="0"/>
        </w:rPr>
        <w:t xml:space="preserve">Таблица </w:t>
      </w:r>
      <w:r w:rsidRPr="00672345">
        <w:rPr>
          <w:b/>
          <w:bCs w:val="0"/>
          <w:lang w:val="ru-RU"/>
        </w:rPr>
        <w:t>9</w:t>
      </w:r>
      <w:r w:rsidRPr="00672345">
        <w:rPr>
          <w:b/>
          <w:bCs w:val="0"/>
        </w:rPr>
        <w:t>.1.</w:t>
      </w:r>
      <w:r w:rsidR="00E81AD9" w:rsidRPr="00672345">
        <w:rPr>
          <w:b/>
          <w:bCs w:val="0"/>
          <w:lang w:val="ru-RU"/>
        </w:rPr>
        <w:t>2</w:t>
      </w:r>
      <w:r w:rsidRPr="00672345">
        <w:rPr>
          <w:b/>
          <w:bCs w:val="0"/>
        </w:rPr>
        <w:t xml:space="preserve"> – Расчет капитальных вложений на строительство, реконструкцию и модернизаци41ю источников тепловой энергии и тепловых сетей, тыс.руб (Вариант 2).</w:t>
      </w:r>
    </w:p>
    <w:tbl>
      <w:tblPr>
        <w:tblW w:w="0" w:type="auto"/>
        <w:tblLook w:val="04A0" w:firstRow="1" w:lastRow="0" w:firstColumn="1" w:lastColumn="0" w:noHBand="0" w:noVBand="1"/>
      </w:tblPr>
      <w:tblGrid>
        <w:gridCol w:w="6527"/>
        <w:gridCol w:w="839"/>
        <w:gridCol w:w="711"/>
        <w:gridCol w:w="673"/>
        <w:gridCol w:w="732"/>
        <w:gridCol w:w="1099"/>
        <w:gridCol w:w="616"/>
        <w:gridCol w:w="616"/>
        <w:gridCol w:w="616"/>
        <w:gridCol w:w="616"/>
        <w:gridCol w:w="616"/>
        <w:gridCol w:w="616"/>
      </w:tblGrid>
      <w:tr w:rsidR="00BC332A" w:rsidRPr="00672345" w14:paraId="695B9216" w14:textId="77777777" w:rsidTr="00180204">
        <w:tc>
          <w:tcPr>
            <w:tcW w:w="6527"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ABD3D78" w14:textId="77777777" w:rsidR="00BC332A" w:rsidRPr="00672345" w:rsidRDefault="00BC332A" w:rsidP="00BC332A">
            <w:pPr>
              <w:pStyle w:val="11111"/>
              <w:rPr>
                <w:rFonts w:eastAsia="Calibri"/>
                <w:lang w:val="ru-RU" w:eastAsia="ru-RU" w:bidi="ar-SA"/>
              </w:rPr>
            </w:pPr>
            <w:bookmarkStart w:id="72" w:name="_Hlk166767921"/>
            <w:bookmarkStart w:id="73" w:name="_Hlk143671619" w:colFirst="2" w:colLast="11"/>
            <w:r w:rsidRPr="00672345">
              <w:rPr>
                <w:rFonts w:eastAsia="Calibri"/>
                <w:lang w:val="ru-RU" w:eastAsia="ru-RU" w:bidi="ar-SA"/>
              </w:rPr>
              <w:t>Наименование мероприятия</w:t>
            </w:r>
          </w:p>
        </w:tc>
        <w:tc>
          <w:tcPr>
            <w:tcW w:w="839" w:type="dxa"/>
            <w:tcBorders>
              <w:top w:val="single" w:sz="4" w:space="0" w:color="auto"/>
              <w:left w:val="nil"/>
              <w:bottom w:val="single" w:sz="4" w:space="0" w:color="auto"/>
              <w:right w:val="single" w:sz="4" w:space="0" w:color="auto"/>
            </w:tcBorders>
            <w:shd w:val="clear" w:color="000000" w:fill="D9D9D9"/>
            <w:noWrap/>
            <w:vAlign w:val="center"/>
            <w:hideMark/>
          </w:tcPr>
          <w:p w14:paraId="38EBF9A3" w14:textId="77777777" w:rsidR="00BC332A" w:rsidRPr="00672345" w:rsidRDefault="00BC332A" w:rsidP="00BC332A">
            <w:pPr>
              <w:pStyle w:val="11111"/>
              <w:rPr>
                <w:rFonts w:eastAsia="Calibri"/>
                <w:lang w:val="ru-RU" w:eastAsia="ru-RU" w:bidi="ar-SA"/>
              </w:rPr>
            </w:pPr>
            <w:bookmarkStart w:id="74" w:name="RANGE!H6"/>
            <w:r w:rsidRPr="00672345">
              <w:rPr>
                <w:rFonts w:eastAsia="Calibri"/>
                <w:lang w:val="ru-RU" w:eastAsia="ru-RU" w:bidi="ar-SA"/>
              </w:rPr>
              <w:t>Итого</w:t>
            </w:r>
            <w:bookmarkEnd w:id="74"/>
          </w:p>
        </w:tc>
        <w:tc>
          <w:tcPr>
            <w:tcW w:w="711" w:type="dxa"/>
            <w:tcBorders>
              <w:top w:val="single" w:sz="4" w:space="0" w:color="auto"/>
              <w:left w:val="nil"/>
              <w:bottom w:val="single" w:sz="4" w:space="0" w:color="auto"/>
              <w:right w:val="single" w:sz="4" w:space="0" w:color="auto"/>
            </w:tcBorders>
            <w:shd w:val="clear" w:color="000000" w:fill="D9D9D9"/>
            <w:vAlign w:val="center"/>
            <w:hideMark/>
          </w:tcPr>
          <w:p w14:paraId="4FD4C246"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2025</w:t>
            </w:r>
          </w:p>
        </w:tc>
        <w:tc>
          <w:tcPr>
            <w:tcW w:w="673" w:type="dxa"/>
            <w:tcBorders>
              <w:top w:val="single" w:sz="4" w:space="0" w:color="auto"/>
              <w:left w:val="nil"/>
              <w:bottom w:val="single" w:sz="4" w:space="0" w:color="auto"/>
              <w:right w:val="single" w:sz="4" w:space="0" w:color="auto"/>
            </w:tcBorders>
            <w:shd w:val="clear" w:color="000000" w:fill="D9D9D9"/>
            <w:vAlign w:val="center"/>
            <w:hideMark/>
          </w:tcPr>
          <w:p w14:paraId="302DCC06"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2026</w:t>
            </w:r>
          </w:p>
        </w:tc>
        <w:tc>
          <w:tcPr>
            <w:tcW w:w="732" w:type="dxa"/>
            <w:tcBorders>
              <w:top w:val="single" w:sz="4" w:space="0" w:color="auto"/>
              <w:left w:val="nil"/>
              <w:bottom w:val="single" w:sz="4" w:space="0" w:color="auto"/>
              <w:right w:val="single" w:sz="4" w:space="0" w:color="auto"/>
            </w:tcBorders>
            <w:shd w:val="clear" w:color="000000" w:fill="D9D9D9"/>
            <w:vAlign w:val="center"/>
            <w:hideMark/>
          </w:tcPr>
          <w:p w14:paraId="67F8DECA"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2027</w:t>
            </w:r>
          </w:p>
        </w:tc>
        <w:tc>
          <w:tcPr>
            <w:tcW w:w="1099" w:type="dxa"/>
            <w:tcBorders>
              <w:top w:val="single" w:sz="4" w:space="0" w:color="auto"/>
              <w:left w:val="nil"/>
              <w:bottom w:val="single" w:sz="4" w:space="0" w:color="auto"/>
              <w:right w:val="single" w:sz="4" w:space="0" w:color="auto"/>
            </w:tcBorders>
            <w:shd w:val="clear" w:color="000000" w:fill="D9D9D9"/>
            <w:vAlign w:val="center"/>
            <w:hideMark/>
          </w:tcPr>
          <w:p w14:paraId="5187D8B4"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2028</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63914BC1"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2029</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58140733"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2030</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13651270"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2031</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2780FD2C"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2032</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1A7D5A74"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2033</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5603C2F8"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2034</w:t>
            </w:r>
          </w:p>
        </w:tc>
      </w:tr>
      <w:tr w:rsidR="00BC332A" w:rsidRPr="00672345" w14:paraId="01A2D63F" w14:textId="77777777" w:rsidTr="00180204">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790048B4" w14:textId="77777777" w:rsidR="00BC332A" w:rsidRPr="00672345" w:rsidRDefault="00BC332A" w:rsidP="00BC332A">
            <w:pPr>
              <w:pStyle w:val="11111"/>
              <w:rPr>
                <w:rFonts w:eastAsia="Calibri"/>
                <w:color w:val="0A0A0C"/>
                <w:lang w:val="ru-RU" w:eastAsia="ru-RU" w:bidi="ar-SA"/>
              </w:rPr>
            </w:pPr>
            <w:r w:rsidRPr="00672345">
              <w:rPr>
                <w:rFonts w:eastAsia="Calibri"/>
                <w:color w:val="0A0A0C"/>
                <w:lang w:val="ru-RU" w:eastAsia="ru-RU" w:bidi="ar-SA"/>
              </w:rPr>
              <w:t>Техническое обследование сооружений и сетей теплоснабжения;</w:t>
            </w:r>
          </w:p>
        </w:tc>
        <w:tc>
          <w:tcPr>
            <w:tcW w:w="839" w:type="dxa"/>
            <w:tcBorders>
              <w:top w:val="nil"/>
              <w:left w:val="nil"/>
              <w:bottom w:val="single" w:sz="4" w:space="0" w:color="auto"/>
              <w:right w:val="single" w:sz="4" w:space="0" w:color="auto"/>
            </w:tcBorders>
            <w:shd w:val="clear" w:color="auto" w:fill="auto"/>
            <w:noWrap/>
            <w:vAlign w:val="center"/>
            <w:hideMark/>
          </w:tcPr>
          <w:p w14:paraId="1AF2251E"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800</w:t>
            </w:r>
          </w:p>
        </w:tc>
        <w:tc>
          <w:tcPr>
            <w:tcW w:w="711" w:type="dxa"/>
            <w:tcBorders>
              <w:top w:val="nil"/>
              <w:left w:val="nil"/>
              <w:bottom w:val="single" w:sz="4" w:space="0" w:color="auto"/>
              <w:right w:val="single" w:sz="4" w:space="0" w:color="auto"/>
            </w:tcBorders>
            <w:shd w:val="clear" w:color="auto" w:fill="auto"/>
            <w:vAlign w:val="center"/>
            <w:hideMark/>
          </w:tcPr>
          <w:p w14:paraId="5686AFF6" w14:textId="77777777" w:rsidR="00BC332A" w:rsidRPr="00672345" w:rsidRDefault="00BC332A" w:rsidP="00BC332A">
            <w:pPr>
              <w:pStyle w:val="11111"/>
              <w:rPr>
                <w:rFonts w:eastAsia="Calibri"/>
                <w:lang w:val="ru-RU" w:eastAsia="ru-RU" w:bidi="ar-SA"/>
              </w:rPr>
            </w:pPr>
          </w:p>
        </w:tc>
        <w:tc>
          <w:tcPr>
            <w:tcW w:w="673" w:type="dxa"/>
            <w:tcBorders>
              <w:top w:val="nil"/>
              <w:left w:val="nil"/>
              <w:bottom w:val="single" w:sz="4" w:space="0" w:color="auto"/>
              <w:right w:val="single" w:sz="4" w:space="0" w:color="auto"/>
            </w:tcBorders>
            <w:shd w:val="clear" w:color="auto" w:fill="auto"/>
            <w:vAlign w:val="center"/>
            <w:hideMark/>
          </w:tcPr>
          <w:p w14:paraId="081955D3"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800</w:t>
            </w:r>
          </w:p>
        </w:tc>
        <w:tc>
          <w:tcPr>
            <w:tcW w:w="732" w:type="dxa"/>
            <w:tcBorders>
              <w:top w:val="nil"/>
              <w:left w:val="nil"/>
              <w:bottom w:val="single" w:sz="4" w:space="0" w:color="auto"/>
              <w:right w:val="single" w:sz="4" w:space="0" w:color="auto"/>
            </w:tcBorders>
            <w:shd w:val="clear" w:color="auto" w:fill="auto"/>
            <w:vAlign w:val="center"/>
            <w:hideMark/>
          </w:tcPr>
          <w:p w14:paraId="4EFE30E1" w14:textId="77777777" w:rsidR="00BC332A" w:rsidRPr="00672345" w:rsidRDefault="00BC332A" w:rsidP="00BC332A">
            <w:pPr>
              <w:pStyle w:val="11111"/>
              <w:rPr>
                <w:rFonts w:eastAsia="Calibri"/>
                <w:lang w:val="ru-RU" w:eastAsia="ru-RU" w:bidi="ar-SA"/>
              </w:rPr>
            </w:pPr>
          </w:p>
        </w:tc>
        <w:tc>
          <w:tcPr>
            <w:tcW w:w="1099" w:type="dxa"/>
            <w:tcBorders>
              <w:top w:val="nil"/>
              <w:left w:val="nil"/>
              <w:bottom w:val="single" w:sz="4" w:space="0" w:color="auto"/>
              <w:right w:val="single" w:sz="4" w:space="0" w:color="auto"/>
            </w:tcBorders>
            <w:shd w:val="clear" w:color="auto" w:fill="auto"/>
            <w:vAlign w:val="center"/>
            <w:hideMark/>
          </w:tcPr>
          <w:p w14:paraId="08A60E8B"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vAlign w:val="center"/>
            <w:hideMark/>
          </w:tcPr>
          <w:p w14:paraId="6588A610"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vAlign w:val="center"/>
            <w:hideMark/>
          </w:tcPr>
          <w:p w14:paraId="46579D29"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vAlign w:val="center"/>
            <w:hideMark/>
          </w:tcPr>
          <w:p w14:paraId="2A351692"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51AFAF5D"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5BE751D5"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543B4A6B" w14:textId="77777777" w:rsidR="00BC332A" w:rsidRPr="00672345" w:rsidRDefault="00BC332A" w:rsidP="00BC332A">
            <w:pPr>
              <w:pStyle w:val="11111"/>
              <w:rPr>
                <w:rFonts w:eastAsia="Calibri"/>
                <w:lang w:val="ru-RU" w:eastAsia="ru-RU" w:bidi="ar-SA"/>
              </w:rPr>
            </w:pPr>
          </w:p>
        </w:tc>
      </w:tr>
      <w:tr w:rsidR="00BC332A" w:rsidRPr="00672345" w14:paraId="5D6228D7" w14:textId="77777777" w:rsidTr="00180204">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5F01ED86" w14:textId="77777777" w:rsidR="00BC332A" w:rsidRPr="00672345" w:rsidRDefault="00BC332A" w:rsidP="00BC332A">
            <w:pPr>
              <w:pStyle w:val="11111"/>
              <w:rPr>
                <w:rFonts w:eastAsia="Calibri"/>
                <w:color w:val="0A0A0C"/>
                <w:lang w:val="ru-RU" w:eastAsia="ru-RU" w:bidi="ar-SA"/>
              </w:rPr>
            </w:pPr>
            <w:r w:rsidRPr="00672345">
              <w:rPr>
                <w:rFonts w:eastAsia="Calibri"/>
                <w:color w:val="0A0A0C"/>
                <w:lang w:val="ru-RU" w:eastAsia="ru-RU" w:bidi="ar-SA"/>
              </w:rPr>
              <w:t>Обеспечение котельных водоподготовительными установками;</w:t>
            </w:r>
          </w:p>
        </w:tc>
        <w:tc>
          <w:tcPr>
            <w:tcW w:w="839" w:type="dxa"/>
            <w:tcBorders>
              <w:top w:val="nil"/>
              <w:left w:val="nil"/>
              <w:bottom w:val="single" w:sz="4" w:space="0" w:color="auto"/>
              <w:right w:val="single" w:sz="4" w:space="0" w:color="auto"/>
            </w:tcBorders>
            <w:shd w:val="clear" w:color="auto" w:fill="auto"/>
            <w:noWrap/>
            <w:vAlign w:val="center"/>
            <w:hideMark/>
          </w:tcPr>
          <w:p w14:paraId="68022830"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2400</w:t>
            </w:r>
          </w:p>
        </w:tc>
        <w:tc>
          <w:tcPr>
            <w:tcW w:w="711" w:type="dxa"/>
            <w:tcBorders>
              <w:top w:val="nil"/>
              <w:left w:val="nil"/>
              <w:bottom w:val="single" w:sz="4" w:space="0" w:color="auto"/>
              <w:right w:val="single" w:sz="4" w:space="0" w:color="auto"/>
            </w:tcBorders>
            <w:shd w:val="clear" w:color="auto" w:fill="auto"/>
            <w:vAlign w:val="center"/>
            <w:hideMark/>
          </w:tcPr>
          <w:p w14:paraId="35CC9E11" w14:textId="77777777" w:rsidR="00BC332A" w:rsidRPr="00672345" w:rsidRDefault="00BC332A" w:rsidP="00BC332A">
            <w:pPr>
              <w:pStyle w:val="11111"/>
              <w:rPr>
                <w:rFonts w:eastAsia="Calibri"/>
                <w:lang w:val="ru-RU" w:eastAsia="ru-RU" w:bidi="ar-SA"/>
              </w:rPr>
            </w:pPr>
          </w:p>
        </w:tc>
        <w:tc>
          <w:tcPr>
            <w:tcW w:w="673" w:type="dxa"/>
            <w:tcBorders>
              <w:top w:val="nil"/>
              <w:left w:val="nil"/>
              <w:bottom w:val="single" w:sz="4" w:space="0" w:color="auto"/>
              <w:right w:val="single" w:sz="4" w:space="0" w:color="auto"/>
            </w:tcBorders>
            <w:shd w:val="clear" w:color="auto" w:fill="auto"/>
            <w:vAlign w:val="center"/>
            <w:hideMark/>
          </w:tcPr>
          <w:p w14:paraId="05D8C9D9" w14:textId="77777777" w:rsidR="00BC332A" w:rsidRPr="00672345" w:rsidRDefault="00BC332A" w:rsidP="00BC332A">
            <w:pPr>
              <w:pStyle w:val="11111"/>
              <w:rPr>
                <w:rFonts w:eastAsia="Calibri"/>
                <w:lang w:val="ru-RU" w:eastAsia="ru-RU" w:bidi="ar-SA"/>
              </w:rPr>
            </w:pPr>
          </w:p>
        </w:tc>
        <w:tc>
          <w:tcPr>
            <w:tcW w:w="732" w:type="dxa"/>
            <w:tcBorders>
              <w:top w:val="nil"/>
              <w:left w:val="nil"/>
              <w:bottom w:val="single" w:sz="4" w:space="0" w:color="auto"/>
              <w:right w:val="single" w:sz="4" w:space="0" w:color="auto"/>
            </w:tcBorders>
            <w:shd w:val="clear" w:color="auto" w:fill="auto"/>
            <w:vAlign w:val="center"/>
            <w:hideMark/>
          </w:tcPr>
          <w:p w14:paraId="68C42AE0"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2400</w:t>
            </w:r>
          </w:p>
        </w:tc>
        <w:tc>
          <w:tcPr>
            <w:tcW w:w="1099" w:type="dxa"/>
            <w:tcBorders>
              <w:top w:val="nil"/>
              <w:left w:val="nil"/>
              <w:bottom w:val="single" w:sz="4" w:space="0" w:color="auto"/>
              <w:right w:val="single" w:sz="4" w:space="0" w:color="auto"/>
            </w:tcBorders>
            <w:shd w:val="clear" w:color="auto" w:fill="auto"/>
            <w:vAlign w:val="center"/>
            <w:hideMark/>
          </w:tcPr>
          <w:p w14:paraId="48ADB12F"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vAlign w:val="center"/>
            <w:hideMark/>
          </w:tcPr>
          <w:p w14:paraId="4A7341CC"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vAlign w:val="center"/>
            <w:hideMark/>
          </w:tcPr>
          <w:p w14:paraId="42B01443"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vAlign w:val="center"/>
            <w:hideMark/>
          </w:tcPr>
          <w:p w14:paraId="7806306B"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207C7029"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60E78EF6"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2E646ACE" w14:textId="77777777" w:rsidR="00BC332A" w:rsidRPr="00672345" w:rsidRDefault="00BC332A" w:rsidP="00BC332A">
            <w:pPr>
              <w:pStyle w:val="11111"/>
              <w:rPr>
                <w:rFonts w:eastAsia="Calibri"/>
                <w:lang w:val="ru-RU" w:eastAsia="ru-RU" w:bidi="ar-SA"/>
              </w:rPr>
            </w:pPr>
          </w:p>
        </w:tc>
      </w:tr>
      <w:tr w:rsidR="00BC332A" w:rsidRPr="00672345" w14:paraId="768F2319" w14:textId="77777777" w:rsidTr="00180204">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19C5AF4D" w14:textId="77777777" w:rsidR="00BC332A" w:rsidRPr="00672345" w:rsidRDefault="00BC332A" w:rsidP="00BC332A">
            <w:pPr>
              <w:pStyle w:val="11111"/>
              <w:rPr>
                <w:rFonts w:eastAsia="Calibri"/>
                <w:color w:val="0A0A0C"/>
                <w:lang w:val="ru-RU" w:eastAsia="ru-RU" w:bidi="ar-SA"/>
              </w:rPr>
            </w:pPr>
            <w:r w:rsidRPr="00672345">
              <w:rPr>
                <w:rFonts w:eastAsia="Calibri"/>
                <w:color w:val="0A0A0C"/>
                <w:lang w:val="ru-RU" w:eastAsia="ru-RU" w:bidi="ar-SA"/>
              </w:rPr>
              <w:t>Установка приборов учета тепловой энергии на источниках теплоснабжения;</w:t>
            </w:r>
          </w:p>
        </w:tc>
        <w:tc>
          <w:tcPr>
            <w:tcW w:w="839" w:type="dxa"/>
            <w:tcBorders>
              <w:top w:val="nil"/>
              <w:left w:val="nil"/>
              <w:bottom w:val="single" w:sz="4" w:space="0" w:color="auto"/>
              <w:right w:val="single" w:sz="4" w:space="0" w:color="auto"/>
            </w:tcBorders>
            <w:shd w:val="clear" w:color="auto" w:fill="auto"/>
            <w:noWrap/>
            <w:vAlign w:val="center"/>
            <w:hideMark/>
          </w:tcPr>
          <w:p w14:paraId="4FE2E5BA"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0</w:t>
            </w:r>
          </w:p>
        </w:tc>
        <w:tc>
          <w:tcPr>
            <w:tcW w:w="711" w:type="dxa"/>
            <w:tcBorders>
              <w:top w:val="nil"/>
              <w:left w:val="nil"/>
              <w:bottom w:val="single" w:sz="4" w:space="0" w:color="auto"/>
              <w:right w:val="single" w:sz="4" w:space="0" w:color="auto"/>
            </w:tcBorders>
            <w:shd w:val="clear" w:color="auto" w:fill="auto"/>
            <w:vAlign w:val="center"/>
            <w:hideMark/>
          </w:tcPr>
          <w:p w14:paraId="4E93F8B8" w14:textId="77777777" w:rsidR="00BC332A" w:rsidRPr="00672345" w:rsidRDefault="00BC332A" w:rsidP="00BC332A">
            <w:pPr>
              <w:pStyle w:val="11111"/>
              <w:rPr>
                <w:rFonts w:eastAsia="Calibri"/>
                <w:lang w:val="ru-RU" w:eastAsia="ru-RU" w:bidi="ar-SA"/>
              </w:rPr>
            </w:pPr>
          </w:p>
        </w:tc>
        <w:tc>
          <w:tcPr>
            <w:tcW w:w="673" w:type="dxa"/>
            <w:tcBorders>
              <w:top w:val="nil"/>
              <w:left w:val="nil"/>
              <w:bottom w:val="single" w:sz="4" w:space="0" w:color="auto"/>
              <w:right w:val="single" w:sz="4" w:space="0" w:color="auto"/>
            </w:tcBorders>
            <w:shd w:val="clear" w:color="auto" w:fill="auto"/>
            <w:vAlign w:val="center"/>
            <w:hideMark/>
          </w:tcPr>
          <w:p w14:paraId="1DB9971E" w14:textId="77777777" w:rsidR="00BC332A" w:rsidRPr="00672345" w:rsidRDefault="00BC332A" w:rsidP="00BC332A">
            <w:pPr>
              <w:pStyle w:val="11111"/>
              <w:rPr>
                <w:rFonts w:eastAsia="Calibri"/>
                <w:lang w:val="ru-RU" w:eastAsia="ru-RU" w:bidi="ar-SA"/>
              </w:rPr>
            </w:pPr>
          </w:p>
        </w:tc>
        <w:tc>
          <w:tcPr>
            <w:tcW w:w="732" w:type="dxa"/>
            <w:tcBorders>
              <w:top w:val="nil"/>
              <w:left w:val="nil"/>
              <w:bottom w:val="single" w:sz="4" w:space="0" w:color="auto"/>
              <w:right w:val="single" w:sz="4" w:space="0" w:color="auto"/>
            </w:tcBorders>
            <w:shd w:val="clear" w:color="auto" w:fill="auto"/>
            <w:noWrap/>
            <w:vAlign w:val="center"/>
            <w:hideMark/>
          </w:tcPr>
          <w:p w14:paraId="73E71F6E" w14:textId="77777777" w:rsidR="00BC332A" w:rsidRPr="00672345" w:rsidRDefault="00BC332A" w:rsidP="00BC332A">
            <w:pPr>
              <w:pStyle w:val="11111"/>
              <w:rPr>
                <w:rFonts w:eastAsia="Calibri"/>
                <w:lang w:val="ru-RU" w:eastAsia="ru-RU" w:bidi="ar-SA"/>
              </w:rPr>
            </w:pPr>
          </w:p>
        </w:tc>
        <w:tc>
          <w:tcPr>
            <w:tcW w:w="1099" w:type="dxa"/>
            <w:tcBorders>
              <w:top w:val="nil"/>
              <w:left w:val="nil"/>
              <w:bottom w:val="single" w:sz="4" w:space="0" w:color="auto"/>
              <w:right w:val="single" w:sz="4" w:space="0" w:color="auto"/>
            </w:tcBorders>
            <w:shd w:val="clear" w:color="auto" w:fill="auto"/>
            <w:noWrap/>
            <w:vAlign w:val="center"/>
            <w:hideMark/>
          </w:tcPr>
          <w:p w14:paraId="04ADAE62"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vAlign w:val="center"/>
            <w:hideMark/>
          </w:tcPr>
          <w:p w14:paraId="16079CFA"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vAlign w:val="center"/>
            <w:hideMark/>
          </w:tcPr>
          <w:p w14:paraId="3D1DDF37"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vAlign w:val="center"/>
            <w:hideMark/>
          </w:tcPr>
          <w:p w14:paraId="3E0903E4"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7AE72388"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104B1338"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2B2CF3BB" w14:textId="77777777" w:rsidR="00BC332A" w:rsidRPr="00672345" w:rsidRDefault="00BC332A" w:rsidP="00BC332A">
            <w:pPr>
              <w:pStyle w:val="11111"/>
              <w:rPr>
                <w:rFonts w:eastAsia="Calibri"/>
                <w:lang w:val="ru-RU" w:eastAsia="ru-RU" w:bidi="ar-SA"/>
              </w:rPr>
            </w:pPr>
          </w:p>
        </w:tc>
      </w:tr>
      <w:tr w:rsidR="00BC332A" w:rsidRPr="00672345" w14:paraId="55F1D3AC" w14:textId="77777777" w:rsidTr="00180204">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6C4271F0" w14:textId="77777777" w:rsidR="00BC332A" w:rsidRPr="00672345" w:rsidRDefault="00BC332A" w:rsidP="00BC332A">
            <w:pPr>
              <w:pStyle w:val="11111"/>
              <w:rPr>
                <w:rFonts w:eastAsia="Calibri"/>
                <w:color w:val="0A0A0C"/>
                <w:lang w:val="ru-RU" w:eastAsia="ru-RU" w:bidi="ar-SA"/>
              </w:rPr>
            </w:pPr>
            <w:r w:rsidRPr="00672345">
              <w:rPr>
                <w:rFonts w:eastAsia="Calibri"/>
                <w:color w:val="0A0A0C"/>
                <w:lang w:val="ru-RU" w:eastAsia="ru-RU" w:bidi="ar-SA"/>
              </w:rPr>
              <w:t>Разработка проекта на перевод котельных на закрытую систему теплоснабжения с независимым подключением потребителей, посредством прокладки тепловой сети в четырехтрубном исполнении;</w:t>
            </w:r>
          </w:p>
        </w:tc>
        <w:tc>
          <w:tcPr>
            <w:tcW w:w="839" w:type="dxa"/>
            <w:tcBorders>
              <w:top w:val="nil"/>
              <w:left w:val="nil"/>
              <w:bottom w:val="single" w:sz="4" w:space="0" w:color="auto"/>
              <w:right w:val="single" w:sz="4" w:space="0" w:color="auto"/>
            </w:tcBorders>
            <w:shd w:val="clear" w:color="auto" w:fill="auto"/>
            <w:noWrap/>
            <w:vAlign w:val="center"/>
            <w:hideMark/>
          </w:tcPr>
          <w:p w14:paraId="4C19E7C4"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1500</w:t>
            </w:r>
          </w:p>
        </w:tc>
        <w:tc>
          <w:tcPr>
            <w:tcW w:w="711" w:type="dxa"/>
            <w:tcBorders>
              <w:top w:val="nil"/>
              <w:left w:val="nil"/>
              <w:bottom w:val="single" w:sz="4" w:space="0" w:color="auto"/>
              <w:right w:val="single" w:sz="4" w:space="0" w:color="auto"/>
            </w:tcBorders>
            <w:shd w:val="clear" w:color="auto" w:fill="auto"/>
            <w:vAlign w:val="center"/>
            <w:hideMark/>
          </w:tcPr>
          <w:p w14:paraId="18DD337B" w14:textId="77777777" w:rsidR="00BC332A" w:rsidRPr="00672345" w:rsidRDefault="00BC332A" w:rsidP="00BC332A">
            <w:pPr>
              <w:pStyle w:val="11111"/>
              <w:rPr>
                <w:rFonts w:eastAsia="Calibri"/>
                <w:lang w:val="ru-RU" w:eastAsia="ru-RU" w:bidi="ar-SA"/>
              </w:rPr>
            </w:pPr>
          </w:p>
        </w:tc>
        <w:tc>
          <w:tcPr>
            <w:tcW w:w="673" w:type="dxa"/>
            <w:tcBorders>
              <w:top w:val="nil"/>
              <w:left w:val="nil"/>
              <w:bottom w:val="single" w:sz="4" w:space="0" w:color="auto"/>
              <w:right w:val="single" w:sz="4" w:space="0" w:color="auto"/>
            </w:tcBorders>
            <w:shd w:val="clear" w:color="auto" w:fill="auto"/>
            <w:vAlign w:val="center"/>
            <w:hideMark/>
          </w:tcPr>
          <w:p w14:paraId="790CB106" w14:textId="77777777" w:rsidR="00BC332A" w:rsidRPr="00672345" w:rsidRDefault="00BC332A" w:rsidP="00BC332A">
            <w:pPr>
              <w:pStyle w:val="11111"/>
              <w:rPr>
                <w:rFonts w:eastAsia="Calibri"/>
                <w:lang w:val="ru-RU" w:eastAsia="ru-RU" w:bidi="ar-SA"/>
              </w:rPr>
            </w:pPr>
          </w:p>
        </w:tc>
        <w:tc>
          <w:tcPr>
            <w:tcW w:w="732" w:type="dxa"/>
            <w:tcBorders>
              <w:top w:val="nil"/>
              <w:left w:val="nil"/>
              <w:bottom w:val="single" w:sz="4" w:space="0" w:color="auto"/>
              <w:right w:val="single" w:sz="4" w:space="0" w:color="auto"/>
            </w:tcBorders>
            <w:shd w:val="clear" w:color="auto" w:fill="auto"/>
            <w:vAlign w:val="center"/>
            <w:hideMark/>
          </w:tcPr>
          <w:p w14:paraId="76F02DFC"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1500</w:t>
            </w:r>
          </w:p>
        </w:tc>
        <w:tc>
          <w:tcPr>
            <w:tcW w:w="1099" w:type="dxa"/>
            <w:tcBorders>
              <w:top w:val="nil"/>
              <w:left w:val="nil"/>
              <w:bottom w:val="single" w:sz="4" w:space="0" w:color="auto"/>
              <w:right w:val="single" w:sz="4" w:space="0" w:color="auto"/>
            </w:tcBorders>
            <w:shd w:val="clear" w:color="auto" w:fill="auto"/>
            <w:vAlign w:val="center"/>
            <w:hideMark/>
          </w:tcPr>
          <w:p w14:paraId="772111A8"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vAlign w:val="center"/>
            <w:hideMark/>
          </w:tcPr>
          <w:p w14:paraId="4AAF56A3"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vAlign w:val="center"/>
            <w:hideMark/>
          </w:tcPr>
          <w:p w14:paraId="439B87C0"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vAlign w:val="center"/>
            <w:hideMark/>
          </w:tcPr>
          <w:p w14:paraId="40B3B71A"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49843EEE"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716F0C2C"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4C32DA69" w14:textId="77777777" w:rsidR="00BC332A" w:rsidRPr="00672345" w:rsidRDefault="00BC332A" w:rsidP="00BC332A">
            <w:pPr>
              <w:pStyle w:val="11111"/>
              <w:rPr>
                <w:rFonts w:eastAsia="Calibri"/>
                <w:lang w:val="ru-RU" w:eastAsia="ru-RU" w:bidi="ar-SA"/>
              </w:rPr>
            </w:pPr>
          </w:p>
        </w:tc>
      </w:tr>
      <w:tr w:rsidR="00BC332A" w:rsidRPr="00672345" w14:paraId="026B56B9" w14:textId="77777777" w:rsidTr="00180204">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39524C0B" w14:textId="77777777" w:rsidR="00BC332A" w:rsidRPr="00672345" w:rsidRDefault="00BC332A" w:rsidP="00BC332A">
            <w:pPr>
              <w:pStyle w:val="11111"/>
              <w:rPr>
                <w:rFonts w:eastAsia="Calibri"/>
                <w:color w:val="0A0A0C"/>
                <w:lang w:val="ru-RU" w:eastAsia="ru-RU" w:bidi="ar-SA"/>
              </w:rPr>
            </w:pPr>
            <w:r w:rsidRPr="00672345">
              <w:rPr>
                <w:rFonts w:eastAsia="Calibri"/>
                <w:color w:val="0A0A0C"/>
                <w:lang w:val="ru-RU" w:eastAsia="ru-RU" w:bidi="ar-SA"/>
              </w:rPr>
              <w:t>Переоборудование котельных в связи с переходом на закрытую систему теплоснабжения;</w:t>
            </w:r>
          </w:p>
        </w:tc>
        <w:tc>
          <w:tcPr>
            <w:tcW w:w="839" w:type="dxa"/>
            <w:tcBorders>
              <w:top w:val="nil"/>
              <w:left w:val="nil"/>
              <w:bottom w:val="single" w:sz="4" w:space="0" w:color="auto"/>
              <w:right w:val="single" w:sz="4" w:space="0" w:color="auto"/>
            </w:tcBorders>
            <w:shd w:val="clear" w:color="auto" w:fill="auto"/>
            <w:noWrap/>
            <w:vAlign w:val="center"/>
            <w:hideMark/>
          </w:tcPr>
          <w:p w14:paraId="253C24AE"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*ПСД</w:t>
            </w:r>
          </w:p>
        </w:tc>
        <w:tc>
          <w:tcPr>
            <w:tcW w:w="711" w:type="dxa"/>
            <w:tcBorders>
              <w:top w:val="nil"/>
              <w:left w:val="nil"/>
              <w:bottom w:val="single" w:sz="4" w:space="0" w:color="auto"/>
              <w:right w:val="single" w:sz="4" w:space="0" w:color="auto"/>
            </w:tcBorders>
            <w:shd w:val="clear" w:color="auto" w:fill="auto"/>
            <w:vAlign w:val="center"/>
            <w:hideMark/>
          </w:tcPr>
          <w:p w14:paraId="0F57E328" w14:textId="77777777" w:rsidR="00BC332A" w:rsidRPr="00672345" w:rsidRDefault="00BC332A" w:rsidP="00BC332A">
            <w:pPr>
              <w:pStyle w:val="11111"/>
              <w:rPr>
                <w:rFonts w:eastAsia="Calibri"/>
                <w:lang w:val="ru-RU" w:eastAsia="ru-RU" w:bidi="ar-SA"/>
              </w:rPr>
            </w:pPr>
          </w:p>
        </w:tc>
        <w:tc>
          <w:tcPr>
            <w:tcW w:w="673" w:type="dxa"/>
            <w:tcBorders>
              <w:top w:val="nil"/>
              <w:left w:val="nil"/>
              <w:bottom w:val="single" w:sz="4" w:space="0" w:color="auto"/>
              <w:right w:val="single" w:sz="4" w:space="0" w:color="auto"/>
            </w:tcBorders>
            <w:shd w:val="clear" w:color="auto" w:fill="auto"/>
            <w:vAlign w:val="center"/>
            <w:hideMark/>
          </w:tcPr>
          <w:p w14:paraId="39B234FF" w14:textId="77777777" w:rsidR="00BC332A" w:rsidRPr="00672345" w:rsidRDefault="00BC332A" w:rsidP="00BC332A">
            <w:pPr>
              <w:pStyle w:val="11111"/>
              <w:rPr>
                <w:rFonts w:eastAsia="Calibri"/>
                <w:lang w:val="ru-RU" w:eastAsia="ru-RU" w:bidi="ar-SA"/>
              </w:rPr>
            </w:pPr>
          </w:p>
        </w:tc>
        <w:tc>
          <w:tcPr>
            <w:tcW w:w="732" w:type="dxa"/>
            <w:tcBorders>
              <w:top w:val="nil"/>
              <w:left w:val="nil"/>
              <w:bottom w:val="single" w:sz="4" w:space="0" w:color="auto"/>
              <w:right w:val="single" w:sz="4" w:space="0" w:color="auto"/>
            </w:tcBorders>
            <w:shd w:val="clear" w:color="auto" w:fill="auto"/>
            <w:noWrap/>
            <w:vAlign w:val="center"/>
            <w:hideMark/>
          </w:tcPr>
          <w:p w14:paraId="04A7EEB6"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*ПСД</w:t>
            </w:r>
          </w:p>
        </w:tc>
        <w:tc>
          <w:tcPr>
            <w:tcW w:w="1099" w:type="dxa"/>
            <w:tcBorders>
              <w:top w:val="nil"/>
              <w:left w:val="nil"/>
              <w:bottom w:val="single" w:sz="4" w:space="0" w:color="auto"/>
              <w:right w:val="single" w:sz="4" w:space="0" w:color="auto"/>
            </w:tcBorders>
            <w:shd w:val="clear" w:color="auto" w:fill="auto"/>
            <w:vAlign w:val="center"/>
            <w:hideMark/>
          </w:tcPr>
          <w:p w14:paraId="397D67F3"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vAlign w:val="center"/>
            <w:hideMark/>
          </w:tcPr>
          <w:p w14:paraId="1B09B916"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vAlign w:val="center"/>
            <w:hideMark/>
          </w:tcPr>
          <w:p w14:paraId="5F0E325E"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vAlign w:val="center"/>
            <w:hideMark/>
          </w:tcPr>
          <w:p w14:paraId="3EAF34E3"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628CC227"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4D013C44" w14:textId="77777777" w:rsidR="00BC332A" w:rsidRPr="00672345" w:rsidRDefault="00BC332A" w:rsidP="00BC332A">
            <w:pPr>
              <w:pStyle w:val="11111"/>
              <w:rPr>
                <w:rFonts w:eastAsia="Calibri"/>
                <w:lang w:val="ru-RU" w:eastAsia="ru-RU" w:bidi="ar-SA"/>
              </w:rPr>
            </w:pPr>
          </w:p>
        </w:tc>
        <w:bookmarkEnd w:id="72"/>
        <w:tc>
          <w:tcPr>
            <w:tcW w:w="0" w:type="auto"/>
            <w:tcBorders>
              <w:top w:val="nil"/>
              <w:left w:val="nil"/>
              <w:bottom w:val="single" w:sz="4" w:space="0" w:color="auto"/>
              <w:right w:val="single" w:sz="4" w:space="0" w:color="auto"/>
            </w:tcBorders>
            <w:shd w:val="clear" w:color="auto" w:fill="auto"/>
            <w:noWrap/>
            <w:vAlign w:val="center"/>
            <w:hideMark/>
          </w:tcPr>
          <w:p w14:paraId="4371DE56" w14:textId="77777777" w:rsidR="00BC332A" w:rsidRPr="00672345" w:rsidRDefault="00BC332A" w:rsidP="00BC332A">
            <w:pPr>
              <w:pStyle w:val="11111"/>
              <w:rPr>
                <w:rFonts w:eastAsia="Calibri"/>
                <w:lang w:val="ru-RU" w:eastAsia="ru-RU" w:bidi="ar-SA"/>
              </w:rPr>
            </w:pPr>
          </w:p>
        </w:tc>
      </w:tr>
      <w:bookmarkEnd w:id="73"/>
      <w:tr w:rsidR="00BC332A" w:rsidRPr="00672345" w14:paraId="79C86F45" w14:textId="77777777" w:rsidTr="00180204">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6AEAA3A3" w14:textId="77777777" w:rsidR="00BC332A" w:rsidRPr="00672345" w:rsidRDefault="00BC332A" w:rsidP="00BC332A">
            <w:pPr>
              <w:pStyle w:val="11111"/>
              <w:rPr>
                <w:rFonts w:eastAsia="Calibri"/>
                <w:color w:val="0A0A0C"/>
                <w:lang w:val="ru-RU" w:eastAsia="ru-RU" w:bidi="ar-SA"/>
              </w:rPr>
            </w:pPr>
            <w:r w:rsidRPr="00672345">
              <w:rPr>
                <w:rFonts w:eastAsia="Calibri"/>
                <w:color w:val="0A0A0C"/>
                <w:lang w:val="ru-RU" w:eastAsia="ru-RU" w:bidi="ar-SA"/>
              </w:rPr>
              <w:t>Проведение режимно-наладочные испытания основного оборудования на котельных;</w:t>
            </w:r>
          </w:p>
        </w:tc>
        <w:tc>
          <w:tcPr>
            <w:tcW w:w="839" w:type="dxa"/>
            <w:tcBorders>
              <w:top w:val="nil"/>
              <w:left w:val="nil"/>
              <w:bottom w:val="single" w:sz="4" w:space="0" w:color="auto"/>
              <w:right w:val="single" w:sz="4" w:space="0" w:color="auto"/>
            </w:tcBorders>
            <w:shd w:val="clear" w:color="auto" w:fill="auto"/>
            <w:noWrap/>
            <w:vAlign w:val="center"/>
            <w:hideMark/>
          </w:tcPr>
          <w:p w14:paraId="46949968"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*ПСД</w:t>
            </w:r>
          </w:p>
        </w:tc>
        <w:tc>
          <w:tcPr>
            <w:tcW w:w="711" w:type="dxa"/>
            <w:tcBorders>
              <w:top w:val="nil"/>
              <w:left w:val="nil"/>
              <w:bottom w:val="single" w:sz="4" w:space="0" w:color="auto"/>
              <w:right w:val="single" w:sz="4" w:space="0" w:color="auto"/>
            </w:tcBorders>
            <w:shd w:val="clear" w:color="auto" w:fill="auto"/>
            <w:vAlign w:val="center"/>
            <w:hideMark/>
          </w:tcPr>
          <w:p w14:paraId="4DCDF8A2" w14:textId="77777777" w:rsidR="00BC332A" w:rsidRPr="00672345" w:rsidRDefault="00BC332A" w:rsidP="00BC332A">
            <w:pPr>
              <w:pStyle w:val="11111"/>
              <w:rPr>
                <w:rFonts w:eastAsia="Calibri"/>
                <w:lang w:val="ru-RU" w:eastAsia="ru-RU" w:bidi="ar-SA"/>
              </w:rPr>
            </w:pPr>
          </w:p>
        </w:tc>
        <w:tc>
          <w:tcPr>
            <w:tcW w:w="673" w:type="dxa"/>
            <w:tcBorders>
              <w:top w:val="nil"/>
              <w:left w:val="nil"/>
              <w:bottom w:val="single" w:sz="4" w:space="0" w:color="auto"/>
              <w:right w:val="single" w:sz="4" w:space="0" w:color="auto"/>
            </w:tcBorders>
            <w:shd w:val="clear" w:color="auto" w:fill="auto"/>
            <w:vAlign w:val="center"/>
            <w:hideMark/>
          </w:tcPr>
          <w:p w14:paraId="71C82E1F" w14:textId="77777777" w:rsidR="00BC332A" w:rsidRPr="00672345" w:rsidRDefault="00BC332A" w:rsidP="00BC332A">
            <w:pPr>
              <w:pStyle w:val="11111"/>
              <w:rPr>
                <w:rFonts w:eastAsia="Calibri"/>
                <w:lang w:val="ru-RU" w:eastAsia="ru-RU" w:bidi="ar-SA"/>
              </w:rPr>
            </w:pPr>
          </w:p>
        </w:tc>
        <w:tc>
          <w:tcPr>
            <w:tcW w:w="732" w:type="dxa"/>
            <w:tcBorders>
              <w:top w:val="nil"/>
              <w:left w:val="nil"/>
              <w:bottom w:val="single" w:sz="4" w:space="0" w:color="auto"/>
              <w:right w:val="single" w:sz="4" w:space="0" w:color="auto"/>
            </w:tcBorders>
            <w:shd w:val="clear" w:color="auto" w:fill="auto"/>
            <w:vAlign w:val="center"/>
            <w:hideMark/>
          </w:tcPr>
          <w:p w14:paraId="279E6236" w14:textId="77777777" w:rsidR="00BC332A" w:rsidRPr="00672345" w:rsidRDefault="00BC332A" w:rsidP="00BC332A">
            <w:pPr>
              <w:pStyle w:val="11111"/>
              <w:rPr>
                <w:rFonts w:eastAsia="Calibri"/>
                <w:lang w:val="ru-RU" w:eastAsia="ru-RU" w:bidi="ar-SA"/>
              </w:rPr>
            </w:pPr>
          </w:p>
        </w:tc>
        <w:tc>
          <w:tcPr>
            <w:tcW w:w="1099" w:type="dxa"/>
            <w:tcBorders>
              <w:top w:val="nil"/>
              <w:left w:val="nil"/>
              <w:bottom w:val="single" w:sz="4" w:space="0" w:color="auto"/>
              <w:right w:val="single" w:sz="4" w:space="0" w:color="auto"/>
            </w:tcBorders>
            <w:shd w:val="clear" w:color="auto" w:fill="auto"/>
            <w:vAlign w:val="center"/>
            <w:hideMark/>
          </w:tcPr>
          <w:p w14:paraId="022A6A58"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vAlign w:val="center"/>
            <w:hideMark/>
          </w:tcPr>
          <w:p w14:paraId="303E5257"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vAlign w:val="center"/>
            <w:hideMark/>
          </w:tcPr>
          <w:p w14:paraId="61E99911"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vAlign w:val="center"/>
            <w:hideMark/>
          </w:tcPr>
          <w:p w14:paraId="59A1FA44"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vAlign w:val="center"/>
            <w:hideMark/>
          </w:tcPr>
          <w:p w14:paraId="360ADB6B"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5990741B"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15C320A7" w14:textId="77777777" w:rsidR="00BC332A" w:rsidRPr="00672345" w:rsidRDefault="00BC332A" w:rsidP="00BC332A">
            <w:pPr>
              <w:pStyle w:val="11111"/>
              <w:rPr>
                <w:rFonts w:eastAsia="Calibri"/>
                <w:lang w:val="ru-RU" w:eastAsia="ru-RU" w:bidi="ar-SA"/>
              </w:rPr>
            </w:pPr>
          </w:p>
        </w:tc>
      </w:tr>
      <w:tr w:rsidR="00BC332A" w:rsidRPr="00672345" w14:paraId="4C6003C3" w14:textId="77777777" w:rsidTr="00180204">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1961AAA5" w14:textId="77777777" w:rsidR="00BC332A" w:rsidRPr="00672345" w:rsidRDefault="00BC332A" w:rsidP="00BC332A">
            <w:pPr>
              <w:pStyle w:val="11111"/>
              <w:rPr>
                <w:rFonts w:eastAsia="Calibri"/>
                <w:color w:val="0A0A0C"/>
                <w:lang w:val="ru-RU" w:eastAsia="ru-RU" w:bidi="ar-SA"/>
              </w:rPr>
            </w:pPr>
            <w:r w:rsidRPr="00672345">
              <w:rPr>
                <w:rFonts w:eastAsia="Calibri"/>
                <w:color w:val="0A0A0C"/>
                <w:lang w:val="ru-RU" w:eastAsia="ru-RU" w:bidi="ar-SA"/>
              </w:rPr>
              <w:t>Строительство сетей ГВС в двухтрубном исполнении;</w:t>
            </w:r>
          </w:p>
        </w:tc>
        <w:tc>
          <w:tcPr>
            <w:tcW w:w="839" w:type="dxa"/>
            <w:tcBorders>
              <w:top w:val="nil"/>
              <w:left w:val="nil"/>
              <w:bottom w:val="single" w:sz="4" w:space="0" w:color="auto"/>
              <w:right w:val="single" w:sz="4" w:space="0" w:color="auto"/>
            </w:tcBorders>
            <w:shd w:val="clear" w:color="auto" w:fill="auto"/>
            <w:noWrap/>
            <w:vAlign w:val="center"/>
            <w:hideMark/>
          </w:tcPr>
          <w:p w14:paraId="52DC4A17"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*ПСД</w:t>
            </w:r>
          </w:p>
        </w:tc>
        <w:tc>
          <w:tcPr>
            <w:tcW w:w="711" w:type="dxa"/>
            <w:tcBorders>
              <w:top w:val="nil"/>
              <w:left w:val="nil"/>
              <w:bottom w:val="single" w:sz="4" w:space="0" w:color="auto"/>
              <w:right w:val="single" w:sz="4" w:space="0" w:color="auto"/>
            </w:tcBorders>
            <w:shd w:val="clear" w:color="auto" w:fill="auto"/>
            <w:noWrap/>
            <w:vAlign w:val="center"/>
            <w:hideMark/>
          </w:tcPr>
          <w:p w14:paraId="68133F80" w14:textId="77777777" w:rsidR="00BC332A" w:rsidRPr="00672345" w:rsidRDefault="00BC332A" w:rsidP="00BC332A">
            <w:pPr>
              <w:pStyle w:val="11111"/>
              <w:rPr>
                <w:rFonts w:eastAsia="Calibri"/>
                <w:lang w:val="ru-RU" w:eastAsia="ru-RU" w:bidi="ar-SA"/>
              </w:rPr>
            </w:pPr>
          </w:p>
        </w:tc>
        <w:tc>
          <w:tcPr>
            <w:tcW w:w="673" w:type="dxa"/>
            <w:tcBorders>
              <w:top w:val="nil"/>
              <w:left w:val="nil"/>
              <w:bottom w:val="single" w:sz="4" w:space="0" w:color="auto"/>
              <w:right w:val="single" w:sz="4" w:space="0" w:color="auto"/>
            </w:tcBorders>
            <w:shd w:val="clear" w:color="auto" w:fill="auto"/>
            <w:noWrap/>
            <w:vAlign w:val="center"/>
            <w:hideMark/>
          </w:tcPr>
          <w:p w14:paraId="457807F6" w14:textId="77777777" w:rsidR="00BC332A" w:rsidRPr="00672345" w:rsidRDefault="00BC332A" w:rsidP="00BC332A">
            <w:pPr>
              <w:pStyle w:val="11111"/>
              <w:rPr>
                <w:rFonts w:eastAsia="Calibri"/>
                <w:lang w:val="ru-RU" w:eastAsia="ru-RU" w:bidi="ar-SA"/>
              </w:rPr>
            </w:pPr>
          </w:p>
        </w:tc>
        <w:tc>
          <w:tcPr>
            <w:tcW w:w="732" w:type="dxa"/>
            <w:tcBorders>
              <w:top w:val="nil"/>
              <w:left w:val="nil"/>
              <w:bottom w:val="single" w:sz="4" w:space="0" w:color="auto"/>
              <w:right w:val="single" w:sz="4" w:space="0" w:color="auto"/>
            </w:tcBorders>
            <w:shd w:val="clear" w:color="auto" w:fill="auto"/>
            <w:noWrap/>
            <w:vAlign w:val="center"/>
            <w:hideMark/>
          </w:tcPr>
          <w:p w14:paraId="28D648E0" w14:textId="77777777" w:rsidR="00BC332A" w:rsidRPr="00672345" w:rsidRDefault="00BC332A" w:rsidP="00BC332A">
            <w:pPr>
              <w:pStyle w:val="11111"/>
              <w:rPr>
                <w:rFonts w:eastAsia="Calibri"/>
                <w:lang w:val="ru-RU" w:eastAsia="ru-RU" w:bidi="ar-SA"/>
              </w:rPr>
            </w:pPr>
          </w:p>
        </w:tc>
        <w:tc>
          <w:tcPr>
            <w:tcW w:w="1099" w:type="dxa"/>
            <w:tcBorders>
              <w:top w:val="nil"/>
              <w:left w:val="nil"/>
              <w:bottom w:val="single" w:sz="4" w:space="0" w:color="auto"/>
              <w:right w:val="single" w:sz="4" w:space="0" w:color="auto"/>
            </w:tcBorders>
            <w:shd w:val="clear" w:color="auto" w:fill="auto"/>
            <w:noWrap/>
            <w:vAlign w:val="center"/>
            <w:hideMark/>
          </w:tcPr>
          <w:p w14:paraId="3FB6916B"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59F579C1"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394CD0AF"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52EE8ECF"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24E96EBF"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2A4A5D2B"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01E514EA" w14:textId="77777777" w:rsidR="00BC332A" w:rsidRPr="00672345" w:rsidRDefault="00BC332A" w:rsidP="00BC332A">
            <w:pPr>
              <w:pStyle w:val="11111"/>
              <w:rPr>
                <w:rFonts w:eastAsia="Calibri"/>
                <w:lang w:val="ru-RU" w:eastAsia="ru-RU" w:bidi="ar-SA"/>
              </w:rPr>
            </w:pPr>
          </w:p>
        </w:tc>
      </w:tr>
      <w:tr w:rsidR="00BC332A" w:rsidRPr="00672345" w14:paraId="6F026C18" w14:textId="77777777" w:rsidTr="00180204">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1A7D36DF" w14:textId="77777777" w:rsidR="00BC332A" w:rsidRPr="00672345" w:rsidRDefault="00BC332A" w:rsidP="00BC332A">
            <w:pPr>
              <w:pStyle w:val="11111"/>
              <w:rPr>
                <w:rFonts w:eastAsia="Calibri"/>
                <w:color w:val="0A0A0C"/>
                <w:lang w:val="ru-RU" w:eastAsia="ru-RU" w:bidi="ar-SA"/>
              </w:rPr>
            </w:pPr>
            <w:r w:rsidRPr="00672345">
              <w:rPr>
                <w:rFonts w:eastAsia="Calibri"/>
                <w:color w:val="0A0A0C"/>
                <w:lang w:val="ru-RU" w:eastAsia="ru-RU" w:bidi="ar-SA"/>
              </w:rPr>
              <w:t>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p>
        </w:tc>
        <w:tc>
          <w:tcPr>
            <w:tcW w:w="839" w:type="dxa"/>
            <w:tcBorders>
              <w:top w:val="nil"/>
              <w:left w:val="nil"/>
              <w:bottom w:val="single" w:sz="4" w:space="0" w:color="auto"/>
              <w:right w:val="single" w:sz="4" w:space="0" w:color="auto"/>
            </w:tcBorders>
            <w:shd w:val="clear" w:color="auto" w:fill="auto"/>
            <w:noWrap/>
            <w:vAlign w:val="center"/>
            <w:hideMark/>
          </w:tcPr>
          <w:p w14:paraId="50AECA20"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1200</w:t>
            </w:r>
          </w:p>
        </w:tc>
        <w:tc>
          <w:tcPr>
            <w:tcW w:w="711" w:type="dxa"/>
            <w:tcBorders>
              <w:top w:val="nil"/>
              <w:left w:val="nil"/>
              <w:bottom w:val="single" w:sz="4" w:space="0" w:color="auto"/>
              <w:right w:val="single" w:sz="4" w:space="0" w:color="auto"/>
            </w:tcBorders>
            <w:shd w:val="clear" w:color="auto" w:fill="auto"/>
            <w:noWrap/>
            <w:vAlign w:val="center"/>
            <w:hideMark/>
          </w:tcPr>
          <w:p w14:paraId="5C8D018B" w14:textId="77777777" w:rsidR="00BC332A" w:rsidRPr="00672345" w:rsidRDefault="00BC332A" w:rsidP="00BC332A">
            <w:pPr>
              <w:pStyle w:val="11111"/>
              <w:rPr>
                <w:rFonts w:eastAsia="Calibri"/>
                <w:lang w:val="ru-RU" w:eastAsia="ru-RU" w:bidi="ar-SA"/>
              </w:rPr>
            </w:pPr>
          </w:p>
        </w:tc>
        <w:tc>
          <w:tcPr>
            <w:tcW w:w="673" w:type="dxa"/>
            <w:tcBorders>
              <w:top w:val="nil"/>
              <w:left w:val="nil"/>
              <w:bottom w:val="single" w:sz="4" w:space="0" w:color="auto"/>
              <w:right w:val="single" w:sz="4" w:space="0" w:color="auto"/>
            </w:tcBorders>
            <w:shd w:val="clear" w:color="auto" w:fill="auto"/>
            <w:noWrap/>
            <w:vAlign w:val="center"/>
            <w:hideMark/>
          </w:tcPr>
          <w:p w14:paraId="28811C1F" w14:textId="77777777" w:rsidR="00BC332A" w:rsidRPr="00672345" w:rsidRDefault="00BC332A" w:rsidP="00BC332A">
            <w:pPr>
              <w:pStyle w:val="11111"/>
              <w:rPr>
                <w:rFonts w:eastAsia="Calibri"/>
                <w:lang w:val="ru-RU" w:eastAsia="ru-RU" w:bidi="ar-SA"/>
              </w:rPr>
            </w:pPr>
          </w:p>
        </w:tc>
        <w:tc>
          <w:tcPr>
            <w:tcW w:w="732" w:type="dxa"/>
            <w:tcBorders>
              <w:top w:val="nil"/>
              <w:left w:val="nil"/>
              <w:bottom w:val="single" w:sz="4" w:space="0" w:color="auto"/>
              <w:right w:val="single" w:sz="4" w:space="0" w:color="auto"/>
            </w:tcBorders>
            <w:shd w:val="clear" w:color="auto" w:fill="auto"/>
            <w:noWrap/>
            <w:vAlign w:val="center"/>
            <w:hideMark/>
          </w:tcPr>
          <w:p w14:paraId="7C2096F1" w14:textId="77777777" w:rsidR="00BC332A" w:rsidRPr="00672345" w:rsidRDefault="00BC332A" w:rsidP="00BC332A">
            <w:pPr>
              <w:pStyle w:val="11111"/>
              <w:rPr>
                <w:rFonts w:eastAsia="Calibri"/>
                <w:lang w:val="ru-RU" w:eastAsia="ru-RU" w:bidi="ar-SA"/>
              </w:rPr>
            </w:pPr>
          </w:p>
        </w:tc>
        <w:tc>
          <w:tcPr>
            <w:tcW w:w="1099" w:type="dxa"/>
            <w:tcBorders>
              <w:top w:val="nil"/>
              <w:left w:val="nil"/>
              <w:bottom w:val="single" w:sz="4" w:space="0" w:color="auto"/>
              <w:right w:val="single" w:sz="4" w:space="0" w:color="auto"/>
            </w:tcBorders>
            <w:shd w:val="clear" w:color="auto" w:fill="auto"/>
            <w:noWrap/>
            <w:vAlign w:val="center"/>
            <w:hideMark/>
          </w:tcPr>
          <w:p w14:paraId="094B98E9"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3435D1C7"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0FBD7C70"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735B908D"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1AC57673"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245DCBC2" w14:textId="77777777" w:rsidR="00BC332A" w:rsidRPr="00672345" w:rsidRDefault="00BC332A" w:rsidP="00BC332A">
            <w:pPr>
              <w:pStyle w:val="11111"/>
              <w:rPr>
                <w:rFonts w:eastAsia="Calibri"/>
                <w:lang w:val="ru-RU" w:eastAsia="ru-RU" w:bidi="ar-SA"/>
              </w:rPr>
            </w:pPr>
          </w:p>
        </w:tc>
        <w:tc>
          <w:tcPr>
            <w:tcW w:w="0" w:type="auto"/>
            <w:tcBorders>
              <w:top w:val="nil"/>
              <w:left w:val="nil"/>
              <w:bottom w:val="single" w:sz="4" w:space="0" w:color="auto"/>
              <w:right w:val="single" w:sz="4" w:space="0" w:color="auto"/>
            </w:tcBorders>
            <w:shd w:val="clear" w:color="auto" w:fill="auto"/>
            <w:noWrap/>
            <w:vAlign w:val="center"/>
            <w:hideMark/>
          </w:tcPr>
          <w:p w14:paraId="3D5E8ADF" w14:textId="77777777" w:rsidR="00BC332A" w:rsidRPr="00672345" w:rsidRDefault="00BC332A" w:rsidP="00BC332A">
            <w:pPr>
              <w:pStyle w:val="11111"/>
              <w:rPr>
                <w:rFonts w:eastAsia="Calibri"/>
                <w:lang w:val="ru-RU" w:eastAsia="ru-RU" w:bidi="ar-SA"/>
              </w:rPr>
            </w:pPr>
          </w:p>
        </w:tc>
      </w:tr>
      <w:tr w:rsidR="00BC332A" w:rsidRPr="00672345" w14:paraId="0DB2FD8A" w14:textId="77777777" w:rsidTr="00180204">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4AF9C1D0"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Ремонт и замена ветхих тепловых сетей по мере износа.</w:t>
            </w:r>
          </w:p>
        </w:tc>
        <w:tc>
          <w:tcPr>
            <w:tcW w:w="839" w:type="dxa"/>
            <w:tcBorders>
              <w:top w:val="nil"/>
              <w:left w:val="nil"/>
              <w:bottom w:val="single" w:sz="4" w:space="0" w:color="auto"/>
              <w:right w:val="single" w:sz="4" w:space="0" w:color="auto"/>
            </w:tcBorders>
            <w:shd w:val="clear" w:color="auto" w:fill="auto"/>
            <w:noWrap/>
            <w:vAlign w:val="center"/>
            <w:hideMark/>
          </w:tcPr>
          <w:p w14:paraId="6A8D3462"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4500</w:t>
            </w:r>
          </w:p>
        </w:tc>
        <w:tc>
          <w:tcPr>
            <w:tcW w:w="711" w:type="dxa"/>
            <w:tcBorders>
              <w:top w:val="nil"/>
              <w:left w:val="nil"/>
              <w:bottom w:val="single" w:sz="4" w:space="0" w:color="auto"/>
              <w:right w:val="single" w:sz="4" w:space="0" w:color="auto"/>
            </w:tcBorders>
            <w:shd w:val="clear" w:color="auto" w:fill="auto"/>
            <w:noWrap/>
            <w:vAlign w:val="center"/>
            <w:hideMark/>
          </w:tcPr>
          <w:p w14:paraId="461F7C0D" w14:textId="77777777" w:rsidR="00BC332A" w:rsidRPr="00672345" w:rsidRDefault="00BC332A" w:rsidP="00BC332A">
            <w:pPr>
              <w:pStyle w:val="11111"/>
              <w:rPr>
                <w:rFonts w:eastAsia="Calibri"/>
                <w:lang w:val="ru-RU" w:eastAsia="ru-RU" w:bidi="ar-SA"/>
              </w:rPr>
            </w:pPr>
          </w:p>
        </w:tc>
        <w:tc>
          <w:tcPr>
            <w:tcW w:w="673" w:type="dxa"/>
            <w:tcBorders>
              <w:top w:val="nil"/>
              <w:left w:val="nil"/>
              <w:bottom w:val="single" w:sz="4" w:space="0" w:color="auto"/>
              <w:right w:val="single" w:sz="4" w:space="0" w:color="auto"/>
            </w:tcBorders>
            <w:shd w:val="clear" w:color="auto" w:fill="auto"/>
            <w:noWrap/>
            <w:vAlign w:val="center"/>
            <w:hideMark/>
          </w:tcPr>
          <w:p w14:paraId="40E6E081"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500</w:t>
            </w:r>
          </w:p>
        </w:tc>
        <w:tc>
          <w:tcPr>
            <w:tcW w:w="732" w:type="dxa"/>
            <w:tcBorders>
              <w:top w:val="nil"/>
              <w:left w:val="nil"/>
              <w:bottom w:val="single" w:sz="4" w:space="0" w:color="auto"/>
              <w:right w:val="single" w:sz="4" w:space="0" w:color="auto"/>
            </w:tcBorders>
            <w:shd w:val="clear" w:color="auto" w:fill="auto"/>
            <w:noWrap/>
            <w:vAlign w:val="center"/>
            <w:hideMark/>
          </w:tcPr>
          <w:p w14:paraId="743F9046"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500</w:t>
            </w:r>
          </w:p>
        </w:tc>
        <w:tc>
          <w:tcPr>
            <w:tcW w:w="1099" w:type="dxa"/>
            <w:tcBorders>
              <w:top w:val="nil"/>
              <w:left w:val="nil"/>
              <w:bottom w:val="single" w:sz="4" w:space="0" w:color="auto"/>
              <w:right w:val="single" w:sz="4" w:space="0" w:color="auto"/>
            </w:tcBorders>
            <w:shd w:val="clear" w:color="auto" w:fill="auto"/>
            <w:noWrap/>
            <w:vAlign w:val="center"/>
            <w:hideMark/>
          </w:tcPr>
          <w:p w14:paraId="458EBE59"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500</w:t>
            </w:r>
          </w:p>
        </w:tc>
        <w:tc>
          <w:tcPr>
            <w:tcW w:w="0" w:type="auto"/>
            <w:tcBorders>
              <w:top w:val="nil"/>
              <w:left w:val="nil"/>
              <w:bottom w:val="single" w:sz="4" w:space="0" w:color="auto"/>
              <w:right w:val="single" w:sz="4" w:space="0" w:color="auto"/>
            </w:tcBorders>
            <w:shd w:val="clear" w:color="auto" w:fill="auto"/>
            <w:noWrap/>
            <w:vAlign w:val="center"/>
            <w:hideMark/>
          </w:tcPr>
          <w:p w14:paraId="10292BFC"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500</w:t>
            </w:r>
          </w:p>
        </w:tc>
        <w:tc>
          <w:tcPr>
            <w:tcW w:w="0" w:type="auto"/>
            <w:tcBorders>
              <w:top w:val="nil"/>
              <w:left w:val="nil"/>
              <w:bottom w:val="single" w:sz="4" w:space="0" w:color="auto"/>
              <w:right w:val="single" w:sz="4" w:space="0" w:color="auto"/>
            </w:tcBorders>
            <w:shd w:val="clear" w:color="auto" w:fill="auto"/>
            <w:noWrap/>
            <w:vAlign w:val="center"/>
            <w:hideMark/>
          </w:tcPr>
          <w:p w14:paraId="1689193F"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500</w:t>
            </w:r>
          </w:p>
        </w:tc>
        <w:tc>
          <w:tcPr>
            <w:tcW w:w="0" w:type="auto"/>
            <w:tcBorders>
              <w:top w:val="nil"/>
              <w:left w:val="nil"/>
              <w:bottom w:val="single" w:sz="4" w:space="0" w:color="auto"/>
              <w:right w:val="single" w:sz="4" w:space="0" w:color="auto"/>
            </w:tcBorders>
            <w:shd w:val="clear" w:color="auto" w:fill="auto"/>
            <w:noWrap/>
            <w:vAlign w:val="center"/>
            <w:hideMark/>
          </w:tcPr>
          <w:p w14:paraId="249A504B"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500</w:t>
            </w:r>
          </w:p>
        </w:tc>
        <w:tc>
          <w:tcPr>
            <w:tcW w:w="0" w:type="auto"/>
            <w:tcBorders>
              <w:top w:val="nil"/>
              <w:left w:val="nil"/>
              <w:bottom w:val="single" w:sz="4" w:space="0" w:color="auto"/>
              <w:right w:val="single" w:sz="4" w:space="0" w:color="auto"/>
            </w:tcBorders>
            <w:shd w:val="clear" w:color="auto" w:fill="auto"/>
            <w:noWrap/>
            <w:vAlign w:val="center"/>
            <w:hideMark/>
          </w:tcPr>
          <w:p w14:paraId="4F070EE2"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500</w:t>
            </w:r>
          </w:p>
        </w:tc>
        <w:tc>
          <w:tcPr>
            <w:tcW w:w="0" w:type="auto"/>
            <w:tcBorders>
              <w:top w:val="nil"/>
              <w:left w:val="nil"/>
              <w:bottom w:val="single" w:sz="4" w:space="0" w:color="auto"/>
              <w:right w:val="single" w:sz="4" w:space="0" w:color="auto"/>
            </w:tcBorders>
            <w:shd w:val="clear" w:color="auto" w:fill="auto"/>
            <w:noWrap/>
            <w:vAlign w:val="center"/>
            <w:hideMark/>
          </w:tcPr>
          <w:p w14:paraId="5CD2D26F"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500</w:t>
            </w:r>
          </w:p>
        </w:tc>
        <w:tc>
          <w:tcPr>
            <w:tcW w:w="0" w:type="auto"/>
            <w:tcBorders>
              <w:top w:val="nil"/>
              <w:left w:val="nil"/>
              <w:bottom w:val="single" w:sz="4" w:space="0" w:color="auto"/>
              <w:right w:val="single" w:sz="4" w:space="0" w:color="auto"/>
            </w:tcBorders>
            <w:shd w:val="clear" w:color="auto" w:fill="auto"/>
            <w:noWrap/>
            <w:vAlign w:val="center"/>
            <w:hideMark/>
          </w:tcPr>
          <w:p w14:paraId="1EDFE077"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500</w:t>
            </w:r>
          </w:p>
        </w:tc>
      </w:tr>
      <w:tr w:rsidR="00BC332A" w:rsidRPr="00672345" w14:paraId="7AFF34E1" w14:textId="77777777" w:rsidTr="00180204">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26B5557A" w14:textId="77777777" w:rsidR="00BC332A" w:rsidRPr="00672345" w:rsidRDefault="00BC332A" w:rsidP="00BC332A">
            <w:pPr>
              <w:pStyle w:val="11111"/>
              <w:rPr>
                <w:rFonts w:eastAsia="Calibri"/>
                <w:color w:val="0A0A0C"/>
                <w:lang w:val="ru-RU" w:eastAsia="ru-RU" w:bidi="ar-SA"/>
              </w:rPr>
            </w:pPr>
            <w:r w:rsidRPr="00672345">
              <w:rPr>
                <w:rFonts w:eastAsia="Calibri"/>
                <w:color w:val="0A0A0C"/>
                <w:lang w:val="ru-RU" w:eastAsia="ru-RU" w:bidi="ar-SA"/>
              </w:rPr>
              <w:t>Итого</w:t>
            </w:r>
          </w:p>
        </w:tc>
        <w:tc>
          <w:tcPr>
            <w:tcW w:w="839" w:type="dxa"/>
            <w:tcBorders>
              <w:top w:val="nil"/>
              <w:left w:val="nil"/>
              <w:bottom w:val="single" w:sz="4" w:space="0" w:color="auto"/>
              <w:right w:val="single" w:sz="4" w:space="0" w:color="auto"/>
            </w:tcBorders>
            <w:shd w:val="clear" w:color="auto" w:fill="auto"/>
            <w:noWrap/>
            <w:vAlign w:val="center"/>
            <w:hideMark/>
          </w:tcPr>
          <w:p w14:paraId="159CE198"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9200</w:t>
            </w:r>
          </w:p>
        </w:tc>
        <w:tc>
          <w:tcPr>
            <w:tcW w:w="711" w:type="dxa"/>
            <w:tcBorders>
              <w:top w:val="nil"/>
              <w:left w:val="nil"/>
              <w:bottom w:val="single" w:sz="4" w:space="0" w:color="auto"/>
              <w:right w:val="single" w:sz="4" w:space="0" w:color="auto"/>
            </w:tcBorders>
            <w:shd w:val="clear" w:color="auto" w:fill="auto"/>
            <w:noWrap/>
            <w:vAlign w:val="center"/>
            <w:hideMark/>
          </w:tcPr>
          <w:p w14:paraId="3E874781"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0</w:t>
            </w:r>
          </w:p>
        </w:tc>
        <w:tc>
          <w:tcPr>
            <w:tcW w:w="673" w:type="dxa"/>
            <w:tcBorders>
              <w:top w:val="nil"/>
              <w:left w:val="nil"/>
              <w:bottom w:val="single" w:sz="4" w:space="0" w:color="auto"/>
              <w:right w:val="single" w:sz="4" w:space="0" w:color="auto"/>
            </w:tcBorders>
            <w:shd w:val="clear" w:color="auto" w:fill="auto"/>
            <w:noWrap/>
            <w:vAlign w:val="center"/>
            <w:hideMark/>
          </w:tcPr>
          <w:p w14:paraId="66CEFE0C"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1300</w:t>
            </w:r>
          </w:p>
        </w:tc>
        <w:tc>
          <w:tcPr>
            <w:tcW w:w="732" w:type="dxa"/>
            <w:tcBorders>
              <w:top w:val="nil"/>
              <w:left w:val="nil"/>
              <w:bottom w:val="single" w:sz="4" w:space="0" w:color="auto"/>
              <w:right w:val="single" w:sz="4" w:space="0" w:color="auto"/>
            </w:tcBorders>
            <w:shd w:val="clear" w:color="auto" w:fill="auto"/>
            <w:noWrap/>
            <w:vAlign w:val="center"/>
            <w:hideMark/>
          </w:tcPr>
          <w:p w14:paraId="2DF4F890"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4400</w:t>
            </w:r>
          </w:p>
        </w:tc>
        <w:tc>
          <w:tcPr>
            <w:tcW w:w="1099" w:type="dxa"/>
            <w:tcBorders>
              <w:top w:val="nil"/>
              <w:left w:val="nil"/>
              <w:bottom w:val="single" w:sz="4" w:space="0" w:color="auto"/>
              <w:right w:val="single" w:sz="4" w:space="0" w:color="auto"/>
            </w:tcBorders>
            <w:shd w:val="clear" w:color="auto" w:fill="auto"/>
            <w:noWrap/>
            <w:vAlign w:val="center"/>
            <w:hideMark/>
          </w:tcPr>
          <w:p w14:paraId="29F07CDD"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500</w:t>
            </w:r>
          </w:p>
        </w:tc>
        <w:tc>
          <w:tcPr>
            <w:tcW w:w="0" w:type="auto"/>
            <w:tcBorders>
              <w:top w:val="nil"/>
              <w:left w:val="nil"/>
              <w:bottom w:val="single" w:sz="4" w:space="0" w:color="auto"/>
              <w:right w:val="single" w:sz="4" w:space="0" w:color="auto"/>
            </w:tcBorders>
            <w:shd w:val="clear" w:color="auto" w:fill="auto"/>
            <w:noWrap/>
            <w:vAlign w:val="center"/>
            <w:hideMark/>
          </w:tcPr>
          <w:p w14:paraId="09F2E7E1"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500</w:t>
            </w:r>
          </w:p>
        </w:tc>
        <w:tc>
          <w:tcPr>
            <w:tcW w:w="0" w:type="auto"/>
            <w:tcBorders>
              <w:top w:val="nil"/>
              <w:left w:val="nil"/>
              <w:bottom w:val="single" w:sz="4" w:space="0" w:color="auto"/>
              <w:right w:val="single" w:sz="4" w:space="0" w:color="auto"/>
            </w:tcBorders>
            <w:shd w:val="clear" w:color="auto" w:fill="auto"/>
            <w:noWrap/>
            <w:vAlign w:val="center"/>
            <w:hideMark/>
          </w:tcPr>
          <w:p w14:paraId="46B6620D"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500</w:t>
            </w:r>
          </w:p>
        </w:tc>
        <w:tc>
          <w:tcPr>
            <w:tcW w:w="0" w:type="auto"/>
            <w:tcBorders>
              <w:top w:val="nil"/>
              <w:left w:val="nil"/>
              <w:bottom w:val="single" w:sz="4" w:space="0" w:color="auto"/>
              <w:right w:val="single" w:sz="4" w:space="0" w:color="auto"/>
            </w:tcBorders>
            <w:shd w:val="clear" w:color="auto" w:fill="auto"/>
            <w:noWrap/>
            <w:vAlign w:val="center"/>
            <w:hideMark/>
          </w:tcPr>
          <w:p w14:paraId="5DDC7938"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500</w:t>
            </w:r>
          </w:p>
        </w:tc>
        <w:tc>
          <w:tcPr>
            <w:tcW w:w="0" w:type="auto"/>
            <w:tcBorders>
              <w:top w:val="nil"/>
              <w:left w:val="nil"/>
              <w:bottom w:val="single" w:sz="4" w:space="0" w:color="auto"/>
              <w:right w:val="single" w:sz="4" w:space="0" w:color="auto"/>
            </w:tcBorders>
            <w:shd w:val="clear" w:color="auto" w:fill="auto"/>
            <w:noWrap/>
            <w:vAlign w:val="center"/>
            <w:hideMark/>
          </w:tcPr>
          <w:p w14:paraId="6E2333C8"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500</w:t>
            </w:r>
          </w:p>
        </w:tc>
        <w:tc>
          <w:tcPr>
            <w:tcW w:w="0" w:type="auto"/>
            <w:tcBorders>
              <w:top w:val="nil"/>
              <w:left w:val="nil"/>
              <w:bottom w:val="single" w:sz="4" w:space="0" w:color="auto"/>
              <w:right w:val="single" w:sz="4" w:space="0" w:color="auto"/>
            </w:tcBorders>
            <w:shd w:val="clear" w:color="auto" w:fill="auto"/>
            <w:noWrap/>
            <w:vAlign w:val="center"/>
            <w:hideMark/>
          </w:tcPr>
          <w:p w14:paraId="578662B6"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500</w:t>
            </w:r>
          </w:p>
        </w:tc>
        <w:tc>
          <w:tcPr>
            <w:tcW w:w="0" w:type="auto"/>
            <w:tcBorders>
              <w:top w:val="nil"/>
              <w:left w:val="nil"/>
              <w:bottom w:val="single" w:sz="4" w:space="0" w:color="auto"/>
              <w:right w:val="single" w:sz="4" w:space="0" w:color="auto"/>
            </w:tcBorders>
            <w:shd w:val="clear" w:color="auto" w:fill="auto"/>
            <w:noWrap/>
            <w:vAlign w:val="center"/>
            <w:hideMark/>
          </w:tcPr>
          <w:p w14:paraId="5985BF0D" w14:textId="77777777" w:rsidR="00BC332A" w:rsidRPr="00672345" w:rsidRDefault="00BC332A" w:rsidP="00BC332A">
            <w:pPr>
              <w:pStyle w:val="11111"/>
              <w:rPr>
                <w:rFonts w:eastAsia="Calibri"/>
                <w:lang w:val="ru-RU" w:eastAsia="ru-RU" w:bidi="ar-SA"/>
              </w:rPr>
            </w:pPr>
            <w:r w:rsidRPr="00672345">
              <w:rPr>
                <w:rFonts w:eastAsia="Calibri"/>
                <w:lang w:val="ru-RU" w:eastAsia="ru-RU" w:bidi="ar-SA"/>
              </w:rPr>
              <w:t>500</w:t>
            </w:r>
          </w:p>
        </w:tc>
      </w:tr>
    </w:tbl>
    <w:p w14:paraId="64E1D190" w14:textId="58672067" w:rsidR="00FF3561" w:rsidRPr="00672345" w:rsidRDefault="00FF3561" w:rsidP="00BC332A">
      <w:pPr>
        <w:pStyle w:val="affffffffff7"/>
      </w:pPr>
      <w:r w:rsidRPr="00672345">
        <w:t>*Мероприятия предложены посредством предварительного анализа. Окончательные мероприятия и цены будут выявлены на этапе проектирования.</w:t>
      </w:r>
    </w:p>
    <w:p w14:paraId="23B2ECAE" w14:textId="77777777" w:rsidR="00A20674" w:rsidRPr="00672345" w:rsidRDefault="00FF3561" w:rsidP="002D5B48">
      <w:pPr>
        <w:pStyle w:val="affffffffff7"/>
      </w:pPr>
      <w:r w:rsidRPr="00672345">
        <w:t>*ПСД – стоимость мероприятий будет выявлена после разработки проектно-сметной документации</w:t>
      </w:r>
    </w:p>
    <w:p w14:paraId="13F5A63C" w14:textId="315B4EBA" w:rsidR="00AE120D" w:rsidRPr="00672345" w:rsidRDefault="00AE120D" w:rsidP="002D5B48">
      <w:pPr>
        <w:pStyle w:val="affffffffff7"/>
        <w:rPr>
          <w:lang w:val="ru-RU" w:eastAsia="ru-RU"/>
        </w:rPr>
      </w:pPr>
      <w:r w:rsidRPr="00672345">
        <w:rPr>
          <w:lang w:val="ru-RU" w:eastAsia="ru-RU"/>
        </w:rPr>
        <w:tab/>
      </w:r>
    </w:p>
    <w:p w14:paraId="6A75CD32" w14:textId="77777777" w:rsidR="006B0804" w:rsidRPr="00672345" w:rsidRDefault="006B0804" w:rsidP="002D5B48">
      <w:pPr>
        <w:pStyle w:val="affffffffff7"/>
        <w:rPr>
          <w:lang w:val="ru-RU" w:eastAsia="ru-RU"/>
        </w:rPr>
      </w:pPr>
    </w:p>
    <w:p w14:paraId="7ADBC810" w14:textId="77777777" w:rsidR="006B0804" w:rsidRPr="00672345" w:rsidRDefault="006B0804" w:rsidP="002D5B48">
      <w:pPr>
        <w:pStyle w:val="affffffffff7"/>
        <w:rPr>
          <w:b/>
        </w:rPr>
      </w:pPr>
    </w:p>
    <w:p w14:paraId="70423EF6" w14:textId="77777777" w:rsidR="006B0804" w:rsidRPr="00672345" w:rsidRDefault="006B0804" w:rsidP="006B0804">
      <w:pPr>
        <w:numPr>
          <w:ilvl w:val="0"/>
          <w:numId w:val="64"/>
        </w:numPr>
        <w:spacing w:after="200" w:line="276" w:lineRule="auto"/>
        <w:ind w:left="0" w:firstLine="0"/>
        <w:jc w:val="left"/>
        <w:rPr>
          <w:rFonts w:ascii="Times New Roman" w:eastAsia="Calibri" w:hAnsi="Times New Roman"/>
          <w:b/>
          <w:iCs/>
          <w:color w:val="0A0A0C"/>
          <w:szCs w:val="24"/>
          <w:lang w:val="ru-RU" w:bidi="ar-SA"/>
        </w:rPr>
        <w:sectPr w:rsidR="006B0804" w:rsidRPr="00672345" w:rsidSect="006B0804">
          <w:type w:val="continuous"/>
          <w:pgSz w:w="16838" w:h="11906" w:orient="landscape"/>
          <w:pgMar w:top="1134" w:right="850" w:bottom="1134" w:left="1701" w:header="709" w:footer="709" w:gutter="0"/>
          <w:cols w:space="708"/>
          <w:docGrid w:linePitch="360"/>
        </w:sectPr>
      </w:pPr>
    </w:p>
    <w:p w14:paraId="2DC51641" w14:textId="3338D1EF" w:rsidR="00AE120D" w:rsidRPr="00672345" w:rsidRDefault="00AE120D" w:rsidP="00E81AD9">
      <w:pPr>
        <w:pStyle w:val="affffffffff7"/>
        <w:rPr>
          <w:lang w:val="ru-RU"/>
        </w:rPr>
        <w:sectPr w:rsidR="00AE120D" w:rsidRPr="00672345" w:rsidSect="0055025A">
          <w:type w:val="continuous"/>
          <w:pgSz w:w="16838" w:h="11906" w:orient="landscape"/>
          <w:pgMar w:top="1134" w:right="850" w:bottom="1134" w:left="1701" w:header="680" w:footer="284" w:gutter="0"/>
          <w:cols w:space="708"/>
          <w:docGrid w:linePitch="360"/>
        </w:sectPr>
      </w:pPr>
    </w:p>
    <w:p w14:paraId="7CF378AD" w14:textId="77777777" w:rsidR="00F530EE" w:rsidRPr="00672345" w:rsidRDefault="00F530EE" w:rsidP="00105918">
      <w:pPr>
        <w:pStyle w:val="20"/>
        <w:rPr>
          <w:rFonts w:cs="Times New Roman"/>
        </w:rPr>
      </w:pPr>
      <w:bookmarkStart w:id="75" w:name="_Toc196164301"/>
      <w:r w:rsidRPr="00672345">
        <w:rPr>
          <w:rFonts w:cs="Times New Roman"/>
        </w:rPr>
        <w:lastRenderedPageBreak/>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75"/>
    </w:p>
    <w:p w14:paraId="2369867A" w14:textId="77777777" w:rsidR="006F6DB9" w:rsidRPr="00672345" w:rsidRDefault="006F6DB9" w:rsidP="00F73B9B">
      <w:pPr>
        <w:pStyle w:val="affffffffff7"/>
        <w:rPr>
          <w:lang w:val="ru-RU"/>
        </w:rPr>
      </w:pPr>
      <w:r w:rsidRPr="00672345">
        <w:t>Все мероприятия предложены посредством предварительного анализа. Окончательные мероприятия и цены будут выявлены на этапе проектирования.</w:t>
      </w:r>
    </w:p>
    <w:p w14:paraId="2258B317" w14:textId="77777777" w:rsidR="00F530EE" w:rsidRPr="00672345" w:rsidRDefault="00F530EE" w:rsidP="00105918">
      <w:pPr>
        <w:pStyle w:val="20"/>
        <w:rPr>
          <w:rFonts w:cs="Times New Roman"/>
        </w:rPr>
      </w:pPr>
      <w:bookmarkStart w:id="76" w:name="_Toc196164302"/>
      <w:r w:rsidRPr="00672345">
        <w:rPr>
          <w:rFonts w:cs="Times New Roman"/>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bookmarkEnd w:id="76"/>
    </w:p>
    <w:p w14:paraId="3FDB38BF" w14:textId="77777777" w:rsidR="00F530EE" w:rsidRPr="00672345" w:rsidRDefault="008364C6" w:rsidP="00F73B9B">
      <w:pPr>
        <w:pStyle w:val="affffffffff7"/>
      </w:pPr>
      <w:r w:rsidRPr="00672345">
        <w:t>Данные мероприятия не предусмотрены.</w:t>
      </w:r>
    </w:p>
    <w:p w14:paraId="581CC47D" w14:textId="77777777" w:rsidR="00F530EE" w:rsidRPr="00672345" w:rsidRDefault="00F530EE" w:rsidP="00105918">
      <w:pPr>
        <w:pStyle w:val="20"/>
        <w:rPr>
          <w:rFonts w:cs="Times New Roman"/>
        </w:rPr>
      </w:pPr>
      <w:bookmarkStart w:id="77" w:name="_Toc196164303"/>
      <w:r w:rsidRPr="00672345">
        <w:rPr>
          <w:rFonts w:cs="Times New Roman"/>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77"/>
    </w:p>
    <w:p w14:paraId="62AAC5BA" w14:textId="7EEF6C13" w:rsidR="00504664" w:rsidRPr="00672345" w:rsidRDefault="00BC332A" w:rsidP="007B68F1">
      <w:pPr>
        <w:pStyle w:val="affffffffff7"/>
      </w:pPr>
      <w:r w:rsidRPr="00672345">
        <w:t>Источником инвестиций на мероприятия по переводу котельных с открытой схемы теплоснабжения на закрытую являются бюджетные средства.</w:t>
      </w:r>
    </w:p>
    <w:p w14:paraId="4C705400" w14:textId="77777777" w:rsidR="00112F68" w:rsidRPr="00672345" w:rsidRDefault="00112F68" w:rsidP="00112F68">
      <w:pPr>
        <w:ind w:firstLine="0"/>
        <w:rPr>
          <w:rFonts w:ascii="Times New Roman" w:eastAsia="Calibri" w:hAnsi="Times New Roman"/>
          <w:color w:val="000000"/>
          <w:szCs w:val="24"/>
          <w:lang w:val="ru-RU" w:bidi="ar-SA"/>
        </w:rPr>
      </w:pPr>
    </w:p>
    <w:p w14:paraId="0C535F44" w14:textId="77777777" w:rsidR="00F530EE" w:rsidRPr="00672345" w:rsidRDefault="00F530EE" w:rsidP="00760F60">
      <w:pPr>
        <w:pStyle w:val="19"/>
        <w:spacing w:before="0" w:after="0" w:line="240" w:lineRule="auto"/>
        <w:contextualSpacing w:val="0"/>
        <w:rPr>
          <w:rFonts w:ascii="Times New Roman" w:hAnsi="Times New Roman"/>
          <w:color w:val="000000"/>
          <w:spacing w:val="0"/>
        </w:rPr>
      </w:pPr>
      <w:bookmarkStart w:id="78" w:name="_Toc196164304"/>
      <w:r w:rsidRPr="00672345">
        <w:rPr>
          <w:rFonts w:ascii="Times New Roman" w:hAnsi="Times New Roman"/>
          <w:color w:val="000000"/>
          <w:spacing w:val="0"/>
        </w:rPr>
        <w:lastRenderedPageBreak/>
        <w:t>Решение об определении единой теплоснабжающей организации (организаций)</w:t>
      </w:r>
      <w:bookmarkEnd w:id="78"/>
    </w:p>
    <w:p w14:paraId="757A7051" w14:textId="77777777" w:rsidR="00F530EE" w:rsidRPr="00672345" w:rsidRDefault="00F530EE" w:rsidP="00105918">
      <w:pPr>
        <w:pStyle w:val="20"/>
        <w:rPr>
          <w:rFonts w:cs="Times New Roman"/>
        </w:rPr>
      </w:pPr>
      <w:bookmarkStart w:id="79" w:name="_Toc196164305"/>
      <w:r w:rsidRPr="00672345">
        <w:rPr>
          <w:rFonts w:cs="Times New Roman"/>
        </w:rPr>
        <w:t>Решение об определении единой теплоснабжающей организации (организаций)</w:t>
      </w:r>
      <w:bookmarkEnd w:id="79"/>
    </w:p>
    <w:p w14:paraId="7533D19A" w14:textId="3BCBEB6B" w:rsidR="00F73B9B" w:rsidRPr="00672345" w:rsidRDefault="008E16B4" w:rsidP="00917402">
      <w:pPr>
        <w:pStyle w:val="affffffffff7"/>
        <w:rPr>
          <w:lang w:val="ru-RU"/>
        </w:rPr>
      </w:pPr>
      <w:r w:rsidRPr="00672345">
        <w:t>АО «Корякэнерго»</w:t>
      </w:r>
      <w:r w:rsidR="00424A6A" w:rsidRPr="00672345">
        <w:t xml:space="preserve"> </w:t>
      </w:r>
      <w:r w:rsidR="0088726D" w:rsidRPr="00672345">
        <w:t>является единственной теплоснабжающей организацией</w:t>
      </w:r>
      <w:r w:rsidR="00B958E0" w:rsidRPr="00672345">
        <w:t xml:space="preserve"> и соответствуют</w:t>
      </w:r>
      <w:r w:rsidR="00660A36" w:rsidRPr="00672345">
        <w:t xml:space="preserve"> критериям единой теплоснабжающей организации.</w:t>
      </w:r>
      <w:r w:rsidR="00F73B9B" w:rsidRPr="00672345">
        <w:t xml:space="preserve"> </w:t>
      </w:r>
      <w:r w:rsidR="00B14EEF" w:rsidRPr="00672345">
        <w:t xml:space="preserve">Статусом единой теплоснабжающей организации </w:t>
      </w:r>
      <w:r w:rsidR="00BC332A" w:rsidRPr="00672345">
        <w:t>наделена организация</w:t>
      </w:r>
      <w:r w:rsidR="00520482" w:rsidRPr="00672345">
        <w:t xml:space="preserve"> </w:t>
      </w:r>
      <w:r w:rsidRPr="00672345">
        <w:t>АО «Корякэнерго»</w:t>
      </w:r>
      <w:r w:rsidR="00B14EEF" w:rsidRPr="00672345">
        <w:t>.</w:t>
      </w:r>
    </w:p>
    <w:p w14:paraId="5FFCFCA6" w14:textId="77777777" w:rsidR="00537475" w:rsidRPr="00672345" w:rsidRDefault="00537475" w:rsidP="00917402">
      <w:pPr>
        <w:pStyle w:val="affffffffff7"/>
      </w:pPr>
      <w:r w:rsidRPr="00672345">
        <w:t>В соответствии со статьей 2 п. 28 Федерального закона от 27 июля 2010</w:t>
      </w:r>
      <w:r w:rsidR="00EA4A50" w:rsidRPr="00672345">
        <w:t xml:space="preserve"> </w:t>
      </w:r>
      <w:r w:rsidRPr="00672345">
        <w:t>года</w:t>
      </w:r>
      <w:r w:rsidR="003F2972" w:rsidRPr="00672345">
        <w:rPr>
          <w:lang w:val="ru-RU"/>
        </w:rPr>
        <w:t xml:space="preserve"> </w:t>
      </w:r>
      <w:r w:rsidRPr="00672345">
        <w:t xml:space="preserve">№190-ФЗ «О теплоснабжении»: </w:t>
      </w:r>
    </w:p>
    <w:p w14:paraId="07756851" w14:textId="77777777" w:rsidR="00537475" w:rsidRPr="00672345" w:rsidRDefault="00537475" w:rsidP="00917402">
      <w:pPr>
        <w:pStyle w:val="affffffffff7"/>
      </w:pPr>
      <w:r w:rsidRPr="00672345">
        <w:t xml:space="preserve">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p w14:paraId="3E2F9024" w14:textId="77777777" w:rsidR="00537475" w:rsidRPr="00672345" w:rsidRDefault="00537475" w:rsidP="00917402">
      <w:pPr>
        <w:pStyle w:val="affffffffff7"/>
      </w:pPr>
      <w:r w:rsidRPr="00672345">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w:t>
      </w:r>
      <w:r w:rsidR="003F2972" w:rsidRPr="00672345">
        <w:t>рации от 22.02.2012 №154</w:t>
      </w:r>
      <w:r w:rsidR="003F2972" w:rsidRPr="00672345">
        <w:rPr>
          <w:lang w:val="ru-RU"/>
        </w:rPr>
        <w:t>.</w:t>
      </w:r>
      <w:r w:rsidRPr="00672345">
        <w:t xml:space="preserve"> </w:t>
      </w:r>
    </w:p>
    <w:p w14:paraId="41B98F11" w14:textId="77777777" w:rsidR="00537475" w:rsidRPr="00672345" w:rsidRDefault="00537475" w:rsidP="00917402">
      <w:pPr>
        <w:pStyle w:val="affffffffff7"/>
      </w:pPr>
      <w:r w:rsidRPr="00672345">
        <w:t xml:space="preserve">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 </w:t>
      </w:r>
    </w:p>
    <w:p w14:paraId="06B25ECA" w14:textId="77777777" w:rsidR="00537475" w:rsidRPr="00672345" w:rsidRDefault="00537475" w:rsidP="006948DD">
      <w:pPr>
        <w:pStyle w:val="affffffffff7"/>
      </w:pPr>
      <w:r w:rsidRPr="00672345">
        <w:t xml:space="preserve">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 </w:t>
      </w:r>
    </w:p>
    <w:p w14:paraId="03EB162C" w14:textId="7360A728" w:rsidR="00537475" w:rsidRPr="00672345" w:rsidRDefault="00537475" w:rsidP="006948DD">
      <w:pPr>
        <w:pStyle w:val="affffffffff7"/>
      </w:pPr>
      <w:r w:rsidRPr="00672345">
        <w:t>В соответствии с требованиями документа</w:t>
      </w:r>
      <w:r w:rsidR="002F5F58" w:rsidRPr="00672345">
        <w:rPr>
          <w:lang w:val="ru-RU"/>
        </w:rPr>
        <w:t xml:space="preserve"> </w:t>
      </w:r>
      <w:r w:rsidR="002F5F58" w:rsidRPr="00672345">
        <w:t xml:space="preserve">Постановление Правительства РФ от 08.08.2012 </w:t>
      </w:r>
      <w:r w:rsidR="008A01F9" w:rsidRPr="00672345">
        <w:rPr>
          <w:lang w:val="ru-RU"/>
        </w:rPr>
        <w:t>№</w:t>
      </w:r>
      <w:r w:rsidR="002F5F58" w:rsidRPr="00672345">
        <w:t>808 (ред. от 25.11.</w:t>
      </w:r>
      <w:r w:rsidR="00ED3D3E" w:rsidRPr="00672345">
        <w:t>2022</w:t>
      </w:r>
      <w:r w:rsidR="002F5F58" w:rsidRPr="00672345">
        <w:t>) "Об организации теплоснабжения в Российской Федерации и о внесении изменений в некоторые акты Правительства Российской Федерации"</w:t>
      </w:r>
      <w:r w:rsidRPr="00672345">
        <w:t xml:space="preserve">: </w:t>
      </w:r>
    </w:p>
    <w:p w14:paraId="6CBE3E98" w14:textId="0771C524" w:rsidR="002F5F58" w:rsidRPr="00672345" w:rsidRDefault="002F5F58" w:rsidP="002F5F58">
      <w:pPr>
        <w:pStyle w:val="affffffffff7"/>
      </w:pPr>
      <w:r w:rsidRPr="00672345">
        <w:t xml:space="preserve">Статус единой теплоснабжающей организации присваивается теплоснабжающей и (или) теплосетевой организации при утверждении схемы теплоснабжения поселения, </w:t>
      </w:r>
      <w:r w:rsidR="007F2703" w:rsidRPr="00672345">
        <w:t>городского поселения</w:t>
      </w:r>
      <w:r w:rsidRPr="00672345">
        <w:t xml:space="preserve">, городов федерального значения решением: </w:t>
      </w:r>
    </w:p>
    <w:p w14:paraId="5974384A" w14:textId="77777777" w:rsidR="002F5F58" w:rsidRPr="00672345" w:rsidRDefault="002F5F58" w:rsidP="00DD6043">
      <w:pPr>
        <w:pStyle w:val="a2"/>
      </w:pPr>
      <w:r w:rsidRPr="00672345">
        <w:lastRenderedPageBreak/>
        <w:t xml:space="preserve">федерального органа исполнительной власти, уполномоченного на реализацию государственной политики в сфере теплоснабжения (далее - федеральный орган исполнительной власти), - в отношении городских поселений, </w:t>
      </w:r>
      <w:r w:rsidR="002C39A4" w:rsidRPr="00672345">
        <w:t>сельских поселений</w:t>
      </w:r>
      <w:r w:rsidRPr="00672345">
        <w:t xml:space="preserve"> с численностью населения, составляющей 500 тыс. человек и более, а также городов федерального значения; </w:t>
      </w:r>
    </w:p>
    <w:p w14:paraId="5AA05E73" w14:textId="1982C6D9" w:rsidR="002F5F58" w:rsidRPr="00672345" w:rsidRDefault="002F5F58" w:rsidP="00DD6043">
      <w:pPr>
        <w:pStyle w:val="a2"/>
      </w:pPr>
      <w:r w:rsidRPr="00672345">
        <w:t xml:space="preserve">главы местной администрации </w:t>
      </w:r>
      <w:r w:rsidR="00C12DED" w:rsidRPr="00672345">
        <w:rPr>
          <w:lang w:val="ru-RU"/>
        </w:rPr>
        <w:t>сельского</w:t>
      </w:r>
      <w:r w:rsidRPr="00672345">
        <w:t xml:space="preserve"> поселения, главы местной администрации </w:t>
      </w:r>
      <w:r w:rsidR="00C12DED" w:rsidRPr="00672345">
        <w:rPr>
          <w:lang w:val="ru-RU"/>
        </w:rPr>
        <w:t>сельского</w:t>
      </w:r>
      <w:r w:rsidR="007F2703" w:rsidRPr="00672345">
        <w:t xml:space="preserve"> поселения</w:t>
      </w:r>
      <w:r w:rsidRPr="00672345">
        <w:t xml:space="preserve"> - в отношении городских поселений, </w:t>
      </w:r>
      <w:r w:rsidR="002C39A4" w:rsidRPr="00672345">
        <w:t>сельских поселений</w:t>
      </w:r>
      <w:r w:rsidRPr="00672345">
        <w:t xml:space="preserve"> с численностью населения, составляющей менее 500 тыс. человек; </w:t>
      </w:r>
    </w:p>
    <w:p w14:paraId="55544D60" w14:textId="77777777" w:rsidR="002F5F58" w:rsidRPr="00672345" w:rsidRDefault="002F5F58" w:rsidP="00DD6043">
      <w:pPr>
        <w:pStyle w:val="a2"/>
      </w:pPr>
      <w:r w:rsidRPr="00672345">
        <w:t xml:space="preserve">главы местной администрации муниципального района - в отношении сельских поселений, расположенных на территории соответствующего муниципального района, если иное не установлено законом субъекта Российской Федерации. </w:t>
      </w:r>
    </w:p>
    <w:p w14:paraId="1E292F6C" w14:textId="77777777" w:rsidR="0068789C" w:rsidRPr="00672345" w:rsidRDefault="0068789C" w:rsidP="00DD6043">
      <w:pPr>
        <w:pStyle w:val="a2"/>
      </w:pPr>
      <w:r w:rsidRPr="00672345">
        <w:t xml:space="preserve">главы местной администрации </w:t>
      </w:r>
      <w:r w:rsidR="00724C99" w:rsidRPr="00672345">
        <w:t>муниципального образования</w:t>
      </w:r>
      <w:r w:rsidRPr="00672345">
        <w:t xml:space="preserve">, главы местной администрации </w:t>
      </w:r>
      <w:r w:rsidR="00724C99" w:rsidRPr="00672345">
        <w:t>муниципального образования</w:t>
      </w:r>
      <w:r w:rsidRPr="00672345">
        <w:t xml:space="preserve"> - в отношении городских поселений, </w:t>
      </w:r>
      <w:r w:rsidR="002C39A4" w:rsidRPr="00672345">
        <w:t>сельских поселений</w:t>
      </w:r>
      <w:r w:rsidRPr="00672345">
        <w:t xml:space="preserve"> с численностью населения, составляющей менее 500 тыс. человек;</w:t>
      </w:r>
    </w:p>
    <w:p w14:paraId="2D0D0A04" w14:textId="77777777" w:rsidR="00537475" w:rsidRPr="00672345" w:rsidRDefault="00537475" w:rsidP="00917402">
      <w:pPr>
        <w:pStyle w:val="affffffffff7"/>
      </w:pPr>
      <w:r w:rsidRPr="00672345">
        <w:t xml:space="preserve">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w:t>
      </w:r>
    </w:p>
    <w:p w14:paraId="684615BD" w14:textId="77777777" w:rsidR="00537475" w:rsidRPr="00672345" w:rsidRDefault="00537475" w:rsidP="00917402">
      <w:pPr>
        <w:pStyle w:val="affffffffff7"/>
      </w:pPr>
      <w:r w:rsidRPr="00672345">
        <w:t xml:space="preserve">Для присвоении организации статуса единой теплоснабжающей организации на территории поселения, </w:t>
      </w:r>
      <w:r w:rsidR="00724C99" w:rsidRPr="00672345">
        <w:rPr>
          <w:lang w:val="ru-RU"/>
        </w:rPr>
        <w:t>муниципального образования</w:t>
      </w:r>
      <w:r w:rsidRPr="00672345">
        <w:t xml:space="preserve">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14:paraId="63BCEF24" w14:textId="77777777" w:rsidR="00537475" w:rsidRPr="00672345" w:rsidRDefault="00537475" w:rsidP="00917402">
      <w:pPr>
        <w:pStyle w:val="affffffffff7"/>
      </w:pPr>
      <w:r w:rsidRPr="00672345">
        <w:t xml:space="preserve">Уполномоченные органы обязаны в течение 3 рабочих дней с даты окончания срока подачи заявок разместить сведения о принятых заявках на сайте поселения, </w:t>
      </w:r>
      <w:r w:rsidR="00724C99" w:rsidRPr="00672345">
        <w:t>муниципального образования</w:t>
      </w:r>
      <w:r w:rsidRPr="00672345">
        <w:t xml:space="preserve">, н сайте соответствующего субъекта Российской Федерации в информационно-телекоммуникационной сети «Интернет» (далее - официальный сайт). </w:t>
      </w:r>
    </w:p>
    <w:p w14:paraId="622F1F1A" w14:textId="77777777" w:rsidR="00537475" w:rsidRPr="00672345" w:rsidRDefault="00537475" w:rsidP="00917402">
      <w:pPr>
        <w:pStyle w:val="affffffffff7"/>
      </w:pPr>
      <w:r w:rsidRPr="00672345">
        <w:lastRenderedPageBreak/>
        <w:t xml:space="preserve">В случае если на территории поселения, </w:t>
      </w:r>
      <w:r w:rsidR="00724C99" w:rsidRPr="00672345">
        <w:t>муниципального образования</w:t>
      </w:r>
      <w:r w:rsidRPr="00672345">
        <w:t xml:space="preserve"> существуют несколько систем теплоснабжения, уполномоченные органы вправе: </w:t>
      </w:r>
    </w:p>
    <w:p w14:paraId="44C91F48" w14:textId="77777777" w:rsidR="00537475" w:rsidRPr="00672345" w:rsidRDefault="00537475" w:rsidP="008A01F9">
      <w:pPr>
        <w:pStyle w:val="a2"/>
      </w:pPr>
      <w:r w:rsidRPr="00672345">
        <w:t xml:space="preserve">определить единую теплоснабжающую организацию (организации) в каждой из систем теплоснабжения, расположенных в границах поселения, </w:t>
      </w:r>
      <w:r w:rsidR="00724C99" w:rsidRPr="00672345">
        <w:t>муниципального образования</w:t>
      </w:r>
      <w:r w:rsidRPr="00672345">
        <w:t xml:space="preserve">; </w:t>
      </w:r>
    </w:p>
    <w:p w14:paraId="72C1EA24" w14:textId="77777777" w:rsidR="00537475" w:rsidRPr="00672345" w:rsidRDefault="00537475" w:rsidP="008A01F9">
      <w:pPr>
        <w:pStyle w:val="a2"/>
      </w:pPr>
      <w:r w:rsidRPr="00672345">
        <w:t xml:space="preserve">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 </w:t>
      </w:r>
    </w:p>
    <w:p w14:paraId="144050E1" w14:textId="77777777" w:rsidR="00537475" w:rsidRPr="00672345" w:rsidRDefault="00537475" w:rsidP="00917402">
      <w:pPr>
        <w:pStyle w:val="affffffffff7"/>
      </w:pPr>
      <w:r w:rsidRPr="00672345">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14:paraId="026B8D80" w14:textId="77777777" w:rsidR="00537475" w:rsidRPr="00672345" w:rsidRDefault="00537475" w:rsidP="00917402">
      <w:pPr>
        <w:pStyle w:val="affffffffff7"/>
      </w:pPr>
      <w:r w:rsidRPr="00672345">
        <w:t>В случае</w:t>
      </w:r>
      <w:r w:rsidR="00B662AD" w:rsidRPr="00672345">
        <w:t>,</w:t>
      </w:r>
      <w:r w:rsidRPr="00672345">
        <w:t xml:space="preserve"> если в отношении одной</w:t>
      </w:r>
      <w:r w:rsidR="00B662AD" w:rsidRPr="00672345">
        <w:t xml:space="preserve"> зоны деятельности единой тепло</w:t>
      </w:r>
      <w:r w:rsidRPr="00672345">
        <w:t xml:space="preserve">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 </w:t>
      </w:r>
    </w:p>
    <w:p w14:paraId="73201F18" w14:textId="77777777" w:rsidR="00537475" w:rsidRPr="00672345" w:rsidRDefault="00537475" w:rsidP="00917402">
      <w:pPr>
        <w:pStyle w:val="affffffffff7"/>
      </w:pPr>
      <w:r w:rsidRPr="00672345">
        <w:t xml:space="preserve">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w:t>
      </w:r>
    </w:p>
    <w:p w14:paraId="3255D362" w14:textId="77777777" w:rsidR="00537475" w:rsidRPr="00672345" w:rsidRDefault="00537475" w:rsidP="00917402">
      <w:pPr>
        <w:pStyle w:val="affffffffff7"/>
      </w:pPr>
      <w:r w:rsidRPr="00672345">
        <w:t>Критерии определения единой теплоснабжающей организации:</w:t>
      </w:r>
    </w:p>
    <w:p w14:paraId="219B2428" w14:textId="77777777" w:rsidR="00537475" w:rsidRPr="00672345" w:rsidRDefault="00537475" w:rsidP="00574140">
      <w:pPr>
        <w:pStyle w:val="a2"/>
      </w:pPr>
      <w:r w:rsidRPr="00672345">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57C6C5EE" w14:textId="77777777" w:rsidR="00537475" w:rsidRPr="00672345" w:rsidRDefault="00537475" w:rsidP="00574140">
      <w:pPr>
        <w:pStyle w:val="a2"/>
      </w:pPr>
      <w:r w:rsidRPr="00672345">
        <w:t xml:space="preserve">размер собственного капитала; </w:t>
      </w:r>
    </w:p>
    <w:p w14:paraId="7FA42C86" w14:textId="77777777" w:rsidR="00537475" w:rsidRPr="00672345" w:rsidRDefault="00537475" w:rsidP="00574140">
      <w:pPr>
        <w:pStyle w:val="a2"/>
      </w:pPr>
      <w:r w:rsidRPr="00672345">
        <w:t xml:space="preserve">способность в лучшей мере обеспечить надежность теплоснабжения в соответствующей системе теплоснабжения. </w:t>
      </w:r>
    </w:p>
    <w:p w14:paraId="584D148D" w14:textId="77777777" w:rsidR="00537475" w:rsidRPr="00672345" w:rsidRDefault="00537475" w:rsidP="00574140">
      <w:pPr>
        <w:pStyle w:val="a2"/>
      </w:pPr>
      <w:r w:rsidRPr="00672345">
        <w:lastRenderedPageBreak/>
        <w:t xml:space="preserve">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 </w:t>
      </w:r>
    </w:p>
    <w:p w14:paraId="201A5970" w14:textId="77777777" w:rsidR="00537475" w:rsidRPr="00672345" w:rsidRDefault="00537475" w:rsidP="00574140">
      <w:pPr>
        <w:pStyle w:val="a2"/>
      </w:pPr>
      <w:r w:rsidRPr="00672345">
        <w:t xml:space="preserve">Единая теплоснабжающая организация обязана: </w:t>
      </w:r>
    </w:p>
    <w:p w14:paraId="2DE5ECF7" w14:textId="77777777" w:rsidR="00537475" w:rsidRPr="00672345" w:rsidRDefault="00537475" w:rsidP="00574140">
      <w:pPr>
        <w:pStyle w:val="a2"/>
      </w:pPr>
      <w:r w:rsidRPr="00672345">
        <w:t xml:space="preserve">заключать и надлежаще исполнять договоры теплоснабжения со всеми обратившимися к ней потребителями тепловой энергии в своей зоне деятельности; </w:t>
      </w:r>
    </w:p>
    <w:p w14:paraId="68C079F3" w14:textId="77777777" w:rsidR="00537475" w:rsidRPr="00672345" w:rsidRDefault="00537475" w:rsidP="00574140">
      <w:pPr>
        <w:pStyle w:val="a2"/>
      </w:pPr>
      <w:r w:rsidRPr="00672345">
        <w:t xml:space="preserve">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w:t>
      </w:r>
    </w:p>
    <w:p w14:paraId="3B133E49" w14:textId="77777777" w:rsidR="00537475" w:rsidRPr="00672345" w:rsidRDefault="00537475" w:rsidP="00574140">
      <w:pPr>
        <w:pStyle w:val="a2"/>
      </w:pPr>
      <w:r w:rsidRPr="00672345">
        <w:t xml:space="preserve">надлежащим образом исполнять обязательства перед иными теплоснабжающими и теплосетевыми организациями в зоне своей деятельности; </w:t>
      </w:r>
    </w:p>
    <w:p w14:paraId="6C495CA5" w14:textId="77777777" w:rsidR="00537475" w:rsidRPr="00672345" w:rsidRDefault="00537475" w:rsidP="00574140">
      <w:pPr>
        <w:pStyle w:val="a2"/>
      </w:pPr>
      <w:r w:rsidRPr="00672345">
        <w:t>осуществлять контроль режимов потребления тепловой энергии в зоне своей деятельности.</w:t>
      </w:r>
    </w:p>
    <w:p w14:paraId="557415E2" w14:textId="14B27EF0" w:rsidR="00537475" w:rsidRPr="00672345" w:rsidRDefault="00537475" w:rsidP="00F73B9B">
      <w:pPr>
        <w:pStyle w:val="affffffffff7"/>
        <w:rPr>
          <w:lang w:val="ru-RU"/>
        </w:rPr>
      </w:pPr>
      <w:r w:rsidRPr="00672345">
        <w:t xml:space="preserve">В </w:t>
      </w:r>
      <w:r w:rsidR="00E34422" w:rsidRPr="00672345">
        <w:t>м</w:t>
      </w:r>
      <w:r w:rsidR="00307ABC" w:rsidRPr="00672345">
        <w:t xml:space="preserve">униципальном образовании </w:t>
      </w:r>
      <w:r w:rsidRPr="00672345">
        <w:t xml:space="preserve">критериям единой теплоснабжающей организации </w:t>
      </w:r>
      <w:r w:rsidR="005E06B8" w:rsidRPr="00672345">
        <w:t>удовлетворя</w:t>
      </w:r>
      <w:r w:rsidR="00BC332A" w:rsidRPr="00672345">
        <w:rPr>
          <w:lang w:val="ru-RU"/>
        </w:rPr>
        <w:t>е</w:t>
      </w:r>
      <w:r w:rsidR="005E06B8" w:rsidRPr="00672345">
        <w:t xml:space="preserve">т </w:t>
      </w:r>
      <w:r w:rsidR="008E16B4" w:rsidRPr="00672345">
        <w:t>АО «Корякэнерго»</w:t>
      </w:r>
      <w:r w:rsidR="00B972CD" w:rsidRPr="00672345">
        <w:t xml:space="preserve"> </w:t>
      </w:r>
      <w:r w:rsidRPr="00672345">
        <w:t>.</w:t>
      </w:r>
    </w:p>
    <w:p w14:paraId="7170F485" w14:textId="77777777" w:rsidR="008A01F9" w:rsidRPr="00672345" w:rsidRDefault="008A01F9" w:rsidP="00F73B9B">
      <w:pPr>
        <w:pStyle w:val="affffffffff7"/>
        <w:rPr>
          <w:lang w:val="ru-RU"/>
        </w:rPr>
        <w:sectPr w:rsidR="008A01F9" w:rsidRPr="00672345" w:rsidSect="0055025A">
          <w:pgSz w:w="11906" w:h="16838"/>
          <w:pgMar w:top="1134" w:right="850" w:bottom="1134" w:left="1701" w:header="680" w:footer="284" w:gutter="0"/>
          <w:cols w:space="708"/>
          <w:docGrid w:linePitch="360"/>
        </w:sectPr>
      </w:pPr>
    </w:p>
    <w:p w14:paraId="5B7B2745" w14:textId="350B352E" w:rsidR="008A01F9" w:rsidRPr="00672345" w:rsidRDefault="008A01F9" w:rsidP="00697345">
      <w:pPr>
        <w:pStyle w:val="affffffffff7"/>
        <w:rPr>
          <w:b/>
          <w:bCs w:val="0"/>
        </w:rPr>
      </w:pPr>
      <w:r w:rsidRPr="00672345">
        <w:rPr>
          <w:b/>
          <w:bCs w:val="0"/>
        </w:rPr>
        <w:lastRenderedPageBreak/>
        <w:t xml:space="preserve">Таблица 10.1.1 - Утвержденные единые теплоснабжающие организации (далее - ЕТО) в системах теплоснабжения на территории поселения, городского округа, города федерального значения </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453"/>
        <w:gridCol w:w="1686"/>
        <w:gridCol w:w="2327"/>
        <w:gridCol w:w="2327"/>
        <w:gridCol w:w="1255"/>
        <w:gridCol w:w="1689"/>
        <w:gridCol w:w="3823"/>
      </w:tblGrid>
      <w:tr w:rsidR="002D5B48" w:rsidRPr="00672345" w14:paraId="59140DB6" w14:textId="77777777" w:rsidTr="002D5B48">
        <w:trPr>
          <w:trHeight w:val="20"/>
        </w:trPr>
        <w:tc>
          <w:tcPr>
            <w:tcW w:w="499" w:type="pct"/>
            <w:tcBorders>
              <w:top w:val="single" w:sz="4" w:space="0" w:color="auto"/>
              <w:bottom w:val="single" w:sz="4" w:space="0" w:color="auto"/>
              <w:right w:val="single" w:sz="4" w:space="0" w:color="auto"/>
            </w:tcBorders>
            <w:shd w:val="clear" w:color="auto" w:fill="D9D9D9"/>
            <w:tcMar>
              <w:left w:w="11" w:type="dxa"/>
              <w:right w:w="11" w:type="dxa"/>
            </w:tcMar>
            <w:vAlign w:val="center"/>
          </w:tcPr>
          <w:p w14:paraId="744B68FB" w14:textId="77777777" w:rsidR="002D5B48" w:rsidRPr="00672345" w:rsidRDefault="002D5B48" w:rsidP="002D5B48">
            <w:pPr>
              <w:pStyle w:val="11111"/>
              <w:rPr>
                <w:rFonts w:eastAsia="Calibri"/>
                <w:lang w:val="ru-RU" w:bidi="ar-SA"/>
              </w:rPr>
            </w:pPr>
            <w:bookmarkStart w:id="80" w:name="_Hlk196418964"/>
            <w:r w:rsidRPr="00672345">
              <w:rPr>
                <w:rFonts w:eastAsia="Calibri"/>
                <w:lang w:val="ru-RU" w:bidi="ar-SA"/>
              </w:rPr>
              <w:t>№ системы теплоснабжения</w:t>
            </w:r>
          </w:p>
        </w:tc>
        <w:tc>
          <w:tcPr>
            <w:tcW w:w="579"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14:paraId="0C075A3A" w14:textId="77777777" w:rsidR="002D5B48" w:rsidRPr="00672345" w:rsidRDefault="002D5B48" w:rsidP="002D5B48">
            <w:pPr>
              <w:pStyle w:val="11111"/>
              <w:rPr>
                <w:rFonts w:eastAsia="Calibri"/>
                <w:lang w:val="ru-RU" w:bidi="ar-SA"/>
              </w:rPr>
            </w:pPr>
            <w:r w:rsidRPr="00672345">
              <w:rPr>
                <w:rFonts w:eastAsia="Calibri"/>
                <w:lang w:val="ru-RU" w:bidi="ar-SA"/>
              </w:rPr>
              <w:t>Наименования источников тепловой энергии в системе теплоснабжения</w:t>
            </w:r>
          </w:p>
        </w:tc>
        <w:tc>
          <w:tcPr>
            <w:tcW w:w="799"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14:paraId="111D0C0F" w14:textId="77777777" w:rsidR="002D5B48" w:rsidRPr="00672345" w:rsidRDefault="002D5B48" w:rsidP="002D5B48">
            <w:pPr>
              <w:pStyle w:val="11111"/>
              <w:rPr>
                <w:rFonts w:eastAsia="Calibri"/>
                <w:lang w:val="ru-RU" w:bidi="ar-SA"/>
              </w:rPr>
            </w:pPr>
            <w:r w:rsidRPr="00672345">
              <w:rPr>
                <w:rFonts w:eastAsia="Calibri"/>
                <w:lang w:val="ru-RU" w:bidi="ar-SA"/>
              </w:rPr>
              <w:t>Теплоснабжающие (теплосетевые) организации в границах системы теплоснабжения</w:t>
            </w:r>
          </w:p>
        </w:tc>
        <w:tc>
          <w:tcPr>
            <w:tcW w:w="799"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14:paraId="22645CA4" w14:textId="77777777" w:rsidR="002D5B48" w:rsidRPr="00672345" w:rsidRDefault="002D5B48" w:rsidP="002D5B48">
            <w:pPr>
              <w:pStyle w:val="11111"/>
              <w:rPr>
                <w:rFonts w:eastAsia="Calibri"/>
                <w:lang w:val="ru-RU" w:bidi="ar-SA"/>
              </w:rPr>
            </w:pPr>
            <w:r w:rsidRPr="00672345">
              <w:rPr>
                <w:rFonts w:eastAsia="Calibri"/>
                <w:lang w:val="ru-RU" w:bidi="ar-SA"/>
              </w:rPr>
              <w:t>Объекты систем теплоснабжения в обслуживании теплоснабжающей (теплосетевой) организации</w:t>
            </w:r>
          </w:p>
        </w:tc>
        <w:tc>
          <w:tcPr>
            <w:tcW w:w="431"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14:paraId="7F42B419" w14:textId="77777777" w:rsidR="002D5B48" w:rsidRPr="00672345" w:rsidRDefault="002D5B48" w:rsidP="002D5B48">
            <w:pPr>
              <w:pStyle w:val="11111"/>
              <w:rPr>
                <w:rFonts w:eastAsia="Calibri"/>
                <w:lang w:val="ru-RU" w:bidi="ar-SA"/>
              </w:rPr>
            </w:pPr>
            <w:r w:rsidRPr="00672345">
              <w:rPr>
                <w:rFonts w:eastAsia="Calibri"/>
                <w:lang w:val="ru-RU" w:bidi="ar-SA"/>
              </w:rPr>
              <w:t>№ зоны деятельности</w:t>
            </w:r>
          </w:p>
        </w:tc>
        <w:tc>
          <w:tcPr>
            <w:tcW w:w="580"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14:paraId="3D042FF3" w14:textId="77777777" w:rsidR="002D5B48" w:rsidRPr="00672345" w:rsidRDefault="002D5B48" w:rsidP="002D5B48">
            <w:pPr>
              <w:pStyle w:val="11111"/>
              <w:rPr>
                <w:rFonts w:eastAsia="Calibri"/>
                <w:lang w:val="ru-RU" w:bidi="ar-SA"/>
              </w:rPr>
            </w:pPr>
            <w:r w:rsidRPr="00672345">
              <w:rPr>
                <w:rFonts w:eastAsia="Calibri"/>
                <w:lang w:val="ru-RU" w:bidi="ar-SA"/>
              </w:rPr>
              <w:t>Утвержденная ЕТО</w:t>
            </w:r>
          </w:p>
        </w:tc>
        <w:tc>
          <w:tcPr>
            <w:tcW w:w="1313" w:type="pct"/>
            <w:tcBorders>
              <w:top w:val="single" w:sz="4" w:space="0" w:color="auto"/>
              <w:left w:val="single" w:sz="4" w:space="0" w:color="auto"/>
              <w:bottom w:val="single" w:sz="4" w:space="0" w:color="auto"/>
            </w:tcBorders>
            <w:shd w:val="clear" w:color="auto" w:fill="D9D9D9"/>
            <w:tcMar>
              <w:left w:w="11" w:type="dxa"/>
              <w:right w:w="11" w:type="dxa"/>
            </w:tcMar>
            <w:vAlign w:val="center"/>
          </w:tcPr>
          <w:p w14:paraId="64B04355" w14:textId="77777777" w:rsidR="002D5B48" w:rsidRPr="00672345" w:rsidRDefault="002D5B48" w:rsidP="002D5B48">
            <w:pPr>
              <w:pStyle w:val="11111"/>
              <w:rPr>
                <w:rFonts w:eastAsia="Calibri"/>
                <w:lang w:val="ru-RU" w:bidi="ar-SA"/>
              </w:rPr>
            </w:pPr>
            <w:r w:rsidRPr="00672345">
              <w:rPr>
                <w:rFonts w:eastAsia="Calibri"/>
                <w:lang w:val="ru-RU" w:bidi="ar-SA"/>
              </w:rPr>
              <w:t>Основание для присвоения статуса ЕТО</w:t>
            </w:r>
          </w:p>
        </w:tc>
      </w:tr>
      <w:tr w:rsidR="002D5B48" w:rsidRPr="00672345" w14:paraId="5411D0E4" w14:textId="77777777" w:rsidTr="002D5B48">
        <w:trPr>
          <w:trHeight w:val="20"/>
        </w:trPr>
        <w:tc>
          <w:tcPr>
            <w:tcW w:w="499" w:type="pct"/>
            <w:tcBorders>
              <w:top w:val="single" w:sz="4" w:space="0" w:color="auto"/>
              <w:bottom w:val="single" w:sz="4" w:space="0" w:color="auto"/>
              <w:right w:val="single" w:sz="4" w:space="0" w:color="auto"/>
            </w:tcBorders>
            <w:tcMar>
              <w:left w:w="11" w:type="dxa"/>
              <w:right w:w="11" w:type="dxa"/>
            </w:tcMar>
            <w:vAlign w:val="center"/>
          </w:tcPr>
          <w:p w14:paraId="715EE64A" w14:textId="77777777" w:rsidR="002D5B48" w:rsidRPr="00672345" w:rsidRDefault="002D5B48" w:rsidP="002D5B48">
            <w:pPr>
              <w:pStyle w:val="11111"/>
              <w:rPr>
                <w:rFonts w:eastAsia="Calibri"/>
                <w:lang w:val="ru-RU" w:bidi="ar-SA"/>
              </w:rPr>
            </w:pPr>
            <w:r w:rsidRPr="00672345">
              <w:rPr>
                <w:rFonts w:eastAsia="Calibri"/>
                <w:lang w:val="ru-RU" w:bidi="ar-SA"/>
              </w:rPr>
              <w:t>1</w:t>
            </w:r>
          </w:p>
        </w:tc>
        <w:tc>
          <w:tcPr>
            <w:tcW w:w="579"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0B5A9A7" w14:textId="1E3446E5" w:rsidR="002D5B48" w:rsidRPr="00672345" w:rsidRDefault="002D5B48" w:rsidP="002D5B48">
            <w:pPr>
              <w:pStyle w:val="11111"/>
              <w:rPr>
                <w:rFonts w:eastAsia="Calibri"/>
                <w:lang w:val="ru-RU" w:bidi="ar-SA"/>
              </w:rPr>
            </w:pPr>
            <w:r w:rsidRPr="00672345">
              <w:rPr>
                <w:rFonts w:eastAsia="Calibri"/>
                <w:lang w:val="ru-RU" w:bidi="ar-SA"/>
              </w:rPr>
              <w:t xml:space="preserve">Котельная №1 </w:t>
            </w:r>
            <w:r w:rsidR="00C265B7" w:rsidRPr="00672345">
              <w:rPr>
                <w:rFonts w:eastAsia="Calibri"/>
                <w:lang w:val="ru-RU" w:bidi="ar-SA"/>
              </w:rPr>
              <w:t>с. Тымлат</w:t>
            </w:r>
          </w:p>
        </w:tc>
        <w:tc>
          <w:tcPr>
            <w:tcW w:w="799" w:type="pct"/>
            <w:tcBorders>
              <w:left w:val="single" w:sz="4" w:space="0" w:color="auto"/>
              <w:right w:val="single" w:sz="4" w:space="0" w:color="auto"/>
            </w:tcBorders>
            <w:tcMar>
              <w:left w:w="11" w:type="dxa"/>
              <w:right w:w="11" w:type="dxa"/>
            </w:tcMar>
            <w:vAlign w:val="center"/>
          </w:tcPr>
          <w:p w14:paraId="343A66C7" w14:textId="3D46A66C" w:rsidR="002D5B48" w:rsidRPr="00672345" w:rsidRDefault="008E16B4" w:rsidP="002D5B48">
            <w:pPr>
              <w:pStyle w:val="11111"/>
              <w:rPr>
                <w:rFonts w:eastAsia="Calibri"/>
                <w:lang w:val="ru-RU" w:bidi="ar-SA"/>
              </w:rPr>
            </w:pPr>
            <w:r w:rsidRPr="00672345">
              <w:rPr>
                <w:rFonts w:eastAsia="Calibri"/>
                <w:lang w:val="ru-RU" w:bidi="ar-SA"/>
              </w:rPr>
              <w:t>АО «Корякэнерго»</w:t>
            </w:r>
          </w:p>
        </w:tc>
        <w:tc>
          <w:tcPr>
            <w:tcW w:w="799" w:type="pct"/>
            <w:tcBorders>
              <w:left w:val="single" w:sz="4" w:space="0" w:color="auto"/>
              <w:right w:val="single" w:sz="4" w:space="0" w:color="auto"/>
            </w:tcBorders>
            <w:tcMar>
              <w:left w:w="11" w:type="dxa"/>
              <w:right w:w="11" w:type="dxa"/>
            </w:tcMar>
            <w:vAlign w:val="center"/>
          </w:tcPr>
          <w:p w14:paraId="3F85A47A" w14:textId="77777777" w:rsidR="002D5B48" w:rsidRPr="00672345" w:rsidRDefault="002D5B48" w:rsidP="002D5B48">
            <w:pPr>
              <w:pStyle w:val="11111"/>
              <w:rPr>
                <w:rFonts w:eastAsia="Calibri"/>
                <w:lang w:val="ru-RU" w:bidi="ar-SA"/>
              </w:rPr>
            </w:pPr>
            <w:r w:rsidRPr="00672345">
              <w:rPr>
                <w:rFonts w:eastAsia="Calibri"/>
                <w:lang w:val="ru-RU" w:bidi="ar-SA"/>
              </w:rPr>
              <w:t>Источники тепловой энергии, тепловые сети.</w:t>
            </w:r>
          </w:p>
        </w:tc>
        <w:tc>
          <w:tcPr>
            <w:tcW w:w="431"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503C167" w14:textId="77777777" w:rsidR="002D5B48" w:rsidRPr="00672345" w:rsidRDefault="002D5B48" w:rsidP="002D5B48">
            <w:pPr>
              <w:pStyle w:val="11111"/>
              <w:rPr>
                <w:rFonts w:eastAsia="Calibri"/>
                <w:lang w:val="ru-RU" w:bidi="ar-SA"/>
              </w:rPr>
            </w:pPr>
            <w:r w:rsidRPr="00672345">
              <w:rPr>
                <w:rFonts w:eastAsia="Calibri"/>
                <w:lang w:val="ru-RU" w:bidi="ar-SA"/>
              </w:rPr>
              <w:t>01</w:t>
            </w:r>
          </w:p>
        </w:tc>
        <w:tc>
          <w:tcPr>
            <w:tcW w:w="580"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C1F412A" w14:textId="359C52AF" w:rsidR="002D5B48" w:rsidRPr="00672345" w:rsidRDefault="00EB5002" w:rsidP="002D5B48">
            <w:pPr>
              <w:pStyle w:val="11111"/>
              <w:rPr>
                <w:rFonts w:eastAsia="Calibri"/>
                <w:lang w:val="ru-RU" w:bidi="ar-SA"/>
              </w:rPr>
            </w:pPr>
            <w:r w:rsidRPr="00672345">
              <w:rPr>
                <w:rFonts w:eastAsia="Calibri"/>
                <w:lang w:val="ru-RU" w:bidi="ar-SA"/>
              </w:rPr>
              <w:t>н/д</w:t>
            </w:r>
          </w:p>
        </w:tc>
        <w:tc>
          <w:tcPr>
            <w:tcW w:w="1313" w:type="pct"/>
            <w:tcBorders>
              <w:left w:val="single" w:sz="4" w:space="0" w:color="auto"/>
            </w:tcBorders>
            <w:tcMar>
              <w:left w:w="11" w:type="dxa"/>
              <w:right w:w="11" w:type="dxa"/>
            </w:tcMar>
            <w:vAlign w:val="center"/>
          </w:tcPr>
          <w:p w14:paraId="5613E3AA" w14:textId="788F11B5" w:rsidR="002D5B48" w:rsidRPr="00672345" w:rsidRDefault="00EB5002" w:rsidP="002D5B48">
            <w:pPr>
              <w:pStyle w:val="11111"/>
              <w:rPr>
                <w:rFonts w:eastAsia="Calibri"/>
                <w:lang w:val="ru-RU" w:bidi="ar-SA"/>
              </w:rPr>
            </w:pPr>
            <w:r w:rsidRPr="00672345">
              <w:rPr>
                <w:rFonts w:eastAsia="Calibri"/>
                <w:lang w:val="ru-RU" w:bidi="ar-SA"/>
              </w:rPr>
              <w:t>н/д</w:t>
            </w:r>
          </w:p>
        </w:tc>
      </w:tr>
      <w:bookmarkEnd w:id="80"/>
    </w:tbl>
    <w:p w14:paraId="1184933B" w14:textId="77777777" w:rsidR="008A01F9" w:rsidRPr="00672345" w:rsidRDefault="008A01F9" w:rsidP="00F73B9B">
      <w:pPr>
        <w:pStyle w:val="affffffffff7"/>
        <w:rPr>
          <w:lang w:val="ru-RU"/>
        </w:rPr>
      </w:pPr>
    </w:p>
    <w:p w14:paraId="144D370F" w14:textId="77777777" w:rsidR="008A01F9" w:rsidRPr="00672345" w:rsidRDefault="008A01F9" w:rsidP="00F73B9B">
      <w:pPr>
        <w:pStyle w:val="affffffffff7"/>
        <w:rPr>
          <w:lang w:val="ru-RU"/>
        </w:rPr>
      </w:pPr>
    </w:p>
    <w:p w14:paraId="24F1F5D7" w14:textId="77777777" w:rsidR="008A01F9" w:rsidRPr="00672345" w:rsidRDefault="008A01F9" w:rsidP="00F73B9B">
      <w:pPr>
        <w:pStyle w:val="affffffffff7"/>
        <w:rPr>
          <w:lang w:val="ru-RU"/>
        </w:rPr>
      </w:pPr>
    </w:p>
    <w:p w14:paraId="15619418" w14:textId="77777777" w:rsidR="008A01F9" w:rsidRPr="00672345" w:rsidRDefault="008A01F9" w:rsidP="00F73B9B">
      <w:pPr>
        <w:pStyle w:val="affffffffff7"/>
        <w:rPr>
          <w:lang w:val="ru-RU"/>
        </w:rPr>
        <w:sectPr w:rsidR="008A01F9" w:rsidRPr="00672345" w:rsidSect="008A01F9">
          <w:pgSz w:w="16838" w:h="11906" w:orient="landscape"/>
          <w:pgMar w:top="1701" w:right="1134" w:bottom="851" w:left="1134" w:header="680" w:footer="284" w:gutter="0"/>
          <w:cols w:space="708"/>
          <w:docGrid w:linePitch="360"/>
        </w:sectPr>
      </w:pPr>
    </w:p>
    <w:p w14:paraId="61786753" w14:textId="77777777" w:rsidR="00F530EE" w:rsidRPr="00672345" w:rsidRDefault="00F530EE" w:rsidP="00105918">
      <w:pPr>
        <w:pStyle w:val="20"/>
        <w:rPr>
          <w:rFonts w:cs="Times New Roman"/>
        </w:rPr>
      </w:pPr>
      <w:bookmarkStart w:id="81" w:name="_Toc196164306"/>
      <w:r w:rsidRPr="00672345">
        <w:rPr>
          <w:rFonts w:cs="Times New Roman"/>
        </w:rPr>
        <w:lastRenderedPageBreak/>
        <w:t>Реестр зон деятельности единой теплоснабжающей организации (организаций)</w:t>
      </w:r>
      <w:bookmarkEnd w:id="81"/>
    </w:p>
    <w:p w14:paraId="6320CE64" w14:textId="5BD96346" w:rsidR="00F73B9B" w:rsidRPr="00672345" w:rsidRDefault="008E16B4" w:rsidP="00F73B9B">
      <w:pPr>
        <w:pStyle w:val="affffffffff7"/>
        <w:rPr>
          <w:lang w:val="ru-RU"/>
        </w:rPr>
      </w:pPr>
      <w:r w:rsidRPr="00672345">
        <w:t>АО «Корякэнерго»</w:t>
      </w:r>
      <w:r w:rsidR="00424A6A" w:rsidRPr="00672345">
        <w:t xml:space="preserve"> </w:t>
      </w:r>
      <w:r w:rsidR="0088726D" w:rsidRPr="00672345">
        <w:t>является единственной теплоснабжающей организацией</w:t>
      </w:r>
      <w:r w:rsidR="00B958E0" w:rsidRPr="00672345">
        <w:t xml:space="preserve"> и соответству</w:t>
      </w:r>
      <w:r w:rsidR="00BC332A" w:rsidRPr="00672345">
        <w:rPr>
          <w:lang w:val="ru-RU"/>
        </w:rPr>
        <w:t>е</w:t>
      </w:r>
      <w:r w:rsidR="00B958E0" w:rsidRPr="00672345">
        <w:t>т</w:t>
      </w:r>
      <w:r w:rsidR="00660A36" w:rsidRPr="00672345">
        <w:t xml:space="preserve"> критериям единой теплоснабжающей организации.</w:t>
      </w:r>
      <w:r w:rsidR="00F73B9B" w:rsidRPr="00672345">
        <w:t xml:space="preserve"> </w:t>
      </w:r>
      <w:r w:rsidR="00B14EEF" w:rsidRPr="00672345">
        <w:t xml:space="preserve">Статусом единой теплоснабжающей организации </w:t>
      </w:r>
      <w:r w:rsidR="00BC332A" w:rsidRPr="00672345">
        <w:t>наделена организация</w:t>
      </w:r>
      <w:r w:rsidR="00520482" w:rsidRPr="00672345">
        <w:t xml:space="preserve"> </w:t>
      </w:r>
      <w:r w:rsidRPr="00672345">
        <w:t>АО «Корякэнерго»</w:t>
      </w:r>
      <w:r w:rsidR="00B14EEF" w:rsidRPr="00672345">
        <w:t>.</w:t>
      </w:r>
      <w:r w:rsidR="00B972CD" w:rsidRPr="00672345">
        <w:t xml:space="preserve"> </w:t>
      </w:r>
      <w:r w:rsidR="00F73B9B" w:rsidRPr="00672345">
        <w:t>.</w:t>
      </w:r>
    </w:p>
    <w:p w14:paraId="7C9ABA1A" w14:textId="145192A8" w:rsidR="00F530EE" w:rsidRPr="00672345" w:rsidRDefault="00504664" w:rsidP="00F73B9B">
      <w:pPr>
        <w:pStyle w:val="affffffffff7"/>
      </w:pPr>
      <w:r w:rsidRPr="00672345">
        <w:t>Систем</w:t>
      </w:r>
      <w:r w:rsidR="003F2972" w:rsidRPr="00672345">
        <w:rPr>
          <w:lang w:val="ru-RU"/>
        </w:rPr>
        <w:t>ы</w:t>
      </w:r>
      <w:r w:rsidRPr="00672345">
        <w:t xml:space="preserve"> теплоснабжения</w:t>
      </w:r>
      <w:r w:rsidR="00BB2419" w:rsidRPr="00672345">
        <w:t xml:space="preserve"> </w:t>
      </w:r>
      <w:r w:rsidR="008E16B4" w:rsidRPr="00672345">
        <w:t>АО «Корякэнерго»</w:t>
      </w:r>
      <w:r w:rsidR="00EA4A50" w:rsidRPr="00672345">
        <w:t xml:space="preserve"> </w:t>
      </w:r>
      <w:r w:rsidRPr="00672345">
        <w:t>охватыва</w:t>
      </w:r>
      <w:r w:rsidR="00912816" w:rsidRPr="00672345">
        <w:rPr>
          <w:lang w:val="ru-RU"/>
        </w:rPr>
        <w:t>ю</w:t>
      </w:r>
      <w:r w:rsidRPr="00672345">
        <w:t xml:space="preserve">т территорию </w:t>
      </w:r>
      <w:r w:rsidR="00C265B7" w:rsidRPr="00672345">
        <w:t>сельского поселения «село Тымлат»</w:t>
      </w:r>
      <w:r w:rsidR="00D467C0" w:rsidRPr="00672345">
        <w:t xml:space="preserve">. </w:t>
      </w:r>
      <w:r w:rsidRPr="00672345">
        <w:t xml:space="preserve">Теплоснабжение обеспечивается от </w:t>
      </w:r>
      <w:r w:rsidR="0045094E" w:rsidRPr="00672345">
        <w:t>котельн</w:t>
      </w:r>
      <w:r w:rsidR="00A5593D" w:rsidRPr="00672345">
        <w:rPr>
          <w:lang w:val="ru-RU"/>
        </w:rPr>
        <w:t>ых</w:t>
      </w:r>
      <w:r w:rsidRPr="00672345">
        <w:t>, котор</w:t>
      </w:r>
      <w:r w:rsidR="00A5593D" w:rsidRPr="00672345">
        <w:rPr>
          <w:lang w:val="ru-RU"/>
        </w:rPr>
        <w:t>ые</w:t>
      </w:r>
      <w:r w:rsidRPr="00672345">
        <w:t xml:space="preserve"> наход</w:t>
      </w:r>
      <w:r w:rsidR="0045094E" w:rsidRPr="00672345">
        <w:t>и</w:t>
      </w:r>
      <w:r w:rsidRPr="00672345">
        <w:t>тся в муниципальной собственности и эксплуатиру</w:t>
      </w:r>
      <w:r w:rsidR="00A5593D" w:rsidRPr="00672345">
        <w:rPr>
          <w:lang w:val="ru-RU"/>
        </w:rPr>
        <w:t>ю</w:t>
      </w:r>
      <w:r w:rsidRPr="00672345">
        <w:t>тся</w:t>
      </w:r>
      <w:r w:rsidR="00BB2419" w:rsidRPr="00672345">
        <w:t xml:space="preserve"> </w:t>
      </w:r>
      <w:r w:rsidR="008E16B4" w:rsidRPr="00672345">
        <w:t>АО «Корякэнерго»</w:t>
      </w:r>
      <w:r w:rsidRPr="00672345">
        <w:t>, при этом осуществляется транспортировка тепловой энергии потребителям (через тепловые сети и сооружения на них).</w:t>
      </w:r>
    </w:p>
    <w:p w14:paraId="56E2673D" w14:textId="77777777" w:rsidR="00F530EE" w:rsidRPr="00672345" w:rsidRDefault="00F530EE" w:rsidP="0009007D">
      <w:pPr>
        <w:spacing w:after="120" w:line="276" w:lineRule="auto"/>
        <w:ind w:firstLine="0"/>
        <w:rPr>
          <w:rFonts w:ascii="Times New Roman" w:eastAsia="Calibri" w:hAnsi="Times New Roman"/>
          <w:color w:val="000000"/>
          <w:szCs w:val="24"/>
          <w:lang w:val="x-none" w:bidi="ar-SA"/>
        </w:rPr>
      </w:pPr>
    </w:p>
    <w:p w14:paraId="469F694C" w14:textId="77777777" w:rsidR="00F530EE" w:rsidRPr="00672345" w:rsidRDefault="00B662AD" w:rsidP="00105918">
      <w:pPr>
        <w:pStyle w:val="20"/>
        <w:rPr>
          <w:rFonts w:cs="Times New Roman"/>
        </w:rPr>
      </w:pPr>
      <w:bookmarkStart w:id="82" w:name="_Toc196164307"/>
      <w:r w:rsidRPr="00672345">
        <w:rPr>
          <w:rFonts w:cs="Times New Roman"/>
        </w:rPr>
        <w:t>О</w:t>
      </w:r>
      <w:r w:rsidR="00F530EE" w:rsidRPr="00672345">
        <w:rPr>
          <w:rFonts w:cs="Times New Roman"/>
        </w:rPr>
        <w:t>снования, в том числе критерии, в соответствии с которыми теплоснабжающая организация определена единой теплоснабжающей организацией</w:t>
      </w:r>
      <w:bookmarkEnd w:id="82"/>
    </w:p>
    <w:p w14:paraId="12C73DEF" w14:textId="7FB89D60" w:rsidR="00912816" w:rsidRPr="00672345" w:rsidRDefault="00912816" w:rsidP="00912816">
      <w:pPr>
        <w:pStyle w:val="affffffffff7"/>
      </w:pPr>
      <w:r w:rsidRPr="00672345">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а именно, Постановлением Правительства Российской Федерации от 8 августа 2012 г. №808, далее – Постановление.</w:t>
      </w:r>
    </w:p>
    <w:p w14:paraId="009FBAA4" w14:textId="77777777" w:rsidR="00912816" w:rsidRPr="00672345" w:rsidRDefault="00912816" w:rsidP="00912816">
      <w:pPr>
        <w:pStyle w:val="affffffffff7"/>
        <w:rPr>
          <w:iCs/>
        </w:rPr>
      </w:pPr>
      <w:r w:rsidRPr="00672345">
        <w:rPr>
          <w:iCs/>
        </w:rPr>
        <w:t>В соответствии с п. 7. Постановления критериями определения единой теплоснабжающей организации являются:</w:t>
      </w:r>
    </w:p>
    <w:p w14:paraId="0AC7DDA1" w14:textId="0B549916" w:rsidR="00912816" w:rsidRPr="00672345" w:rsidRDefault="00912816" w:rsidP="00912816">
      <w:pPr>
        <w:pStyle w:val="a2"/>
      </w:pPr>
      <w:r w:rsidRPr="00672345">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308E17DF" w14:textId="77777777" w:rsidR="00912816" w:rsidRPr="00672345" w:rsidRDefault="00912816" w:rsidP="00912816">
      <w:pPr>
        <w:pStyle w:val="a2"/>
      </w:pPr>
      <w:r w:rsidRPr="00672345">
        <w:t>размер собственного капитала;</w:t>
      </w:r>
    </w:p>
    <w:p w14:paraId="563695B2" w14:textId="77777777" w:rsidR="00912816" w:rsidRPr="00672345" w:rsidRDefault="00912816" w:rsidP="00912816">
      <w:pPr>
        <w:pStyle w:val="a2"/>
      </w:pPr>
      <w:r w:rsidRPr="00672345">
        <w:t>способность в лучшей мере обеспечить надежность теплоснабжения в соответствующей системе теплоснабжения;</w:t>
      </w:r>
    </w:p>
    <w:p w14:paraId="0719C165" w14:textId="77777777" w:rsidR="00912816" w:rsidRPr="00672345" w:rsidRDefault="00912816" w:rsidP="00912816">
      <w:pPr>
        <w:pStyle w:val="affffffffff7"/>
      </w:pPr>
      <w:r w:rsidRPr="00672345">
        <w:t xml:space="preserve">Статус единой теплоснабжающей организации присваивается теплоснабжающей и (или) теплосетевой организации при утверждении схемы теплоснабжения поселения, городского поселения, городов федерального значения решением: </w:t>
      </w:r>
    </w:p>
    <w:p w14:paraId="021CF4E5" w14:textId="77777777" w:rsidR="00912816" w:rsidRPr="00672345" w:rsidRDefault="00912816" w:rsidP="00912816">
      <w:pPr>
        <w:pStyle w:val="a2"/>
      </w:pPr>
      <w:r w:rsidRPr="00672345">
        <w:t xml:space="preserve">федерального органа исполнительной власти, уполномоченного на реализацию государственной политики в сфере теплоснабжения (далее - федеральный орган </w:t>
      </w:r>
      <w:r w:rsidRPr="00672345">
        <w:lastRenderedPageBreak/>
        <w:t xml:space="preserve">исполнительной власти), - в отношении городских поселений, сельских поселений с численностью населения, составляющей 500 тыс. человек и более, а также городов федерального значения; </w:t>
      </w:r>
    </w:p>
    <w:p w14:paraId="2BEBA752" w14:textId="77777777" w:rsidR="00912816" w:rsidRPr="00672345" w:rsidRDefault="00912816" w:rsidP="00912816">
      <w:pPr>
        <w:pStyle w:val="a2"/>
      </w:pPr>
      <w:r w:rsidRPr="00672345">
        <w:t xml:space="preserve">главы местной администрации муниципального образования, главы местной администрации муниципального образования - в отношении поселений, сельских поселений с численностью населения, составляющей менее 500 тыс. человек; </w:t>
      </w:r>
    </w:p>
    <w:p w14:paraId="0A7EBC20" w14:textId="77777777" w:rsidR="00912816" w:rsidRPr="00672345" w:rsidRDefault="00912816" w:rsidP="00912816">
      <w:pPr>
        <w:pStyle w:val="a2"/>
      </w:pPr>
      <w:r w:rsidRPr="00672345">
        <w:t xml:space="preserve">главы местной администрации района - в отношении сельских поселений, расположенных на территории соответствующего района, если иное не установлено законом субъекта Российской Федерации. </w:t>
      </w:r>
    </w:p>
    <w:p w14:paraId="3B03DF1B" w14:textId="77777777" w:rsidR="00912816" w:rsidRPr="00672345" w:rsidRDefault="00912816" w:rsidP="00912816">
      <w:pPr>
        <w:pStyle w:val="a2"/>
      </w:pPr>
      <w:r w:rsidRPr="00672345">
        <w:t>главы местной администрации муниципального образования, главы местной администрации муниципального образования - в отношении городских поселений, сельских поселений с численностью населения, составляющей менее 500 тыс. человек;</w:t>
      </w:r>
    </w:p>
    <w:p w14:paraId="1E92F397" w14:textId="32CD0554" w:rsidR="00912816" w:rsidRPr="00672345" w:rsidRDefault="00912816" w:rsidP="00912816">
      <w:pPr>
        <w:pStyle w:val="affffffffff7"/>
      </w:pPr>
      <w:r w:rsidRPr="00672345">
        <w:t xml:space="preserve">В настоящее время на территории муниципального образования существуют две теплоснабжающие организации </w:t>
      </w:r>
      <w:r w:rsidR="008E16B4" w:rsidRPr="00672345">
        <w:t>АО «Корякэнерго»</w:t>
      </w:r>
      <w:r w:rsidRPr="00672345">
        <w:t>. Предприятие отвечает требованиям критериев по определению единой теплоснабжающей организации.</w:t>
      </w:r>
    </w:p>
    <w:p w14:paraId="0697A719" w14:textId="34DB8F25" w:rsidR="00912816" w:rsidRPr="00672345" w:rsidRDefault="008E16B4" w:rsidP="00912816">
      <w:pPr>
        <w:pStyle w:val="affffffffff7"/>
      </w:pPr>
      <w:r w:rsidRPr="00672345">
        <w:t>АО «Корякэнерго»</w:t>
      </w:r>
      <w:r w:rsidR="00912816" w:rsidRPr="00672345">
        <w:t xml:space="preserve"> </w:t>
      </w:r>
      <w:r w:rsidR="0088726D" w:rsidRPr="00672345">
        <w:t>является единственной теплоснабжающей организацией</w:t>
      </w:r>
      <w:r w:rsidR="00912816" w:rsidRPr="00672345">
        <w:t xml:space="preserve"> в </w:t>
      </w:r>
      <w:r w:rsidR="00C265B7" w:rsidRPr="00672345">
        <w:t>сельском поселении «село Тымлат»</w:t>
      </w:r>
      <w:r w:rsidR="00912816" w:rsidRPr="00672345">
        <w:t xml:space="preserve"> и соответствует критериям единой теплоснабжающей организации.</w:t>
      </w:r>
    </w:p>
    <w:p w14:paraId="3DEB9F86" w14:textId="74D49E2C" w:rsidR="00F530EE" w:rsidRPr="00672345" w:rsidRDefault="00912816" w:rsidP="00912816">
      <w:pPr>
        <w:pStyle w:val="affffffffff7"/>
        <w:rPr>
          <w:lang w:val="ru-RU"/>
        </w:rPr>
      </w:pPr>
      <w:r w:rsidRPr="00672345">
        <w:t>Таким образом,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определить теплоснабжающей организаци</w:t>
      </w:r>
      <w:r w:rsidR="00BC332A" w:rsidRPr="00672345">
        <w:rPr>
          <w:lang w:val="ru-RU"/>
        </w:rPr>
        <w:t>ю</w:t>
      </w:r>
      <w:r w:rsidRPr="00672345">
        <w:t xml:space="preserve"> </w:t>
      </w:r>
      <w:r w:rsidR="008E16B4" w:rsidRPr="00672345">
        <w:t>АО «Корякэнерго»</w:t>
      </w:r>
      <w:r w:rsidRPr="00672345">
        <w:rPr>
          <w:lang w:val="ru-RU"/>
        </w:rPr>
        <w:t>.</w:t>
      </w:r>
    </w:p>
    <w:p w14:paraId="094A5579" w14:textId="77777777" w:rsidR="00F530EE" w:rsidRPr="00672345" w:rsidRDefault="00F530EE" w:rsidP="00105918">
      <w:pPr>
        <w:pStyle w:val="20"/>
        <w:rPr>
          <w:rFonts w:cs="Times New Roman"/>
        </w:rPr>
      </w:pPr>
      <w:bookmarkStart w:id="83" w:name="_Toc196164308"/>
      <w:r w:rsidRPr="00672345">
        <w:rPr>
          <w:rFonts w:cs="Times New Roman"/>
        </w:rPr>
        <w:t>Информация о поданных теплоснабжающими организациями заявках на присвоение статуса единой теплоснабжающей организации</w:t>
      </w:r>
      <w:bookmarkEnd w:id="83"/>
    </w:p>
    <w:p w14:paraId="03BDA787" w14:textId="35A7110A" w:rsidR="00F530EE" w:rsidRPr="00672345" w:rsidRDefault="008E16B4" w:rsidP="00F73B9B">
      <w:pPr>
        <w:pStyle w:val="affffffffff7"/>
      </w:pPr>
      <w:r w:rsidRPr="00672345">
        <w:t>АО «Корякэнерго»</w:t>
      </w:r>
      <w:r w:rsidR="00424A6A" w:rsidRPr="00672345">
        <w:t xml:space="preserve"> </w:t>
      </w:r>
      <w:r w:rsidR="0088726D" w:rsidRPr="00672345">
        <w:t>является единственной теплоснабжающей организацией</w:t>
      </w:r>
      <w:r w:rsidR="00B958E0" w:rsidRPr="00672345">
        <w:t xml:space="preserve"> и соответству</w:t>
      </w:r>
      <w:r w:rsidR="00BC332A" w:rsidRPr="00672345">
        <w:rPr>
          <w:lang w:val="ru-RU"/>
        </w:rPr>
        <w:t>е</w:t>
      </w:r>
      <w:r w:rsidR="00B958E0" w:rsidRPr="00672345">
        <w:t>т</w:t>
      </w:r>
      <w:r w:rsidR="00660A36" w:rsidRPr="00672345">
        <w:t xml:space="preserve"> критериям единой теплоснабжающей организации.</w:t>
      </w:r>
      <w:r w:rsidR="00F73B9B" w:rsidRPr="00672345">
        <w:t xml:space="preserve"> </w:t>
      </w:r>
      <w:r w:rsidR="00B14EEF" w:rsidRPr="00672345">
        <w:t xml:space="preserve">Статусом единой теплоснабжающей организации </w:t>
      </w:r>
      <w:r w:rsidR="00BC332A" w:rsidRPr="00672345">
        <w:t>наделена организация</w:t>
      </w:r>
      <w:r w:rsidR="00520482" w:rsidRPr="00672345">
        <w:t xml:space="preserve"> </w:t>
      </w:r>
      <w:r w:rsidRPr="00672345">
        <w:t>АО «Корякэнерго»</w:t>
      </w:r>
      <w:r w:rsidR="00B14EEF" w:rsidRPr="00672345">
        <w:t>.</w:t>
      </w:r>
      <w:r w:rsidR="00B972CD" w:rsidRPr="00672345">
        <w:t xml:space="preserve"> </w:t>
      </w:r>
      <w:r w:rsidR="00504664" w:rsidRPr="00672345">
        <w:t xml:space="preserve">Другие теплоснабжающие организации в </w:t>
      </w:r>
      <w:r w:rsidR="00E901EF" w:rsidRPr="00672345">
        <w:t>муниципальном образовании отсут</w:t>
      </w:r>
      <w:r w:rsidR="00504664" w:rsidRPr="00672345">
        <w:t>ствуют.</w:t>
      </w:r>
    </w:p>
    <w:p w14:paraId="1DD08BBC" w14:textId="77777777" w:rsidR="00F530EE" w:rsidRPr="00672345" w:rsidRDefault="00B662AD" w:rsidP="00105918">
      <w:pPr>
        <w:pStyle w:val="20"/>
        <w:rPr>
          <w:rFonts w:cs="Times New Roman"/>
        </w:rPr>
      </w:pPr>
      <w:bookmarkStart w:id="84" w:name="_Toc196164309"/>
      <w:r w:rsidRPr="00672345">
        <w:rPr>
          <w:rFonts w:cs="Times New Roman"/>
        </w:rPr>
        <w:t>Р</w:t>
      </w:r>
      <w:r w:rsidR="00F530EE" w:rsidRPr="00672345">
        <w:rPr>
          <w:rFonts w:cs="Times New Roman"/>
        </w:rPr>
        <w:t xml:space="preserve">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w:t>
      </w:r>
      <w:r w:rsidR="00724C99" w:rsidRPr="00672345">
        <w:rPr>
          <w:rFonts w:cs="Times New Roman"/>
        </w:rPr>
        <w:lastRenderedPageBreak/>
        <w:t>муниципального образования</w:t>
      </w:r>
      <w:r w:rsidR="00F530EE" w:rsidRPr="00672345">
        <w:rPr>
          <w:rFonts w:cs="Times New Roman"/>
        </w:rPr>
        <w:t xml:space="preserve">, </w:t>
      </w:r>
      <w:r w:rsidR="00724C99" w:rsidRPr="00672345">
        <w:rPr>
          <w:rFonts w:cs="Times New Roman"/>
        </w:rPr>
        <w:t>муниципального образования</w:t>
      </w:r>
      <w:r w:rsidR="00F530EE" w:rsidRPr="00672345">
        <w:rPr>
          <w:rFonts w:cs="Times New Roman"/>
        </w:rPr>
        <w:t xml:space="preserve"> федерального значения</w:t>
      </w:r>
      <w:bookmarkEnd w:id="84"/>
    </w:p>
    <w:p w14:paraId="648D6CC8" w14:textId="72D05A27" w:rsidR="00F530EE" w:rsidRPr="00672345" w:rsidRDefault="008E16B4" w:rsidP="00F73B9B">
      <w:pPr>
        <w:pStyle w:val="affffffffff7"/>
        <w:rPr>
          <w:lang w:val="ru-RU"/>
        </w:rPr>
      </w:pPr>
      <w:r w:rsidRPr="00672345">
        <w:t>АО «Корякэнерго»</w:t>
      </w:r>
      <w:r w:rsidR="00424A6A" w:rsidRPr="00672345">
        <w:t xml:space="preserve"> </w:t>
      </w:r>
      <w:r w:rsidR="0088726D" w:rsidRPr="00672345">
        <w:t>является единственной теплоснабжающей организацией</w:t>
      </w:r>
      <w:r w:rsidR="00B958E0" w:rsidRPr="00672345">
        <w:t xml:space="preserve"> и соответствуют</w:t>
      </w:r>
      <w:r w:rsidR="00660A36" w:rsidRPr="00672345">
        <w:t xml:space="preserve"> критериям единой теплоснабжающей организации.</w:t>
      </w:r>
      <w:r w:rsidR="00F73B9B" w:rsidRPr="00672345">
        <w:t xml:space="preserve"> </w:t>
      </w:r>
      <w:r w:rsidR="00B14EEF" w:rsidRPr="00672345">
        <w:t xml:space="preserve">Статусом единой теплоснабжающей организации </w:t>
      </w:r>
      <w:r w:rsidR="00BC332A" w:rsidRPr="00672345">
        <w:t>наделена организация</w:t>
      </w:r>
      <w:r w:rsidR="00520482" w:rsidRPr="00672345">
        <w:t xml:space="preserve"> </w:t>
      </w:r>
      <w:r w:rsidRPr="00672345">
        <w:t>АО «Корякэнерго»</w:t>
      </w:r>
      <w:r w:rsidR="00B14EEF" w:rsidRPr="00672345">
        <w:t>.</w:t>
      </w:r>
    </w:p>
    <w:p w14:paraId="20932B6B" w14:textId="77777777" w:rsidR="00F530EE" w:rsidRPr="00672345" w:rsidRDefault="00F530EE" w:rsidP="00760F60">
      <w:pPr>
        <w:spacing w:after="120" w:line="276" w:lineRule="auto"/>
        <w:ind w:firstLine="709"/>
        <w:rPr>
          <w:rFonts w:ascii="Times New Roman" w:eastAsia="Calibri" w:hAnsi="Times New Roman"/>
          <w:color w:val="000000"/>
          <w:szCs w:val="24"/>
          <w:lang w:val="ru-RU" w:bidi="ar-SA"/>
        </w:rPr>
      </w:pPr>
    </w:p>
    <w:p w14:paraId="48F57DE3" w14:textId="77777777" w:rsidR="00F530EE" w:rsidRPr="00672345" w:rsidRDefault="00F530EE" w:rsidP="00F73B9B">
      <w:pPr>
        <w:pStyle w:val="19"/>
        <w:spacing w:before="0" w:after="0"/>
        <w:contextualSpacing w:val="0"/>
        <w:rPr>
          <w:rFonts w:ascii="Times New Roman" w:hAnsi="Times New Roman"/>
          <w:color w:val="000000"/>
          <w:spacing w:val="0"/>
        </w:rPr>
      </w:pPr>
      <w:bookmarkStart w:id="85" w:name="_Toc196164310"/>
      <w:r w:rsidRPr="00672345">
        <w:rPr>
          <w:rFonts w:ascii="Times New Roman" w:hAnsi="Times New Roman"/>
          <w:color w:val="000000"/>
          <w:spacing w:val="0"/>
        </w:rPr>
        <w:lastRenderedPageBreak/>
        <w:t>Решения о распределении тепловой нагрузки между источниками тепловой энергии</w:t>
      </w:r>
      <w:bookmarkEnd w:id="85"/>
    </w:p>
    <w:p w14:paraId="0CEB5B63" w14:textId="77777777" w:rsidR="00252B31" w:rsidRPr="00672345" w:rsidRDefault="00FC4720" w:rsidP="00A5593D">
      <w:pPr>
        <w:pStyle w:val="affffffffff7"/>
        <w:rPr>
          <w:lang w:val="ru-RU"/>
        </w:rPr>
      </w:pPr>
      <w:r w:rsidRPr="00672345">
        <w:rPr>
          <w:lang w:val="ru-RU"/>
        </w:rPr>
        <w:t>Решения не предусмотрены.</w:t>
      </w:r>
    </w:p>
    <w:p w14:paraId="3C1DAA59" w14:textId="77777777" w:rsidR="00F73B9B" w:rsidRPr="00672345" w:rsidRDefault="00F73B9B" w:rsidP="00B662AD">
      <w:pPr>
        <w:pStyle w:val="affffffffff7"/>
        <w:ind w:firstLine="0"/>
        <w:rPr>
          <w:lang w:val="ru-RU" w:eastAsia="ru-RU"/>
        </w:rPr>
      </w:pPr>
    </w:p>
    <w:p w14:paraId="591CF9D0" w14:textId="77777777" w:rsidR="00F530EE" w:rsidRPr="00672345" w:rsidRDefault="00F530EE" w:rsidP="00760F60">
      <w:pPr>
        <w:pStyle w:val="19"/>
        <w:spacing w:before="0" w:after="0" w:line="240" w:lineRule="auto"/>
        <w:contextualSpacing w:val="0"/>
        <w:rPr>
          <w:rFonts w:ascii="Times New Roman" w:hAnsi="Times New Roman"/>
          <w:color w:val="000000"/>
          <w:spacing w:val="0"/>
        </w:rPr>
      </w:pPr>
      <w:bookmarkStart w:id="86" w:name="_Toc196164311"/>
      <w:r w:rsidRPr="00672345">
        <w:rPr>
          <w:rFonts w:ascii="Times New Roman" w:hAnsi="Times New Roman"/>
          <w:color w:val="000000"/>
          <w:spacing w:val="0"/>
        </w:rPr>
        <w:lastRenderedPageBreak/>
        <w:t>Решения по бесхозяйным тепловым сетям</w:t>
      </w:r>
      <w:bookmarkEnd w:id="86"/>
    </w:p>
    <w:p w14:paraId="47A88677" w14:textId="77777777" w:rsidR="00F73B9B" w:rsidRPr="00672345" w:rsidRDefault="00F73B9B" w:rsidP="00F73B9B">
      <w:pPr>
        <w:pStyle w:val="affffffffff7"/>
        <w:rPr>
          <w:lang w:val="ru-RU" w:eastAsia="ru-RU"/>
        </w:rPr>
      </w:pPr>
    </w:p>
    <w:p w14:paraId="273B5E45" w14:textId="5EFDC490" w:rsidR="00252B31" w:rsidRPr="00672345" w:rsidRDefault="00252B31" w:rsidP="00F73B9B">
      <w:pPr>
        <w:pStyle w:val="affffffffff7"/>
        <w:rPr>
          <w:lang w:eastAsia="ru-RU"/>
        </w:rPr>
      </w:pPr>
      <w:r w:rsidRPr="00672345">
        <w:rPr>
          <w:lang w:eastAsia="ru-RU"/>
        </w:rPr>
        <w:t xml:space="preserve">По результатам актуализации Схемы теплоснабжения </w:t>
      </w:r>
      <w:r w:rsidR="00C265B7" w:rsidRPr="00672345">
        <w:rPr>
          <w:lang w:eastAsia="ru-RU"/>
        </w:rPr>
        <w:t>сельского поселения «село Тымлат»</w:t>
      </w:r>
      <w:r w:rsidR="00D467C0" w:rsidRPr="00672345">
        <w:rPr>
          <w:lang w:eastAsia="ru-RU"/>
        </w:rPr>
        <w:t xml:space="preserve">, </w:t>
      </w:r>
      <w:r w:rsidRPr="00672345">
        <w:rPr>
          <w:lang w:eastAsia="ru-RU"/>
        </w:rPr>
        <w:t>бесхозяйные сети не выявлены.</w:t>
      </w:r>
    </w:p>
    <w:p w14:paraId="2B9C4B25" w14:textId="77777777" w:rsidR="00252B31" w:rsidRPr="00672345" w:rsidRDefault="00252B31" w:rsidP="00760F60">
      <w:pPr>
        <w:spacing w:after="120" w:line="276" w:lineRule="auto"/>
        <w:ind w:firstLine="709"/>
        <w:rPr>
          <w:rFonts w:ascii="Times New Roman" w:eastAsia="Calibri" w:hAnsi="Times New Roman"/>
          <w:color w:val="000000"/>
          <w:szCs w:val="24"/>
          <w:lang w:val="ru-RU" w:bidi="ar-SA"/>
        </w:rPr>
      </w:pPr>
    </w:p>
    <w:p w14:paraId="25FB8842" w14:textId="77777777" w:rsidR="00F530EE" w:rsidRPr="00672345" w:rsidRDefault="00F530EE" w:rsidP="00B662AD">
      <w:pPr>
        <w:pStyle w:val="19"/>
        <w:spacing w:before="0" w:after="0"/>
        <w:contextualSpacing w:val="0"/>
        <w:rPr>
          <w:rFonts w:ascii="Times New Roman" w:hAnsi="Times New Roman"/>
          <w:color w:val="000000"/>
          <w:spacing w:val="0"/>
        </w:rPr>
      </w:pPr>
      <w:bookmarkStart w:id="87" w:name="_Toc196164312"/>
      <w:r w:rsidRPr="00672345">
        <w:rPr>
          <w:rFonts w:ascii="Times New Roman" w:hAnsi="Times New Roman"/>
          <w:color w:val="000000"/>
          <w:spacing w:val="0"/>
        </w:rPr>
        <w:lastRenderedPageBreak/>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w:t>
      </w:r>
      <w:r w:rsidR="00A73BA8" w:rsidRPr="00672345">
        <w:rPr>
          <w:rFonts w:ascii="Times New Roman" w:hAnsi="Times New Roman"/>
          <w:color w:val="000000"/>
          <w:spacing w:val="0"/>
        </w:rPr>
        <w:t>ения и водоотведения поселения</w:t>
      </w:r>
      <w:bookmarkEnd w:id="87"/>
    </w:p>
    <w:p w14:paraId="3DA72032" w14:textId="61B03754" w:rsidR="00B662AD" w:rsidRPr="00672345" w:rsidRDefault="00504664" w:rsidP="00591894">
      <w:pPr>
        <w:pStyle w:val="affffffffff7"/>
      </w:pPr>
      <w:r w:rsidRPr="00672345">
        <w:t xml:space="preserve">В данное время территория поселения </w:t>
      </w:r>
      <w:r w:rsidR="00912816" w:rsidRPr="00672345">
        <w:rPr>
          <w:lang w:val="ru-RU"/>
        </w:rPr>
        <w:t xml:space="preserve">не </w:t>
      </w:r>
      <w:r w:rsidRPr="00672345">
        <w:t xml:space="preserve">обеспечена природным (сетевым) газом. </w:t>
      </w:r>
    </w:p>
    <w:p w14:paraId="4F8AFE4C" w14:textId="77777777" w:rsidR="00A73BA8" w:rsidRPr="00672345" w:rsidRDefault="00A73BA8" w:rsidP="00105918">
      <w:pPr>
        <w:pStyle w:val="20"/>
        <w:rPr>
          <w:rFonts w:cs="Times New Roman"/>
        </w:rPr>
      </w:pPr>
      <w:bookmarkStart w:id="88" w:name="_Toc196164313"/>
      <w:r w:rsidRPr="00672345">
        <w:rPr>
          <w:rFonts w:cs="Times New Roman"/>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88"/>
    </w:p>
    <w:p w14:paraId="224A852D" w14:textId="3E2C0038" w:rsidR="00F54322" w:rsidRPr="00672345" w:rsidRDefault="00AD24A0" w:rsidP="00BD573A">
      <w:pPr>
        <w:pStyle w:val="affffffffff7"/>
      </w:pPr>
      <w:r w:rsidRPr="00672345">
        <w:rPr>
          <w:lang w:val="ru-RU"/>
        </w:rPr>
        <w:t>Территория</w:t>
      </w:r>
      <w:r w:rsidR="00BD573A" w:rsidRPr="00672345">
        <w:t xml:space="preserve"> </w:t>
      </w:r>
      <w:r w:rsidR="00C265B7" w:rsidRPr="00672345">
        <w:t>сельского поселения «село Тымлат»</w:t>
      </w:r>
      <w:r w:rsidR="00257ED5" w:rsidRPr="00672345">
        <w:t xml:space="preserve"> </w:t>
      </w:r>
      <w:r w:rsidRPr="00672345">
        <w:rPr>
          <w:lang w:val="ru-RU"/>
        </w:rPr>
        <w:t>не обеспечена природным газом</w:t>
      </w:r>
      <w:r w:rsidR="00BD573A" w:rsidRPr="00672345">
        <w:t>.</w:t>
      </w:r>
    </w:p>
    <w:p w14:paraId="1FE3C17A" w14:textId="77777777" w:rsidR="00A73BA8" w:rsidRPr="00672345" w:rsidRDefault="00A73BA8" w:rsidP="00105918">
      <w:pPr>
        <w:pStyle w:val="20"/>
        <w:rPr>
          <w:rFonts w:cs="Times New Roman"/>
        </w:rPr>
      </w:pPr>
      <w:bookmarkStart w:id="89" w:name="_Toc196164314"/>
      <w:r w:rsidRPr="00672345">
        <w:rPr>
          <w:rFonts w:cs="Times New Roman"/>
        </w:rPr>
        <w:t>Описание проблем организации газоснабжения источников тепловой энергии</w:t>
      </w:r>
      <w:bookmarkEnd w:id="89"/>
    </w:p>
    <w:p w14:paraId="7F822CA6" w14:textId="656EA40A" w:rsidR="00F54322" w:rsidRPr="00672345" w:rsidRDefault="00AD24A0" w:rsidP="00917402">
      <w:pPr>
        <w:pStyle w:val="affffffffff7"/>
      </w:pPr>
      <w:r w:rsidRPr="00672345">
        <w:t xml:space="preserve">Территория </w:t>
      </w:r>
      <w:r w:rsidR="00C265B7" w:rsidRPr="00672345">
        <w:t>сельского поселения «село Тымлат»</w:t>
      </w:r>
      <w:r w:rsidR="00257ED5" w:rsidRPr="00672345">
        <w:t xml:space="preserve"> </w:t>
      </w:r>
      <w:r w:rsidRPr="00672345">
        <w:t>не обеспечена природным газом.</w:t>
      </w:r>
      <w:r w:rsidR="00141E9C" w:rsidRPr="00672345">
        <w:t xml:space="preserve"> </w:t>
      </w:r>
    </w:p>
    <w:p w14:paraId="3FF7D983" w14:textId="77777777" w:rsidR="00F54322" w:rsidRPr="00672345" w:rsidRDefault="00A73BA8" w:rsidP="00105918">
      <w:pPr>
        <w:pStyle w:val="20"/>
        <w:rPr>
          <w:rFonts w:cs="Times New Roman"/>
        </w:rPr>
      </w:pPr>
      <w:bookmarkStart w:id="90" w:name="_Toc196164315"/>
      <w:r w:rsidRPr="00672345">
        <w:rPr>
          <w:rFonts w:cs="Times New Roman"/>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90"/>
    </w:p>
    <w:p w14:paraId="22603E26" w14:textId="3FDA087E" w:rsidR="00F54322" w:rsidRPr="00672345" w:rsidRDefault="00293097" w:rsidP="00917402">
      <w:pPr>
        <w:pStyle w:val="affffffffff7"/>
        <w:rPr>
          <w:lang w:val="ru-RU"/>
        </w:rPr>
      </w:pPr>
      <w:r w:rsidRPr="00672345">
        <w:t xml:space="preserve">Территория </w:t>
      </w:r>
      <w:r w:rsidR="00C265B7" w:rsidRPr="00672345">
        <w:t>сельского поселения «село Тымлат»</w:t>
      </w:r>
      <w:r w:rsidR="00257ED5" w:rsidRPr="00672345">
        <w:t xml:space="preserve"> </w:t>
      </w:r>
      <w:r w:rsidRPr="00672345">
        <w:t>не обеспечена природным газом. Газификация не предусматривается.</w:t>
      </w:r>
    </w:p>
    <w:p w14:paraId="2EB7E732" w14:textId="77777777" w:rsidR="00A73BA8" w:rsidRPr="00672345" w:rsidRDefault="00A73BA8" w:rsidP="00105918">
      <w:pPr>
        <w:pStyle w:val="20"/>
        <w:rPr>
          <w:rFonts w:cs="Times New Roman"/>
        </w:rPr>
      </w:pPr>
      <w:bookmarkStart w:id="91" w:name="_Toc196164316"/>
      <w:r w:rsidRPr="00672345">
        <w:rPr>
          <w:rFonts w:cs="Times New Roman"/>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91"/>
    </w:p>
    <w:p w14:paraId="4B61E0C8" w14:textId="3AF06D74" w:rsidR="00BD573A" w:rsidRPr="00672345" w:rsidRDefault="00BD573A" w:rsidP="00BD573A">
      <w:pPr>
        <w:pStyle w:val="affffffffff7"/>
      </w:pPr>
      <w:r w:rsidRPr="00672345">
        <w:lastRenderedPageBreak/>
        <w:t xml:space="preserve">Источники тепловой энергии и генерирующие объекты, функционирующие в режиме комбинированной выработки электрической и тепловой энергии, на территории </w:t>
      </w:r>
      <w:r w:rsidR="00C265B7" w:rsidRPr="00672345">
        <w:t>сельского поселения «село Тымлат»</w:t>
      </w:r>
      <w:r w:rsidR="00257ED5" w:rsidRPr="00672345">
        <w:t xml:space="preserve"> </w:t>
      </w:r>
      <w:r w:rsidRPr="00672345">
        <w:t>отсутствуют.</w:t>
      </w:r>
    </w:p>
    <w:p w14:paraId="602D39EF" w14:textId="04F92756" w:rsidR="00F54322" w:rsidRPr="00672345" w:rsidRDefault="00BD573A" w:rsidP="00BD573A">
      <w:pPr>
        <w:pStyle w:val="affffffffff7"/>
      </w:pPr>
      <w:r w:rsidRPr="00672345">
        <w:t>Строительство источников тепловой энергии и генерирующих объектов, функционирующих в режиме комбинированной выработки электрической и тепловой энергии, до конца расчетного периода не планируется.</w:t>
      </w:r>
    </w:p>
    <w:p w14:paraId="42147EAF" w14:textId="77777777" w:rsidR="00A73BA8" w:rsidRPr="00672345" w:rsidRDefault="00A73BA8" w:rsidP="00105918">
      <w:pPr>
        <w:pStyle w:val="20"/>
        <w:rPr>
          <w:rFonts w:cs="Times New Roman"/>
        </w:rPr>
      </w:pPr>
      <w:bookmarkStart w:id="92" w:name="_Toc196164317"/>
      <w:r w:rsidRPr="00672345">
        <w:rPr>
          <w:rFonts w:cs="Times New Roman"/>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92"/>
    </w:p>
    <w:p w14:paraId="274CD8E4" w14:textId="0A6E0709" w:rsidR="00F54322" w:rsidRPr="00672345" w:rsidRDefault="00F54322" w:rsidP="00917402">
      <w:pPr>
        <w:pStyle w:val="affffffffff7"/>
      </w:pPr>
      <w:r w:rsidRPr="00672345">
        <w:t xml:space="preserve">Плотность тепловой нагрузки на территории </w:t>
      </w:r>
      <w:r w:rsidR="00C265B7" w:rsidRPr="00672345">
        <w:t>сельского поселения «село Тымлат»</w:t>
      </w:r>
      <w:r w:rsidR="00257ED5" w:rsidRPr="00672345">
        <w:t xml:space="preserve"> </w:t>
      </w:r>
      <w:r w:rsidRPr="00672345">
        <w:t xml:space="preserve">недостаточна для рассмотрения вопроса о строительстве источника комбинированной выработки тепловой и электрической энергии, в связи с чем такое строительство не предлагается. </w:t>
      </w:r>
    </w:p>
    <w:p w14:paraId="4A296A16" w14:textId="77777777" w:rsidR="00A73BA8" w:rsidRPr="00672345" w:rsidRDefault="00A73BA8" w:rsidP="00105918">
      <w:pPr>
        <w:pStyle w:val="20"/>
        <w:rPr>
          <w:rFonts w:cs="Times New Roman"/>
        </w:rPr>
      </w:pPr>
      <w:bookmarkStart w:id="93" w:name="_Toc196164318"/>
      <w:r w:rsidRPr="00672345">
        <w:rPr>
          <w:rFonts w:cs="Times New Roman"/>
        </w:rPr>
        <w:t xml:space="preserve">Описание решений (вырабатываемых с учетом положений утвержденной схемы водоснабжения поселения, </w:t>
      </w:r>
      <w:r w:rsidR="00724C99" w:rsidRPr="00672345">
        <w:rPr>
          <w:rFonts w:cs="Times New Roman"/>
        </w:rPr>
        <w:t>муниципального образования</w:t>
      </w:r>
      <w:r w:rsidRPr="00672345">
        <w:rPr>
          <w:rFonts w:cs="Times New Roman"/>
        </w:rPr>
        <w:t xml:space="preserve">, </w:t>
      </w:r>
      <w:r w:rsidR="00724C99" w:rsidRPr="00672345">
        <w:rPr>
          <w:rFonts w:cs="Times New Roman"/>
        </w:rPr>
        <w:t>муниципального образования</w:t>
      </w:r>
      <w:r w:rsidRPr="00672345">
        <w:rPr>
          <w:rFonts w:cs="Times New Roman"/>
        </w:rPr>
        <w:t xml:space="preserve"> федерального значения, утвержденной единой схемы водоснабжения и водоотведения) о развитии соответствующей системы водоснабжения в части, относящейся к системам теплоснабжения</w:t>
      </w:r>
      <w:bookmarkEnd w:id="93"/>
    </w:p>
    <w:p w14:paraId="31D79DDE" w14:textId="77777777" w:rsidR="0058206F" w:rsidRPr="00672345" w:rsidRDefault="00414975" w:rsidP="00917402">
      <w:pPr>
        <w:pStyle w:val="affffffffff7"/>
        <w:rPr>
          <w:lang w:val="ru-RU"/>
        </w:rPr>
      </w:pPr>
      <w:r w:rsidRPr="00672345">
        <w:t>Информация отсутствует.</w:t>
      </w:r>
    </w:p>
    <w:p w14:paraId="37D01940" w14:textId="77777777" w:rsidR="00A73BA8" w:rsidRPr="00672345" w:rsidRDefault="00A73BA8" w:rsidP="00105918">
      <w:pPr>
        <w:pStyle w:val="20"/>
        <w:rPr>
          <w:rFonts w:cs="Times New Roman"/>
        </w:rPr>
      </w:pPr>
      <w:bookmarkStart w:id="94" w:name="_Toc196164319"/>
      <w:r w:rsidRPr="00672345">
        <w:rPr>
          <w:rFonts w:cs="Times New Roman"/>
        </w:rPr>
        <w:t xml:space="preserve">Предложения по корректировке утвержденной (разработке) схемы водоснабжения поселения, </w:t>
      </w:r>
      <w:r w:rsidR="00724C99" w:rsidRPr="00672345">
        <w:rPr>
          <w:rFonts w:cs="Times New Roman"/>
        </w:rPr>
        <w:t>муниципального образования</w:t>
      </w:r>
      <w:r w:rsidRPr="00672345">
        <w:rPr>
          <w:rFonts w:cs="Times New Roman"/>
        </w:rPr>
        <w:t xml:space="preserve">, </w:t>
      </w:r>
      <w:r w:rsidR="00724C99" w:rsidRPr="00672345">
        <w:rPr>
          <w:rFonts w:cs="Times New Roman"/>
        </w:rPr>
        <w:t>муниципального образования</w:t>
      </w:r>
      <w:r w:rsidRPr="00672345">
        <w:rPr>
          <w:rFonts w:cs="Times New Roman"/>
        </w:rPr>
        <w:t xml:space="preserve"> федерального значения,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94"/>
    </w:p>
    <w:p w14:paraId="09E1074C" w14:textId="77777777" w:rsidR="00BD573A" w:rsidRPr="00672345" w:rsidRDefault="00BD573A" w:rsidP="00BD573A">
      <w:pPr>
        <w:pStyle w:val="affffffffff7"/>
      </w:pPr>
      <w:r w:rsidRPr="00672345">
        <w:t xml:space="preserve">Схемы водоснабжения и водоотведения разрабатываются на срок не менее 10 лет с учетом схем энергоснабжения, теплоснабжения и газоснабжения. При этом обеспечивается </w:t>
      </w:r>
      <w:r w:rsidRPr="00672345">
        <w:lastRenderedPageBreak/>
        <w:t>соответствие схем водоснабжения и водоотведения схемам энергоснабжения, теплоснабжения и газоснабжения с учетом (п. 6 Правил разработки и утверждения схем водоснабжения и водоотведения, утв. постановлением Правительства РФ от 05.09.2013 № 782):</w:t>
      </w:r>
    </w:p>
    <w:p w14:paraId="18E1AC34" w14:textId="77777777" w:rsidR="00BD573A" w:rsidRPr="00672345" w:rsidRDefault="00BD573A" w:rsidP="00BD573A">
      <w:pPr>
        <w:pStyle w:val="affffffffff7"/>
      </w:pPr>
      <w:r w:rsidRPr="00672345">
        <w:t>а) мощности энергопринимающих установок, используемых для водоподготовки, транспортировки воды и сточных вод, очистки сточных вод;</w:t>
      </w:r>
    </w:p>
    <w:p w14:paraId="24980635" w14:textId="7596F20D" w:rsidR="00BD573A" w:rsidRPr="00672345" w:rsidRDefault="00BD573A" w:rsidP="00BD573A">
      <w:pPr>
        <w:pStyle w:val="affffffffff7"/>
      </w:pPr>
      <w:r w:rsidRPr="00672345">
        <w:t>б) объема тепловой энергии и топлива (</w:t>
      </w:r>
      <w:r w:rsidR="0032257B" w:rsidRPr="00672345">
        <w:t>угля</w:t>
      </w:r>
      <w:r w:rsidRPr="00672345">
        <w:t>), используемых для подогрева воды в целях горячего водоснабжения;</w:t>
      </w:r>
    </w:p>
    <w:p w14:paraId="7732E562" w14:textId="77777777" w:rsidR="00BD573A" w:rsidRPr="00672345" w:rsidRDefault="00BD573A" w:rsidP="00BD573A">
      <w:pPr>
        <w:pStyle w:val="affffffffff7"/>
      </w:pPr>
      <w:r w:rsidRPr="00672345">
        <w:t>в) нагрузок теплопринимающих устройств, которые должны соответствовать параметрам схем теплоснабжения и газоснабжения в целях горячего водоснабжения.</w:t>
      </w:r>
    </w:p>
    <w:p w14:paraId="456590A7" w14:textId="7696E166" w:rsidR="0058206F" w:rsidRPr="00672345" w:rsidRDefault="00BD573A" w:rsidP="00BD573A">
      <w:pPr>
        <w:pStyle w:val="affffffffff7"/>
        <w:rPr>
          <w:lang w:val="ru-RU"/>
        </w:rPr>
      </w:pPr>
      <w:r w:rsidRPr="00672345">
        <w:t>Предложения по корректировке утвержденной (разработке) схемы водоснабжения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отсутствуют.</w:t>
      </w:r>
    </w:p>
    <w:p w14:paraId="646B3FCA" w14:textId="77777777" w:rsidR="00A73BA8" w:rsidRPr="00672345" w:rsidRDefault="00A73BA8" w:rsidP="00760F60">
      <w:pPr>
        <w:pStyle w:val="19"/>
        <w:spacing w:before="0" w:after="0" w:line="240" w:lineRule="auto"/>
        <w:contextualSpacing w:val="0"/>
        <w:rPr>
          <w:rFonts w:ascii="Times New Roman" w:hAnsi="Times New Roman"/>
          <w:color w:val="000000"/>
          <w:spacing w:val="0"/>
        </w:rPr>
      </w:pPr>
      <w:bookmarkStart w:id="95" w:name="_Toc196164320"/>
      <w:r w:rsidRPr="00672345">
        <w:rPr>
          <w:rFonts w:ascii="Times New Roman" w:hAnsi="Times New Roman"/>
          <w:color w:val="000000"/>
          <w:spacing w:val="0"/>
        </w:rPr>
        <w:lastRenderedPageBreak/>
        <w:t>Ценовые (тарифные) последствия</w:t>
      </w:r>
      <w:bookmarkEnd w:id="95"/>
    </w:p>
    <w:p w14:paraId="017B2285" w14:textId="77777777" w:rsidR="00A73BA8" w:rsidRPr="00672345" w:rsidRDefault="00A73BA8" w:rsidP="00B662AD">
      <w:pPr>
        <w:ind w:firstLine="0"/>
        <w:rPr>
          <w:rFonts w:ascii="Times New Roman" w:eastAsia="Calibri" w:hAnsi="Times New Roman"/>
          <w:color w:val="000000"/>
          <w:szCs w:val="24"/>
          <w:lang w:val="ru-RU" w:bidi="ar-SA"/>
        </w:rPr>
      </w:pPr>
    </w:p>
    <w:p w14:paraId="6BE7FEA3" w14:textId="77777777" w:rsidR="00414975" w:rsidRPr="00672345" w:rsidRDefault="00414975" w:rsidP="00917402">
      <w:pPr>
        <w:pStyle w:val="affffffffff7"/>
      </w:pPr>
      <w:r w:rsidRPr="00672345">
        <w:t>Схема финансирования мероприятий по программе перспективного развития теплоснабжения должна подбираться в прогнозируемых ценах. Цель ее подбора – обеспечение финансовой реализуемости инвестиционного проекта, т.е. обеспечение такой структуры денежных потоков проекта, при которой на каждом шаге расчета имеется достаточное количество денег для его продолжения. В зависимости от способа формирования источники финансирования предприятия делятся на внутренние и внешние (привлеченные).</w:t>
      </w:r>
    </w:p>
    <w:p w14:paraId="3E20A781" w14:textId="77777777" w:rsidR="00414975" w:rsidRPr="00672345" w:rsidRDefault="00414975" w:rsidP="00917402">
      <w:pPr>
        <w:pStyle w:val="affffffffff7"/>
      </w:pPr>
      <w:r w:rsidRPr="00672345">
        <w:t>В соответствии с вышеизложенным выполнен анализ финансирования проекта за счет собственного капитала, за счет заемных средств и за счет инвестиционной надбавки к тарифу. При этом возмещение средств затраченных на реализацию проекта осуществляется за счёт экономии от энергосберегающих мероприятий (например, увеличение КПД котлоагрегатов, уменьшение тепловых потерь при реконструкции тепловых сетей, и т.д.) и надбавки к тарифу в соответствии со сценариями.</w:t>
      </w:r>
    </w:p>
    <w:p w14:paraId="05C6E1A6" w14:textId="77777777" w:rsidR="00414975" w:rsidRPr="00672345" w:rsidRDefault="00414975" w:rsidP="00917402">
      <w:pPr>
        <w:pStyle w:val="affffffffff7"/>
        <w:rPr>
          <w:color w:val="000000"/>
          <w:szCs w:val="24"/>
        </w:rPr>
      </w:pPr>
      <w:r w:rsidRPr="00672345">
        <w:rPr>
          <w:color w:val="000000"/>
          <w:szCs w:val="24"/>
        </w:rPr>
        <w:t>Предлагается рассмотреть 8 сценариев по финансированию мероприятий:</w:t>
      </w:r>
    </w:p>
    <w:p w14:paraId="39CB525B" w14:textId="77777777" w:rsidR="00414975" w:rsidRPr="00672345" w:rsidRDefault="00414975" w:rsidP="00917402">
      <w:pPr>
        <w:pStyle w:val="affffffffff7"/>
        <w:rPr>
          <w:color w:val="000000"/>
          <w:szCs w:val="24"/>
        </w:rPr>
      </w:pPr>
      <w:r w:rsidRPr="00672345">
        <w:rPr>
          <w:color w:val="000000"/>
          <w:szCs w:val="24"/>
        </w:rPr>
        <w:t>Полный объем финансовых затрат покрывается за счет собственных средств тепло-снабжающих компаний.</w:t>
      </w:r>
    </w:p>
    <w:p w14:paraId="4823379D" w14:textId="77777777" w:rsidR="00414975" w:rsidRPr="00672345" w:rsidRDefault="00414975" w:rsidP="00917402">
      <w:pPr>
        <w:ind w:left="3" w:firstLine="1"/>
        <w:rPr>
          <w:rFonts w:ascii="Times New Roman" w:eastAsia="Calibri" w:hAnsi="Times New Roman"/>
          <w:color w:val="000000"/>
          <w:szCs w:val="24"/>
          <w:lang w:val="ru-RU" w:bidi="ar-SA"/>
        </w:rPr>
      </w:pPr>
      <w:r w:rsidRPr="00672345">
        <w:rPr>
          <w:rFonts w:ascii="Times New Roman" w:eastAsia="Calibri" w:hAnsi="Times New Roman"/>
          <w:color w:val="000000"/>
          <w:szCs w:val="24"/>
          <w:lang w:val="ru-RU" w:bidi="ar-SA"/>
        </w:rPr>
        <w:t>1.</w:t>
      </w:r>
      <w:r w:rsidRPr="00672345">
        <w:rPr>
          <w:rFonts w:ascii="Times New Roman" w:eastAsia="Calibri" w:hAnsi="Times New Roman"/>
          <w:color w:val="000000"/>
          <w:szCs w:val="24"/>
          <w:lang w:val="ru-RU" w:bidi="ar-SA"/>
        </w:rPr>
        <w:tab/>
      </w:r>
      <w:r w:rsidR="00B662AD" w:rsidRPr="00672345">
        <w:rPr>
          <w:rFonts w:ascii="Times New Roman" w:eastAsia="Calibri" w:hAnsi="Times New Roman"/>
          <w:color w:val="000000"/>
          <w:szCs w:val="24"/>
          <w:lang w:val="ru-RU" w:bidi="ar-SA"/>
        </w:rPr>
        <w:t xml:space="preserve"> </w:t>
      </w:r>
      <w:r w:rsidRPr="00672345">
        <w:rPr>
          <w:rFonts w:ascii="Times New Roman" w:eastAsia="Calibri" w:hAnsi="Times New Roman"/>
          <w:color w:val="000000"/>
          <w:szCs w:val="24"/>
          <w:lang w:val="ru-RU" w:bidi="ar-SA"/>
        </w:rPr>
        <w:t>20% объема финансовых затрат покрывается за счет надбавки в тарифе – остальное за счет собственных средств теплоснабжающих компаний.</w:t>
      </w:r>
    </w:p>
    <w:p w14:paraId="0A19519D" w14:textId="77777777" w:rsidR="00414975" w:rsidRPr="00672345" w:rsidRDefault="00414975" w:rsidP="00760F60">
      <w:pPr>
        <w:spacing w:after="120" w:line="276" w:lineRule="auto"/>
        <w:ind w:firstLine="709"/>
        <w:rPr>
          <w:rFonts w:ascii="Times New Roman" w:eastAsia="Calibri" w:hAnsi="Times New Roman"/>
          <w:color w:val="000000"/>
          <w:szCs w:val="24"/>
          <w:lang w:val="ru-RU" w:bidi="ar-SA"/>
        </w:rPr>
      </w:pPr>
      <w:r w:rsidRPr="00672345">
        <w:rPr>
          <w:rFonts w:ascii="Times New Roman" w:eastAsia="Calibri" w:hAnsi="Times New Roman"/>
          <w:color w:val="000000"/>
          <w:szCs w:val="24"/>
          <w:lang w:val="ru-RU" w:bidi="ar-SA"/>
        </w:rPr>
        <w:t>2.</w:t>
      </w:r>
      <w:r w:rsidRPr="00672345">
        <w:rPr>
          <w:rFonts w:ascii="Times New Roman" w:eastAsia="Calibri" w:hAnsi="Times New Roman"/>
          <w:color w:val="000000"/>
          <w:szCs w:val="24"/>
          <w:lang w:val="ru-RU" w:bidi="ar-SA"/>
        </w:rPr>
        <w:tab/>
      </w:r>
      <w:r w:rsidR="00B662AD" w:rsidRPr="00672345">
        <w:rPr>
          <w:rFonts w:ascii="Times New Roman" w:eastAsia="Calibri" w:hAnsi="Times New Roman"/>
          <w:color w:val="000000"/>
          <w:szCs w:val="24"/>
          <w:lang w:val="ru-RU" w:bidi="ar-SA"/>
        </w:rPr>
        <w:t xml:space="preserve"> </w:t>
      </w:r>
      <w:r w:rsidRPr="00672345">
        <w:rPr>
          <w:rFonts w:ascii="Times New Roman" w:eastAsia="Calibri" w:hAnsi="Times New Roman"/>
          <w:color w:val="000000"/>
          <w:szCs w:val="24"/>
          <w:lang w:val="ru-RU" w:bidi="ar-SA"/>
        </w:rPr>
        <w:t>60% объема финансовых затрат покрывается за счет надбавки в тарифе – остальное за счет собственных средств теплоснабжающих компаний.</w:t>
      </w:r>
    </w:p>
    <w:p w14:paraId="085CA3C5" w14:textId="77777777" w:rsidR="00414975" w:rsidRPr="00672345" w:rsidRDefault="00414975" w:rsidP="00760F60">
      <w:pPr>
        <w:spacing w:after="120" w:line="276" w:lineRule="auto"/>
        <w:ind w:firstLine="709"/>
        <w:rPr>
          <w:rFonts w:ascii="Times New Roman" w:eastAsia="Calibri" w:hAnsi="Times New Roman"/>
          <w:color w:val="000000"/>
          <w:szCs w:val="24"/>
          <w:lang w:val="ru-RU" w:bidi="ar-SA"/>
        </w:rPr>
      </w:pPr>
      <w:r w:rsidRPr="00672345">
        <w:rPr>
          <w:rFonts w:ascii="Times New Roman" w:eastAsia="Calibri" w:hAnsi="Times New Roman"/>
          <w:color w:val="000000"/>
          <w:szCs w:val="24"/>
          <w:lang w:val="ru-RU" w:bidi="ar-SA"/>
        </w:rPr>
        <w:t>3.</w:t>
      </w:r>
      <w:r w:rsidRPr="00672345">
        <w:rPr>
          <w:rFonts w:ascii="Times New Roman" w:eastAsia="Calibri" w:hAnsi="Times New Roman"/>
          <w:color w:val="000000"/>
          <w:szCs w:val="24"/>
          <w:lang w:val="ru-RU" w:bidi="ar-SA"/>
        </w:rPr>
        <w:tab/>
      </w:r>
      <w:r w:rsidR="00B662AD" w:rsidRPr="00672345">
        <w:rPr>
          <w:rFonts w:ascii="Times New Roman" w:eastAsia="Calibri" w:hAnsi="Times New Roman"/>
          <w:color w:val="000000"/>
          <w:szCs w:val="24"/>
          <w:lang w:val="ru-RU" w:bidi="ar-SA"/>
        </w:rPr>
        <w:t xml:space="preserve"> </w:t>
      </w:r>
      <w:r w:rsidRPr="00672345">
        <w:rPr>
          <w:rFonts w:ascii="Times New Roman" w:eastAsia="Calibri" w:hAnsi="Times New Roman"/>
          <w:color w:val="000000"/>
          <w:szCs w:val="24"/>
          <w:lang w:val="ru-RU" w:bidi="ar-SA"/>
        </w:rPr>
        <w:t>100% объема финансовых затрат покрывае</w:t>
      </w:r>
      <w:r w:rsidR="00161673" w:rsidRPr="00672345">
        <w:rPr>
          <w:rFonts w:ascii="Times New Roman" w:eastAsia="Calibri" w:hAnsi="Times New Roman"/>
          <w:color w:val="000000"/>
          <w:szCs w:val="24"/>
          <w:lang w:val="ru-RU" w:bidi="ar-SA"/>
        </w:rPr>
        <w:t>тся за счет надбавки в тарифе.</w:t>
      </w:r>
    </w:p>
    <w:p w14:paraId="650364BA" w14:textId="77777777" w:rsidR="00414975" w:rsidRPr="00672345" w:rsidRDefault="00414975" w:rsidP="00760F60">
      <w:pPr>
        <w:spacing w:after="120" w:line="276" w:lineRule="auto"/>
        <w:ind w:firstLine="709"/>
        <w:rPr>
          <w:rFonts w:ascii="Times New Roman" w:eastAsia="Calibri" w:hAnsi="Times New Roman"/>
          <w:color w:val="000000"/>
          <w:szCs w:val="24"/>
          <w:lang w:val="ru-RU" w:bidi="ar-SA"/>
        </w:rPr>
      </w:pPr>
      <w:r w:rsidRPr="00672345">
        <w:rPr>
          <w:rFonts w:ascii="Times New Roman" w:eastAsia="Calibri" w:hAnsi="Times New Roman"/>
          <w:color w:val="000000"/>
          <w:szCs w:val="24"/>
          <w:lang w:val="ru-RU" w:bidi="ar-SA"/>
        </w:rPr>
        <w:t>4.</w:t>
      </w:r>
      <w:r w:rsidRPr="00672345">
        <w:rPr>
          <w:rFonts w:ascii="Times New Roman" w:eastAsia="Calibri" w:hAnsi="Times New Roman"/>
          <w:color w:val="000000"/>
          <w:szCs w:val="24"/>
          <w:lang w:val="ru-RU" w:bidi="ar-SA"/>
        </w:rPr>
        <w:tab/>
      </w:r>
      <w:r w:rsidR="00B662AD" w:rsidRPr="00672345">
        <w:rPr>
          <w:rFonts w:ascii="Times New Roman" w:eastAsia="Calibri" w:hAnsi="Times New Roman"/>
          <w:color w:val="000000"/>
          <w:szCs w:val="24"/>
          <w:lang w:val="ru-RU" w:bidi="ar-SA"/>
        </w:rPr>
        <w:t xml:space="preserve"> </w:t>
      </w:r>
      <w:r w:rsidRPr="00672345">
        <w:rPr>
          <w:rFonts w:ascii="Times New Roman" w:eastAsia="Calibri" w:hAnsi="Times New Roman"/>
          <w:color w:val="000000"/>
          <w:szCs w:val="24"/>
          <w:lang w:val="ru-RU" w:bidi="ar-SA"/>
        </w:rPr>
        <w:t>Полный объем финансовых затрат покрывается за счет заемного капитала.</w:t>
      </w:r>
    </w:p>
    <w:p w14:paraId="4E3C1B32" w14:textId="77777777" w:rsidR="00414975" w:rsidRPr="00672345" w:rsidRDefault="00414975" w:rsidP="00760F60">
      <w:pPr>
        <w:spacing w:after="120" w:line="276" w:lineRule="auto"/>
        <w:ind w:firstLine="709"/>
        <w:rPr>
          <w:rFonts w:ascii="Times New Roman" w:eastAsia="Calibri" w:hAnsi="Times New Roman"/>
          <w:color w:val="000000"/>
          <w:szCs w:val="24"/>
          <w:lang w:val="ru-RU" w:bidi="ar-SA"/>
        </w:rPr>
      </w:pPr>
      <w:r w:rsidRPr="00672345">
        <w:rPr>
          <w:rFonts w:ascii="Times New Roman" w:eastAsia="Calibri" w:hAnsi="Times New Roman"/>
          <w:color w:val="000000"/>
          <w:szCs w:val="24"/>
          <w:lang w:val="ru-RU" w:bidi="ar-SA"/>
        </w:rPr>
        <w:t>5.</w:t>
      </w:r>
      <w:r w:rsidRPr="00672345">
        <w:rPr>
          <w:rFonts w:ascii="Times New Roman" w:eastAsia="Calibri" w:hAnsi="Times New Roman"/>
          <w:color w:val="000000"/>
          <w:szCs w:val="24"/>
          <w:lang w:val="ru-RU" w:bidi="ar-SA"/>
        </w:rPr>
        <w:tab/>
      </w:r>
      <w:r w:rsidR="00B662AD" w:rsidRPr="00672345">
        <w:rPr>
          <w:rFonts w:ascii="Times New Roman" w:eastAsia="Calibri" w:hAnsi="Times New Roman"/>
          <w:color w:val="000000"/>
          <w:szCs w:val="24"/>
          <w:lang w:val="ru-RU" w:bidi="ar-SA"/>
        </w:rPr>
        <w:t xml:space="preserve"> </w:t>
      </w:r>
      <w:r w:rsidRPr="00672345">
        <w:rPr>
          <w:rFonts w:ascii="Times New Roman" w:eastAsia="Calibri" w:hAnsi="Times New Roman"/>
          <w:color w:val="000000"/>
          <w:szCs w:val="24"/>
          <w:lang w:val="ru-RU" w:bidi="ar-SA"/>
        </w:rPr>
        <w:t>20% объема финансовых затрат покрывается за счет надбавки в тарифе – остальное за счет заемного капитала.</w:t>
      </w:r>
    </w:p>
    <w:p w14:paraId="72EC2F05" w14:textId="77777777" w:rsidR="00414975" w:rsidRPr="00672345" w:rsidRDefault="00414975" w:rsidP="00760F60">
      <w:pPr>
        <w:spacing w:after="120" w:line="276" w:lineRule="auto"/>
        <w:ind w:firstLine="709"/>
        <w:rPr>
          <w:rFonts w:ascii="Times New Roman" w:eastAsia="Calibri" w:hAnsi="Times New Roman"/>
          <w:color w:val="000000"/>
          <w:szCs w:val="24"/>
          <w:lang w:val="ru-RU" w:bidi="ar-SA"/>
        </w:rPr>
      </w:pPr>
      <w:r w:rsidRPr="00672345">
        <w:rPr>
          <w:rFonts w:ascii="Times New Roman" w:eastAsia="Calibri" w:hAnsi="Times New Roman"/>
          <w:color w:val="000000"/>
          <w:szCs w:val="24"/>
          <w:lang w:val="ru-RU" w:bidi="ar-SA"/>
        </w:rPr>
        <w:t>6.</w:t>
      </w:r>
      <w:r w:rsidRPr="00672345">
        <w:rPr>
          <w:rFonts w:ascii="Times New Roman" w:eastAsia="Calibri" w:hAnsi="Times New Roman"/>
          <w:color w:val="000000"/>
          <w:szCs w:val="24"/>
          <w:lang w:val="ru-RU" w:bidi="ar-SA"/>
        </w:rPr>
        <w:tab/>
      </w:r>
      <w:r w:rsidR="00B662AD" w:rsidRPr="00672345">
        <w:rPr>
          <w:rFonts w:ascii="Times New Roman" w:eastAsia="Calibri" w:hAnsi="Times New Roman"/>
          <w:color w:val="000000"/>
          <w:szCs w:val="24"/>
          <w:lang w:val="ru-RU" w:bidi="ar-SA"/>
        </w:rPr>
        <w:t xml:space="preserve"> </w:t>
      </w:r>
      <w:r w:rsidRPr="00672345">
        <w:rPr>
          <w:rFonts w:ascii="Times New Roman" w:eastAsia="Calibri" w:hAnsi="Times New Roman"/>
          <w:color w:val="000000"/>
          <w:szCs w:val="24"/>
          <w:lang w:val="ru-RU" w:bidi="ar-SA"/>
        </w:rPr>
        <w:t>60% объема финансовых затрат покрывается за счет надбавки в тарифе – остальное за счет заемного капитала.</w:t>
      </w:r>
    </w:p>
    <w:p w14:paraId="69D4B532" w14:textId="77777777" w:rsidR="00414975" w:rsidRPr="00672345" w:rsidRDefault="00414975" w:rsidP="00760F60">
      <w:pPr>
        <w:spacing w:after="120" w:line="276" w:lineRule="auto"/>
        <w:ind w:firstLine="709"/>
        <w:rPr>
          <w:rFonts w:ascii="Times New Roman" w:eastAsia="Calibri" w:hAnsi="Times New Roman"/>
          <w:color w:val="000000"/>
          <w:szCs w:val="24"/>
          <w:lang w:val="ru-RU" w:bidi="ar-SA"/>
        </w:rPr>
      </w:pPr>
      <w:r w:rsidRPr="00672345">
        <w:rPr>
          <w:rFonts w:ascii="Times New Roman" w:eastAsia="Calibri" w:hAnsi="Times New Roman"/>
          <w:color w:val="000000"/>
          <w:szCs w:val="24"/>
          <w:lang w:val="ru-RU" w:bidi="ar-SA"/>
        </w:rPr>
        <w:t>7.</w:t>
      </w:r>
      <w:r w:rsidRPr="00672345">
        <w:rPr>
          <w:rFonts w:ascii="Times New Roman" w:eastAsia="Calibri" w:hAnsi="Times New Roman"/>
          <w:color w:val="000000"/>
          <w:szCs w:val="24"/>
          <w:lang w:val="ru-RU" w:bidi="ar-SA"/>
        </w:rPr>
        <w:tab/>
      </w:r>
      <w:r w:rsidR="00B662AD" w:rsidRPr="00672345">
        <w:rPr>
          <w:rFonts w:ascii="Times New Roman" w:eastAsia="Calibri" w:hAnsi="Times New Roman"/>
          <w:color w:val="000000"/>
          <w:szCs w:val="24"/>
          <w:lang w:val="ru-RU" w:bidi="ar-SA"/>
        </w:rPr>
        <w:t xml:space="preserve"> </w:t>
      </w:r>
      <w:r w:rsidRPr="00672345">
        <w:rPr>
          <w:rFonts w:ascii="Times New Roman" w:eastAsia="Calibri" w:hAnsi="Times New Roman"/>
          <w:color w:val="000000"/>
          <w:szCs w:val="24"/>
          <w:lang w:val="ru-RU" w:bidi="ar-SA"/>
        </w:rPr>
        <w:t>100% объема финансовых затрат покрывается за счет надбавки в тарифе</w:t>
      </w:r>
      <w:r w:rsidR="00161673" w:rsidRPr="00672345">
        <w:rPr>
          <w:rFonts w:ascii="Times New Roman" w:eastAsia="Calibri" w:hAnsi="Times New Roman"/>
          <w:color w:val="000000"/>
          <w:szCs w:val="24"/>
          <w:lang w:val="ru-RU" w:bidi="ar-SA"/>
        </w:rPr>
        <w:t>.</w:t>
      </w:r>
    </w:p>
    <w:p w14:paraId="20382C0A" w14:textId="77777777" w:rsidR="00414975" w:rsidRPr="00672345" w:rsidRDefault="00414975" w:rsidP="00B662AD">
      <w:pPr>
        <w:ind w:firstLine="0"/>
        <w:rPr>
          <w:rFonts w:ascii="Times New Roman" w:eastAsia="Calibri" w:hAnsi="Times New Roman"/>
          <w:color w:val="000000"/>
          <w:szCs w:val="24"/>
          <w:lang w:val="ru-RU" w:bidi="ar-SA"/>
        </w:rPr>
      </w:pPr>
      <w:r w:rsidRPr="00672345">
        <w:rPr>
          <w:rFonts w:ascii="Times New Roman" w:eastAsia="Calibri" w:hAnsi="Times New Roman"/>
          <w:color w:val="000000"/>
          <w:szCs w:val="24"/>
          <w:lang w:val="ru-RU" w:bidi="ar-SA"/>
        </w:rPr>
        <w:t>На основании этих данных рассчитываются показатели эффективности инвестиционного проекта:</w:t>
      </w:r>
    </w:p>
    <w:p w14:paraId="25FE2C30" w14:textId="77777777" w:rsidR="00414975" w:rsidRPr="00672345" w:rsidRDefault="00414975" w:rsidP="00574140">
      <w:pPr>
        <w:pStyle w:val="a2"/>
      </w:pPr>
      <w:r w:rsidRPr="00672345">
        <w:t>Приведенный (дисконтированный) доход NPV за период;</w:t>
      </w:r>
    </w:p>
    <w:p w14:paraId="22F1FBE4" w14:textId="77777777" w:rsidR="00414975" w:rsidRPr="00672345" w:rsidRDefault="00414975" w:rsidP="00574140">
      <w:pPr>
        <w:pStyle w:val="a2"/>
      </w:pPr>
      <w:r w:rsidRPr="00672345">
        <w:t>Индекс рентабельности инвестиций PI;</w:t>
      </w:r>
    </w:p>
    <w:p w14:paraId="38591420" w14:textId="77777777" w:rsidR="00414975" w:rsidRPr="00672345" w:rsidRDefault="00414975" w:rsidP="00574140">
      <w:pPr>
        <w:pStyle w:val="a2"/>
      </w:pPr>
      <w:r w:rsidRPr="00672345">
        <w:t>Срок окупаемости (динамический) от начала операционной деятельности.</w:t>
      </w:r>
    </w:p>
    <w:p w14:paraId="5E9830E0" w14:textId="77777777" w:rsidR="00414975" w:rsidRPr="00672345" w:rsidRDefault="001550EB" w:rsidP="00917402">
      <w:pPr>
        <w:pStyle w:val="affffffffff7"/>
      </w:pPr>
      <w:r w:rsidRPr="00672345">
        <w:lastRenderedPageBreak/>
        <w:t xml:space="preserve">Источники финансирования </w:t>
      </w:r>
      <w:r w:rsidR="00414975" w:rsidRPr="00672345">
        <w:t>определены. В условиях недостатка собственных средств организаций коммунального комплекса на проведение работ по модернизации существующих сетей и сооружений, модернизации объектов систем теплоснабжения, затраты на реализацию мероприятий схемы предлагается финансировать за счет денежных средств потребителей.</w:t>
      </w:r>
    </w:p>
    <w:p w14:paraId="0F97EBDA" w14:textId="77777777" w:rsidR="00414975" w:rsidRPr="00672345" w:rsidRDefault="00414975" w:rsidP="00917402">
      <w:pPr>
        <w:pStyle w:val="affffffffff7"/>
      </w:pPr>
      <w:r w:rsidRPr="00672345">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14:paraId="523FC1F1" w14:textId="77777777" w:rsidR="00414975" w:rsidRPr="00672345" w:rsidRDefault="00414975" w:rsidP="00917402">
      <w:pPr>
        <w:pStyle w:val="affffffffff7"/>
      </w:pPr>
      <w:r w:rsidRPr="00672345">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14:paraId="730019C8" w14:textId="77777777" w:rsidR="00414975" w:rsidRPr="00672345" w:rsidRDefault="00414975" w:rsidP="00917402">
      <w:pPr>
        <w:pStyle w:val="affffffffff7"/>
      </w:pPr>
      <w:r w:rsidRPr="00672345">
        <w:t>Эффективность капиталовложений определяется наиболее экономически оправданными мероприятиями по строительству, реконструкции и техническому перевооружения источника, тепловых сетей, потребителей тепловой энергии.</w:t>
      </w:r>
    </w:p>
    <w:p w14:paraId="65EA08B0" w14:textId="77777777" w:rsidR="00414975" w:rsidRPr="00672345" w:rsidRDefault="00414975" w:rsidP="00917402">
      <w:pPr>
        <w:pStyle w:val="affffffffff7"/>
      </w:pPr>
      <w:r w:rsidRPr="00672345">
        <w:t>Увеличение тарифа на тепловую энергию в первую очередь связано с увеличением стоимости энергоресурсов (увеличение тарифа соответствует данным Минэкономразвития по энергетическому сценарию развития РФ). Вводимые мероприятия по энергосбережению и ресурсосбережению не позволяют в полной мере обеспечить сдерживание роста тарифа на тепловую энергию. При этом необходимость инвестиций обусловлено необходимостью обеспечения качественного и надежного теплоснабжения. Включение в тариф дополнительной составляющей, учитывающей прибыль организации или инвестора, вызовет дополнительный рост тарифа для конечных потребителей.</w:t>
      </w:r>
    </w:p>
    <w:p w14:paraId="5E5C2BAA" w14:textId="77777777" w:rsidR="00414975" w:rsidRPr="00672345" w:rsidRDefault="00414975" w:rsidP="00917402">
      <w:pPr>
        <w:pStyle w:val="affffffffff7"/>
      </w:pPr>
      <w:r w:rsidRPr="00672345">
        <w:t>Варианты финансирования за счет собственного капитала, который не предполагает установления инвестиционной надбавки к тарифу, может быть рекомендован для теплоснабжающей организации с таким размером собственного капитала, который позволит безболезненно и без ущерба для текущей деятельности изымать из оборота в инвестиционных целях капитал в размере, необходимом для реализации проекта.</w:t>
      </w:r>
    </w:p>
    <w:p w14:paraId="11040FE6" w14:textId="77777777" w:rsidR="00414975" w:rsidRPr="00672345" w:rsidRDefault="00414975" w:rsidP="00917402">
      <w:pPr>
        <w:pStyle w:val="affffffffff7"/>
      </w:pPr>
      <w:r w:rsidRPr="00672345">
        <w:t>Реализация мероприятия окажет значительное влияние на финансовое положение предприятия и не может быть осуществлено полностью за счет собственного капитала.</w:t>
      </w:r>
    </w:p>
    <w:p w14:paraId="63E296B0" w14:textId="77777777" w:rsidR="00414975" w:rsidRPr="00672345" w:rsidRDefault="00414975" w:rsidP="00917402">
      <w:pPr>
        <w:pStyle w:val="affffffffff7"/>
      </w:pPr>
      <w:r w:rsidRPr="00672345">
        <w:t>Кредитное финансирование используется, как правило, в процессе реализации краткосрочных инвестиционных проектов с высокой нормой рентабельности инвестиций. Особенность заемного капитала заключается в том, что его необходимо вернуть на определенных заранее условиях, при этом кредитор не претендует на участие в доходах от реализации инвестиций.</w:t>
      </w:r>
    </w:p>
    <w:p w14:paraId="06BBB741" w14:textId="77777777" w:rsidR="00414975" w:rsidRPr="00672345" w:rsidRDefault="00414975" w:rsidP="00917402">
      <w:pPr>
        <w:pStyle w:val="affffffffff7"/>
      </w:pPr>
      <w:r w:rsidRPr="00672345">
        <w:lastRenderedPageBreak/>
        <w:t>Основным показателем, характеризующим рентабельность использования заемного капитала является эффект финансового рычага.</w:t>
      </w:r>
    </w:p>
    <w:p w14:paraId="6A71FFDE" w14:textId="77777777" w:rsidR="00414975" w:rsidRPr="00672345" w:rsidRDefault="00414975" w:rsidP="00917402">
      <w:pPr>
        <w:pStyle w:val="affffffffff7"/>
      </w:pPr>
      <w:r w:rsidRPr="00672345">
        <w:t>Эффект финансового рычага – это показатель, отражающий изменение рентабельности собственных средств, полученное благодаря использованию заемных средств.</w:t>
      </w:r>
    </w:p>
    <w:p w14:paraId="3271DDE3" w14:textId="77777777" w:rsidR="00414975" w:rsidRPr="00672345" w:rsidRDefault="00414975" w:rsidP="00917402">
      <w:pPr>
        <w:pStyle w:val="affffffffff7"/>
      </w:pPr>
      <w:r w:rsidRPr="00672345">
        <w:t>Эффект финансового рычага проявляется в разности между стоимостью заемного и размещенного капиталов, что позволяет увеличить рентабельность собственного капитала и уменьшить финансовые риски.</w:t>
      </w:r>
    </w:p>
    <w:p w14:paraId="555A1911" w14:textId="77777777" w:rsidR="00414975" w:rsidRPr="00672345" w:rsidRDefault="00414975" w:rsidP="00917402">
      <w:pPr>
        <w:pStyle w:val="affffffffff7"/>
      </w:pPr>
      <w:r w:rsidRPr="00672345">
        <w:t>Положительный эффект финансового рычага базируется на том, что банковская ставка в нормальной экономической среде оказывается ниже доходности инвестиций. Отрицательный эффект (или обратная сторона финансового рычага) проявляется, когда рентабельность активов падает ниже ставки по кредиту, что приводит к ускоренному формированию убытков.</w:t>
      </w:r>
    </w:p>
    <w:p w14:paraId="7C808594" w14:textId="77777777" w:rsidR="00414975" w:rsidRPr="00672345" w:rsidRDefault="00414975" w:rsidP="00917402">
      <w:pPr>
        <w:pStyle w:val="affffffffff7"/>
      </w:pPr>
      <w:r w:rsidRPr="00672345">
        <w:t>По оценкам экономистов на основании изучения эмпирического материала успешных зарубежных компаний, оптимально эффект финансового рычага находится в пределах 30–50% от уровня экономической рентабельности активов (ROA) при плече финансового рычага 0,67–0,54. В этом случае обеспечивается прирост рентабельности собственного капитала не ниже прироста доходности вложений в активы.</w:t>
      </w:r>
    </w:p>
    <w:p w14:paraId="699167E3" w14:textId="77777777" w:rsidR="00414975" w:rsidRPr="00672345" w:rsidRDefault="00414975" w:rsidP="00917402">
      <w:pPr>
        <w:pStyle w:val="affffffffff7"/>
      </w:pPr>
      <w:r w:rsidRPr="00672345">
        <w:t>Финансовый рычаг характеризует возможность повышения рентабельности собственного капитала и риск потери финансовой устойчивости. Чем выше доля заемного капитала, тем выше чувствительность чистой прибыли к изменению балансовой прибыли. Таким образом, при дополнительном заимствовании может возрасти рентабельность собственного капитала.</w:t>
      </w:r>
    </w:p>
    <w:p w14:paraId="0A4B69AD" w14:textId="77777777" w:rsidR="00414975" w:rsidRPr="00672345" w:rsidRDefault="00414975" w:rsidP="00917402">
      <w:pPr>
        <w:pStyle w:val="affffffffff7"/>
      </w:pPr>
      <w:r w:rsidRPr="00672345">
        <w:t>Следовательно, целесообразно привлекать заемные средства, если достигнутая рентабельность активов превышает процентную ставку за кредит. Тогда увеличение доли заемных средств позволит повысить рентабельность собственного капитала.</w:t>
      </w:r>
    </w:p>
    <w:p w14:paraId="0A21CF25" w14:textId="393BB3E3" w:rsidR="00414975" w:rsidRPr="00672345" w:rsidRDefault="00414975" w:rsidP="00917402">
      <w:pPr>
        <w:pStyle w:val="affffffffff7"/>
      </w:pPr>
      <w:r w:rsidRPr="00672345">
        <w:t>Однако нужно иметь в</w:t>
      </w:r>
      <w:r w:rsidR="00E34422" w:rsidRPr="00672345">
        <w:t xml:space="preserve"> </w:t>
      </w:r>
      <w:r w:rsidRPr="00672345">
        <w:t>виду, что при предоставлении займов для реализации подобных проектов необходимое обеспечение – минимум 125</w:t>
      </w:r>
      <w:r w:rsidR="00D769CE" w:rsidRPr="00672345">
        <w:rPr>
          <w:lang w:val="ru-RU"/>
        </w:rPr>
        <w:t xml:space="preserve"> </w:t>
      </w:r>
      <w:r w:rsidRPr="00672345">
        <w:t>% суммы займа, гарантия (например, муниципальная) или залог оборудования.</w:t>
      </w:r>
    </w:p>
    <w:p w14:paraId="4E1461E2" w14:textId="7E12FB32" w:rsidR="0047624C" w:rsidRPr="00672345" w:rsidRDefault="0047624C" w:rsidP="002D5B48">
      <w:pPr>
        <w:pStyle w:val="affffffffff7"/>
      </w:pPr>
    </w:p>
    <w:p w14:paraId="7455A4A7" w14:textId="77777777" w:rsidR="002D5B48" w:rsidRPr="00672345" w:rsidRDefault="002D5B48" w:rsidP="002D5B48">
      <w:pPr>
        <w:pStyle w:val="affffffffff7"/>
        <w:rPr>
          <w:iCs/>
          <w:szCs w:val="24"/>
          <w:lang w:val="ru-RU"/>
        </w:rPr>
      </w:pPr>
      <w:r w:rsidRPr="00672345">
        <w:rPr>
          <w:iCs/>
          <w:szCs w:val="24"/>
          <w:lang w:val="ru-RU"/>
        </w:rPr>
        <w:t>С целью приведения финансовых потребностей для осуществления производственной деятельности теплоснабжающего предприятия и реализации проектов схемы теплоснабжения к ценам соответствующих периодов в расчете использованы индексы-дефляторы, установленные в соответствии:</w:t>
      </w:r>
    </w:p>
    <w:p w14:paraId="149A8286" w14:textId="77777777" w:rsidR="002D5B48" w:rsidRPr="00672345" w:rsidRDefault="002D5B48" w:rsidP="002D5B48">
      <w:pPr>
        <w:pStyle w:val="a2"/>
      </w:pPr>
      <w:r w:rsidRPr="00672345">
        <w:lastRenderedPageBreak/>
        <w:t>с прогнозом социально-экономического развития Российской Федерации на 2025 год и на плановый период 2026 и 2027 годов из письма Минэкономразвития России;</w:t>
      </w:r>
    </w:p>
    <w:p w14:paraId="068DF8DE" w14:textId="77777777" w:rsidR="002D5B48" w:rsidRPr="00672345" w:rsidRDefault="002D5B48" w:rsidP="002D5B48">
      <w:pPr>
        <w:pStyle w:val="a2"/>
      </w:pPr>
      <w:r w:rsidRPr="00672345">
        <w:t>с показателями прогноза долгосрочного социально-экономического развития Российской Федерации на период до 2036 года, утвержденному Правительством Российской Федерации 22 ноября 2018 г. (протокол № 34, раздел II, пункт 2).</w:t>
      </w:r>
    </w:p>
    <w:p w14:paraId="0F911A3E" w14:textId="77777777" w:rsidR="002D5B48" w:rsidRPr="00672345" w:rsidRDefault="002D5B48" w:rsidP="002D5B48">
      <w:pPr>
        <w:pStyle w:val="affffffffff7"/>
      </w:pPr>
      <w:r w:rsidRPr="00672345">
        <w:t>Период расчета для инвестиционного проекта – 16 лет (2024 – 2036 гг.) в соответствии с уровнем ИЦП, индексов-дефляторов по видам деятельности из прогноза долгосрочного социально-экономического развития Российской Федерации на период до 2036 года</w:t>
      </w:r>
    </w:p>
    <w:p w14:paraId="4CA87BD6" w14:textId="77777777" w:rsidR="002D5B48" w:rsidRPr="00672345" w:rsidRDefault="002D5B48" w:rsidP="002D5B48">
      <w:pPr>
        <w:pStyle w:val="affffffffff7"/>
      </w:pPr>
      <w:r w:rsidRPr="00672345">
        <w:t>Индексы-дефляторы МЭР</w:t>
      </w:r>
    </w:p>
    <w:p w14:paraId="76A3AD3C" w14:textId="77777777" w:rsidR="002D5B48" w:rsidRPr="00672345" w:rsidRDefault="002D5B48" w:rsidP="002D5B48">
      <w:pPr>
        <w:pStyle w:val="affffffffff7"/>
      </w:pPr>
      <w:r w:rsidRPr="00672345">
        <w:t>Изменения индексов основных показателей расчета в соответствии с индексами-дефляторами МЭР представлены в таблице.</w:t>
      </w:r>
    </w:p>
    <w:p w14:paraId="0039D79A" w14:textId="77777777" w:rsidR="002D5B48" w:rsidRPr="00672345" w:rsidRDefault="002D5B48" w:rsidP="002D5B48">
      <w:pPr>
        <w:pStyle w:val="affffffffff7"/>
      </w:pPr>
    </w:p>
    <w:p w14:paraId="4610EBB6" w14:textId="77777777" w:rsidR="002D5B48" w:rsidRPr="00672345" w:rsidRDefault="002D5B48" w:rsidP="002D5B48">
      <w:pPr>
        <w:pStyle w:val="affffffffff7"/>
        <w:rPr>
          <w:b/>
          <w:color w:val="0A0A0C"/>
        </w:rPr>
      </w:pPr>
      <w:r w:rsidRPr="00672345">
        <w:rPr>
          <w:b/>
          <w:color w:val="0A0A0C"/>
        </w:rPr>
        <w:t>Таблица 14.1.1 - Прогноз индексов цен производителей1 и индексов-дефляторов</w:t>
      </w:r>
    </w:p>
    <w:tbl>
      <w:tblPr>
        <w:tblW w:w="5000" w:type="pct"/>
        <w:tblLook w:val="04A0" w:firstRow="1" w:lastRow="0" w:firstColumn="1" w:lastColumn="0" w:noHBand="0" w:noVBand="1"/>
      </w:tblPr>
      <w:tblGrid>
        <w:gridCol w:w="4946"/>
        <w:gridCol w:w="881"/>
        <w:gridCol w:w="880"/>
        <w:gridCol w:w="880"/>
        <w:gridCol w:w="880"/>
        <w:gridCol w:w="878"/>
      </w:tblGrid>
      <w:tr w:rsidR="002D5B48" w:rsidRPr="00672345" w14:paraId="797C04D7" w14:textId="77777777" w:rsidTr="002D5B48">
        <w:trPr>
          <w:trHeight w:val="20"/>
          <w:tblHeader/>
        </w:trPr>
        <w:tc>
          <w:tcPr>
            <w:tcW w:w="2646"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22F8AE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Показатель/год</w:t>
            </w:r>
          </w:p>
        </w:tc>
        <w:tc>
          <w:tcPr>
            <w:tcW w:w="471" w:type="pct"/>
            <w:tcBorders>
              <w:top w:val="single" w:sz="4" w:space="0" w:color="auto"/>
              <w:left w:val="nil"/>
              <w:bottom w:val="single" w:sz="4" w:space="0" w:color="auto"/>
              <w:right w:val="single" w:sz="4" w:space="0" w:color="auto"/>
            </w:tcBorders>
            <w:shd w:val="clear" w:color="auto" w:fill="D9D9D9"/>
            <w:vAlign w:val="center"/>
            <w:hideMark/>
          </w:tcPr>
          <w:p w14:paraId="44EF688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2023</w:t>
            </w:r>
          </w:p>
        </w:tc>
        <w:tc>
          <w:tcPr>
            <w:tcW w:w="471" w:type="pct"/>
            <w:tcBorders>
              <w:top w:val="single" w:sz="4" w:space="0" w:color="auto"/>
              <w:left w:val="nil"/>
              <w:bottom w:val="single" w:sz="4" w:space="0" w:color="auto"/>
              <w:right w:val="single" w:sz="4" w:space="0" w:color="auto"/>
            </w:tcBorders>
            <w:shd w:val="clear" w:color="auto" w:fill="D9D9D9"/>
            <w:vAlign w:val="center"/>
            <w:hideMark/>
          </w:tcPr>
          <w:p w14:paraId="2F88C80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2024</w:t>
            </w:r>
          </w:p>
        </w:tc>
        <w:tc>
          <w:tcPr>
            <w:tcW w:w="471" w:type="pct"/>
            <w:tcBorders>
              <w:top w:val="single" w:sz="4" w:space="0" w:color="auto"/>
              <w:left w:val="nil"/>
              <w:bottom w:val="single" w:sz="4" w:space="0" w:color="auto"/>
              <w:right w:val="single" w:sz="4" w:space="0" w:color="auto"/>
            </w:tcBorders>
            <w:shd w:val="clear" w:color="auto" w:fill="D9D9D9"/>
            <w:vAlign w:val="center"/>
            <w:hideMark/>
          </w:tcPr>
          <w:p w14:paraId="2D6E59A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2025</w:t>
            </w:r>
          </w:p>
        </w:tc>
        <w:tc>
          <w:tcPr>
            <w:tcW w:w="471" w:type="pct"/>
            <w:tcBorders>
              <w:top w:val="single" w:sz="4" w:space="0" w:color="auto"/>
              <w:left w:val="nil"/>
              <w:bottom w:val="single" w:sz="4" w:space="0" w:color="auto"/>
              <w:right w:val="single" w:sz="4" w:space="0" w:color="auto"/>
            </w:tcBorders>
            <w:shd w:val="clear" w:color="auto" w:fill="D9D9D9"/>
            <w:vAlign w:val="center"/>
            <w:hideMark/>
          </w:tcPr>
          <w:p w14:paraId="7D71725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2026</w:t>
            </w:r>
          </w:p>
        </w:tc>
        <w:tc>
          <w:tcPr>
            <w:tcW w:w="470" w:type="pct"/>
            <w:tcBorders>
              <w:top w:val="single" w:sz="4" w:space="0" w:color="auto"/>
              <w:left w:val="nil"/>
              <w:bottom w:val="single" w:sz="4" w:space="0" w:color="auto"/>
              <w:right w:val="single" w:sz="4" w:space="0" w:color="auto"/>
            </w:tcBorders>
            <w:shd w:val="clear" w:color="auto" w:fill="D9D9D9"/>
            <w:vAlign w:val="center"/>
            <w:hideMark/>
          </w:tcPr>
          <w:p w14:paraId="043B7ECC"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2027</w:t>
            </w:r>
          </w:p>
        </w:tc>
      </w:tr>
      <w:tr w:rsidR="002D5B48" w:rsidRPr="00672345" w14:paraId="6FB5514A"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25D296CE"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1AF0297D"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отчет</w:t>
            </w:r>
            <w:r w:rsidRPr="00672345">
              <w:rPr>
                <w:rFonts w:eastAsia="Calibri"/>
                <w:vertAlign w:val="superscript"/>
                <w:lang w:val="ru-RU" w:eastAsia="ru-RU" w:bidi="ar-SA"/>
              </w:rPr>
              <w:t>2</w:t>
            </w:r>
          </w:p>
        </w:tc>
        <w:tc>
          <w:tcPr>
            <w:tcW w:w="471" w:type="pct"/>
            <w:tcBorders>
              <w:top w:val="nil"/>
              <w:left w:val="nil"/>
              <w:bottom w:val="single" w:sz="4" w:space="0" w:color="auto"/>
              <w:right w:val="single" w:sz="4" w:space="0" w:color="auto"/>
            </w:tcBorders>
            <w:shd w:val="clear" w:color="000000" w:fill="FFFFFF"/>
            <w:noWrap/>
            <w:vAlign w:val="center"/>
            <w:hideMark/>
          </w:tcPr>
          <w:p w14:paraId="0A74734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оценка</w:t>
            </w:r>
          </w:p>
        </w:tc>
        <w:tc>
          <w:tcPr>
            <w:tcW w:w="1411" w:type="pct"/>
            <w:gridSpan w:val="3"/>
            <w:tcBorders>
              <w:top w:val="single" w:sz="4" w:space="0" w:color="auto"/>
              <w:left w:val="nil"/>
              <w:bottom w:val="single" w:sz="4" w:space="0" w:color="auto"/>
              <w:right w:val="single" w:sz="4" w:space="0" w:color="auto"/>
            </w:tcBorders>
            <w:shd w:val="clear" w:color="000000" w:fill="FFFFFF"/>
            <w:noWrap/>
            <w:vAlign w:val="center"/>
            <w:hideMark/>
          </w:tcPr>
          <w:p w14:paraId="307766F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прогноз</w:t>
            </w:r>
          </w:p>
        </w:tc>
      </w:tr>
      <w:tr w:rsidR="002D5B48" w:rsidRPr="00672345" w14:paraId="63E1009E"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19FC7BF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Промышленность (BCDE)</w:t>
            </w:r>
          </w:p>
        </w:tc>
        <w:tc>
          <w:tcPr>
            <w:tcW w:w="471" w:type="pct"/>
            <w:tcBorders>
              <w:top w:val="nil"/>
              <w:left w:val="nil"/>
              <w:bottom w:val="single" w:sz="4" w:space="0" w:color="auto"/>
              <w:right w:val="single" w:sz="4" w:space="0" w:color="auto"/>
            </w:tcBorders>
            <w:shd w:val="clear" w:color="000000" w:fill="FFFFFF"/>
            <w:noWrap/>
            <w:vAlign w:val="center"/>
            <w:hideMark/>
          </w:tcPr>
          <w:p w14:paraId="062D9FB6"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1F54B3D4"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0F839406"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45D27303"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359302D9" w14:textId="77777777" w:rsidR="002D5B48" w:rsidRPr="00672345" w:rsidRDefault="002D5B48" w:rsidP="002D5B48">
            <w:pPr>
              <w:pStyle w:val="11111"/>
              <w:rPr>
                <w:rFonts w:eastAsia="Calibri"/>
                <w:lang w:val="ru-RU" w:eastAsia="ru-RU" w:bidi="ar-SA"/>
              </w:rPr>
            </w:pPr>
          </w:p>
        </w:tc>
      </w:tr>
      <w:tr w:rsidR="002D5B48" w:rsidRPr="00672345" w14:paraId="48AE8325"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49E199A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6ED1210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105,5</w:t>
            </w:r>
          </w:p>
        </w:tc>
        <w:tc>
          <w:tcPr>
            <w:tcW w:w="471" w:type="pct"/>
            <w:tcBorders>
              <w:top w:val="nil"/>
              <w:left w:val="nil"/>
              <w:bottom w:val="single" w:sz="4" w:space="0" w:color="auto"/>
              <w:right w:val="single" w:sz="4" w:space="0" w:color="auto"/>
            </w:tcBorders>
            <w:shd w:val="clear" w:color="000000" w:fill="FFFFFF"/>
            <w:noWrap/>
            <w:vAlign w:val="center"/>
            <w:hideMark/>
          </w:tcPr>
          <w:p w14:paraId="67EC85D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111,4</w:t>
            </w:r>
          </w:p>
        </w:tc>
        <w:tc>
          <w:tcPr>
            <w:tcW w:w="471" w:type="pct"/>
            <w:tcBorders>
              <w:top w:val="nil"/>
              <w:left w:val="nil"/>
              <w:bottom w:val="single" w:sz="4" w:space="0" w:color="auto"/>
              <w:right w:val="single" w:sz="4" w:space="0" w:color="auto"/>
            </w:tcBorders>
            <w:shd w:val="clear" w:color="000000" w:fill="FFFFFF"/>
            <w:noWrap/>
            <w:vAlign w:val="center"/>
            <w:hideMark/>
          </w:tcPr>
          <w:p w14:paraId="77D899B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106,1</w:t>
            </w:r>
          </w:p>
        </w:tc>
        <w:tc>
          <w:tcPr>
            <w:tcW w:w="471" w:type="pct"/>
            <w:tcBorders>
              <w:top w:val="nil"/>
              <w:left w:val="nil"/>
              <w:bottom w:val="single" w:sz="4" w:space="0" w:color="auto"/>
              <w:right w:val="single" w:sz="4" w:space="0" w:color="auto"/>
            </w:tcBorders>
            <w:shd w:val="clear" w:color="000000" w:fill="FFFFFF"/>
            <w:noWrap/>
            <w:vAlign w:val="center"/>
            <w:hideMark/>
          </w:tcPr>
          <w:p w14:paraId="4B8F172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103,3</w:t>
            </w:r>
          </w:p>
        </w:tc>
        <w:tc>
          <w:tcPr>
            <w:tcW w:w="470" w:type="pct"/>
            <w:tcBorders>
              <w:top w:val="nil"/>
              <w:left w:val="nil"/>
              <w:bottom w:val="single" w:sz="4" w:space="0" w:color="auto"/>
              <w:right w:val="single" w:sz="4" w:space="0" w:color="auto"/>
            </w:tcBorders>
            <w:shd w:val="clear" w:color="000000" w:fill="FFFFFF"/>
            <w:noWrap/>
            <w:vAlign w:val="center"/>
            <w:hideMark/>
          </w:tcPr>
          <w:p w14:paraId="4B77A98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103,3</w:t>
            </w:r>
          </w:p>
        </w:tc>
      </w:tr>
      <w:tr w:rsidR="002D5B48" w:rsidRPr="00672345" w14:paraId="6DDB6318"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69E9EEA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4E74FF5D"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104,0</w:t>
            </w:r>
          </w:p>
        </w:tc>
        <w:tc>
          <w:tcPr>
            <w:tcW w:w="471" w:type="pct"/>
            <w:tcBorders>
              <w:top w:val="nil"/>
              <w:left w:val="nil"/>
              <w:bottom w:val="single" w:sz="4" w:space="0" w:color="auto"/>
              <w:right w:val="single" w:sz="4" w:space="0" w:color="auto"/>
            </w:tcBorders>
            <w:shd w:val="clear" w:color="000000" w:fill="FFFFFF"/>
            <w:noWrap/>
            <w:vAlign w:val="center"/>
            <w:hideMark/>
          </w:tcPr>
          <w:p w14:paraId="7975814D"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111,7</w:t>
            </w:r>
          </w:p>
        </w:tc>
        <w:tc>
          <w:tcPr>
            <w:tcW w:w="471" w:type="pct"/>
            <w:tcBorders>
              <w:top w:val="nil"/>
              <w:left w:val="nil"/>
              <w:bottom w:val="single" w:sz="4" w:space="0" w:color="auto"/>
              <w:right w:val="single" w:sz="4" w:space="0" w:color="auto"/>
            </w:tcBorders>
            <w:shd w:val="clear" w:color="000000" w:fill="FFFFFF"/>
            <w:noWrap/>
            <w:vAlign w:val="center"/>
            <w:hideMark/>
          </w:tcPr>
          <w:p w14:paraId="2BEE641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106,1</w:t>
            </w:r>
          </w:p>
        </w:tc>
        <w:tc>
          <w:tcPr>
            <w:tcW w:w="471" w:type="pct"/>
            <w:tcBorders>
              <w:top w:val="nil"/>
              <w:left w:val="nil"/>
              <w:bottom w:val="single" w:sz="4" w:space="0" w:color="auto"/>
              <w:right w:val="single" w:sz="4" w:space="0" w:color="auto"/>
            </w:tcBorders>
            <w:shd w:val="clear" w:color="000000" w:fill="FFFFFF"/>
            <w:noWrap/>
            <w:vAlign w:val="center"/>
            <w:hideMark/>
          </w:tcPr>
          <w:p w14:paraId="73832078"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103,6</w:t>
            </w:r>
          </w:p>
        </w:tc>
        <w:tc>
          <w:tcPr>
            <w:tcW w:w="470" w:type="pct"/>
            <w:tcBorders>
              <w:top w:val="nil"/>
              <w:left w:val="nil"/>
              <w:bottom w:val="single" w:sz="4" w:space="0" w:color="auto"/>
              <w:right w:val="single" w:sz="4" w:space="0" w:color="auto"/>
            </w:tcBorders>
            <w:shd w:val="clear" w:color="000000" w:fill="FFFFFF"/>
            <w:noWrap/>
            <w:vAlign w:val="center"/>
            <w:hideMark/>
          </w:tcPr>
          <w:p w14:paraId="0881926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103,5</w:t>
            </w:r>
          </w:p>
        </w:tc>
      </w:tr>
      <w:tr w:rsidR="002D5B48" w:rsidRPr="00672345" w14:paraId="4ACF673E"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14758775" w14:textId="366E256D" w:rsidR="002D5B48" w:rsidRPr="00672345" w:rsidRDefault="002D5B48" w:rsidP="002D5B48">
            <w:pPr>
              <w:pStyle w:val="11111"/>
              <w:rPr>
                <w:rFonts w:eastAsia="Calibri"/>
                <w:i/>
                <w:iCs/>
                <w:lang w:val="ru-RU" w:eastAsia="ru-RU" w:bidi="ar-SA"/>
              </w:rPr>
            </w:pPr>
            <w:r w:rsidRPr="00672345">
              <w:rPr>
                <w:rFonts w:eastAsia="Calibri"/>
                <w:i/>
                <w:iCs/>
                <w:lang w:val="ru-RU" w:eastAsia="ru-RU" w:bidi="ar-SA"/>
              </w:rPr>
              <w:t>в т. ч.</w:t>
            </w:r>
            <w:r w:rsidR="004D22BF" w:rsidRPr="00672345">
              <w:rPr>
                <w:rFonts w:eastAsia="Calibri"/>
                <w:i/>
                <w:iCs/>
                <w:lang w:val="ru-RU" w:eastAsia="ru-RU" w:bidi="ar-SA"/>
              </w:rPr>
              <w:t xml:space="preserve"> </w:t>
            </w:r>
            <w:r w:rsidRPr="00672345">
              <w:rPr>
                <w:rFonts w:eastAsia="Calibri"/>
                <w:i/>
                <w:iCs/>
                <w:lang w:val="ru-RU" w:eastAsia="ru-RU" w:bidi="ar-SA"/>
              </w:rPr>
              <w:t>без продукции ТЭКа (нефть, нефтепродукты, уголь, газ, энергетика)</w:t>
            </w:r>
          </w:p>
        </w:tc>
        <w:tc>
          <w:tcPr>
            <w:tcW w:w="471" w:type="pct"/>
            <w:tcBorders>
              <w:top w:val="nil"/>
              <w:left w:val="nil"/>
              <w:bottom w:val="single" w:sz="4" w:space="0" w:color="auto"/>
              <w:right w:val="single" w:sz="4" w:space="0" w:color="auto"/>
            </w:tcBorders>
            <w:shd w:val="clear" w:color="000000" w:fill="FFFFFF"/>
            <w:noWrap/>
            <w:vAlign w:val="center"/>
            <w:hideMark/>
          </w:tcPr>
          <w:p w14:paraId="7BDA512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103,3</w:t>
            </w:r>
          </w:p>
        </w:tc>
        <w:tc>
          <w:tcPr>
            <w:tcW w:w="471" w:type="pct"/>
            <w:tcBorders>
              <w:top w:val="nil"/>
              <w:left w:val="nil"/>
              <w:bottom w:val="single" w:sz="4" w:space="0" w:color="auto"/>
              <w:right w:val="single" w:sz="4" w:space="0" w:color="auto"/>
            </w:tcBorders>
            <w:shd w:val="clear" w:color="000000" w:fill="FFFFFF"/>
            <w:noWrap/>
            <w:vAlign w:val="center"/>
            <w:hideMark/>
          </w:tcPr>
          <w:p w14:paraId="0168CB4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110,1</w:t>
            </w:r>
          </w:p>
        </w:tc>
        <w:tc>
          <w:tcPr>
            <w:tcW w:w="471" w:type="pct"/>
            <w:tcBorders>
              <w:top w:val="nil"/>
              <w:left w:val="nil"/>
              <w:bottom w:val="single" w:sz="4" w:space="0" w:color="auto"/>
              <w:right w:val="single" w:sz="4" w:space="0" w:color="auto"/>
            </w:tcBorders>
            <w:shd w:val="clear" w:color="000000" w:fill="FFFFFF"/>
            <w:noWrap/>
            <w:vAlign w:val="center"/>
            <w:hideMark/>
          </w:tcPr>
          <w:p w14:paraId="2C4AD83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105,1</w:t>
            </w:r>
          </w:p>
        </w:tc>
        <w:tc>
          <w:tcPr>
            <w:tcW w:w="471" w:type="pct"/>
            <w:tcBorders>
              <w:top w:val="nil"/>
              <w:left w:val="nil"/>
              <w:bottom w:val="single" w:sz="4" w:space="0" w:color="auto"/>
              <w:right w:val="single" w:sz="4" w:space="0" w:color="auto"/>
            </w:tcBorders>
            <w:shd w:val="clear" w:color="000000" w:fill="FFFFFF"/>
            <w:noWrap/>
            <w:vAlign w:val="center"/>
            <w:hideMark/>
          </w:tcPr>
          <w:p w14:paraId="4E5611D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103,9</w:t>
            </w:r>
          </w:p>
        </w:tc>
        <w:tc>
          <w:tcPr>
            <w:tcW w:w="470" w:type="pct"/>
            <w:tcBorders>
              <w:top w:val="nil"/>
              <w:left w:val="nil"/>
              <w:bottom w:val="single" w:sz="4" w:space="0" w:color="auto"/>
              <w:right w:val="single" w:sz="4" w:space="0" w:color="auto"/>
            </w:tcBorders>
            <w:shd w:val="clear" w:color="000000" w:fill="FFFFFF"/>
            <w:noWrap/>
            <w:vAlign w:val="center"/>
            <w:hideMark/>
          </w:tcPr>
          <w:p w14:paraId="56F6881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103,8</w:t>
            </w:r>
          </w:p>
        </w:tc>
      </w:tr>
      <w:tr w:rsidR="002D5B48" w:rsidRPr="00672345" w14:paraId="13FEFBB0"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11B898A8"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Добыча полезных ископаемых (Раздел B)</w:t>
            </w:r>
          </w:p>
        </w:tc>
        <w:tc>
          <w:tcPr>
            <w:tcW w:w="471" w:type="pct"/>
            <w:tcBorders>
              <w:top w:val="nil"/>
              <w:left w:val="nil"/>
              <w:bottom w:val="single" w:sz="4" w:space="0" w:color="auto"/>
              <w:right w:val="single" w:sz="4" w:space="0" w:color="auto"/>
            </w:tcBorders>
            <w:shd w:val="clear" w:color="000000" w:fill="FFFFFF"/>
            <w:noWrap/>
            <w:vAlign w:val="center"/>
            <w:hideMark/>
          </w:tcPr>
          <w:p w14:paraId="71C5246B"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33131056"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7D6689A2"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61BAF63F"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5C85CC64" w14:textId="77777777" w:rsidR="002D5B48" w:rsidRPr="00672345" w:rsidRDefault="002D5B48" w:rsidP="002D5B48">
            <w:pPr>
              <w:pStyle w:val="11111"/>
              <w:rPr>
                <w:rFonts w:eastAsia="Calibri"/>
                <w:lang w:val="ru-RU" w:eastAsia="ru-RU" w:bidi="ar-SA"/>
              </w:rPr>
            </w:pPr>
          </w:p>
        </w:tc>
      </w:tr>
      <w:tr w:rsidR="002D5B48" w:rsidRPr="00672345" w14:paraId="6328695E"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380A3CD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7BCDF7B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104,5</w:t>
            </w:r>
          </w:p>
        </w:tc>
        <w:tc>
          <w:tcPr>
            <w:tcW w:w="471" w:type="pct"/>
            <w:tcBorders>
              <w:top w:val="nil"/>
              <w:left w:val="nil"/>
              <w:bottom w:val="single" w:sz="4" w:space="0" w:color="auto"/>
              <w:right w:val="single" w:sz="4" w:space="0" w:color="auto"/>
            </w:tcBorders>
            <w:shd w:val="clear" w:color="000000" w:fill="FFFFFF"/>
            <w:noWrap/>
            <w:vAlign w:val="center"/>
            <w:hideMark/>
          </w:tcPr>
          <w:p w14:paraId="27A6583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118,9</w:t>
            </w:r>
          </w:p>
        </w:tc>
        <w:tc>
          <w:tcPr>
            <w:tcW w:w="471" w:type="pct"/>
            <w:tcBorders>
              <w:top w:val="nil"/>
              <w:left w:val="nil"/>
              <w:bottom w:val="single" w:sz="4" w:space="0" w:color="auto"/>
              <w:right w:val="single" w:sz="4" w:space="0" w:color="auto"/>
            </w:tcBorders>
            <w:shd w:val="clear" w:color="000000" w:fill="FFFFFF"/>
            <w:noWrap/>
            <w:vAlign w:val="center"/>
            <w:hideMark/>
          </w:tcPr>
          <w:p w14:paraId="339228B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106,9</w:t>
            </w:r>
          </w:p>
        </w:tc>
        <w:tc>
          <w:tcPr>
            <w:tcW w:w="471" w:type="pct"/>
            <w:tcBorders>
              <w:top w:val="nil"/>
              <w:left w:val="nil"/>
              <w:bottom w:val="single" w:sz="4" w:space="0" w:color="auto"/>
              <w:right w:val="single" w:sz="4" w:space="0" w:color="auto"/>
            </w:tcBorders>
            <w:shd w:val="clear" w:color="000000" w:fill="FFFFFF"/>
            <w:noWrap/>
            <w:vAlign w:val="center"/>
            <w:hideMark/>
          </w:tcPr>
          <w:p w14:paraId="0931CBC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101,8</w:t>
            </w:r>
          </w:p>
        </w:tc>
        <w:tc>
          <w:tcPr>
            <w:tcW w:w="470" w:type="pct"/>
            <w:tcBorders>
              <w:top w:val="nil"/>
              <w:left w:val="nil"/>
              <w:bottom w:val="single" w:sz="4" w:space="0" w:color="auto"/>
              <w:right w:val="single" w:sz="4" w:space="0" w:color="auto"/>
            </w:tcBorders>
            <w:shd w:val="clear" w:color="000000" w:fill="FFFFFF"/>
            <w:noWrap/>
            <w:vAlign w:val="center"/>
            <w:hideMark/>
          </w:tcPr>
          <w:p w14:paraId="56645BF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102,1</w:t>
            </w:r>
          </w:p>
        </w:tc>
      </w:tr>
      <w:tr w:rsidR="002D5B48" w:rsidRPr="00672345" w14:paraId="63612F3B"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205F312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7EEDCEF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104,2</w:t>
            </w:r>
          </w:p>
        </w:tc>
        <w:tc>
          <w:tcPr>
            <w:tcW w:w="471" w:type="pct"/>
            <w:tcBorders>
              <w:top w:val="nil"/>
              <w:left w:val="nil"/>
              <w:bottom w:val="single" w:sz="4" w:space="0" w:color="auto"/>
              <w:right w:val="single" w:sz="4" w:space="0" w:color="auto"/>
            </w:tcBorders>
            <w:shd w:val="clear" w:color="000000" w:fill="FFFFFF"/>
            <w:noWrap/>
            <w:vAlign w:val="center"/>
            <w:hideMark/>
          </w:tcPr>
          <w:p w14:paraId="0429576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116,9</w:t>
            </w:r>
          </w:p>
        </w:tc>
        <w:tc>
          <w:tcPr>
            <w:tcW w:w="471" w:type="pct"/>
            <w:tcBorders>
              <w:top w:val="nil"/>
              <w:left w:val="nil"/>
              <w:bottom w:val="single" w:sz="4" w:space="0" w:color="auto"/>
              <w:right w:val="single" w:sz="4" w:space="0" w:color="auto"/>
            </w:tcBorders>
            <w:shd w:val="clear" w:color="000000" w:fill="FFFFFF"/>
            <w:noWrap/>
            <w:vAlign w:val="center"/>
            <w:hideMark/>
          </w:tcPr>
          <w:p w14:paraId="410B18D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107,4</w:t>
            </w:r>
          </w:p>
        </w:tc>
        <w:tc>
          <w:tcPr>
            <w:tcW w:w="471" w:type="pct"/>
            <w:tcBorders>
              <w:top w:val="nil"/>
              <w:left w:val="nil"/>
              <w:bottom w:val="single" w:sz="4" w:space="0" w:color="auto"/>
              <w:right w:val="single" w:sz="4" w:space="0" w:color="auto"/>
            </w:tcBorders>
            <w:shd w:val="clear" w:color="000000" w:fill="FFFFFF"/>
            <w:noWrap/>
            <w:vAlign w:val="center"/>
            <w:hideMark/>
          </w:tcPr>
          <w:p w14:paraId="61C56EDC"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102,0</w:t>
            </w:r>
          </w:p>
        </w:tc>
        <w:tc>
          <w:tcPr>
            <w:tcW w:w="470" w:type="pct"/>
            <w:tcBorders>
              <w:top w:val="nil"/>
              <w:left w:val="nil"/>
              <w:bottom w:val="single" w:sz="4" w:space="0" w:color="auto"/>
              <w:right w:val="single" w:sz="4" w:space="0" w:color="auto"/>
            </w:tcBorders>
            <w:shd w:val="clear" w:color="000000" w:fill="FFFFFF"/>
            <w:noWrap/>
            <w:vAlign w:val="center"/>
            <w:hideMark/>
          </w:tcPr>
          <w:p w14:paraId="6E3ADDF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102,4</w:t>
            </w:r>
          </w:p>
        </w:tc>
      </w:tr>
      <w:tr w:rsidR="002D5B48" w:rsidRPr="00672345" w14:paraId="0AED2288"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225DCBC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Добыча топливно-энергетических полезных ископаемых (05, 06+09)</w:t>
            </w:r>
          </w:p>
        </w:tc>
        <w:tc>
          <w:tcPr>
            <w:tcW w:w="471" w:type="pct"/>
            <w:tcBorders>
              <w:top w:val="nil"/>
              <w:left w:val="nil"/>
              <w:bottom w:val="single" w:sz="4" w:space="0" w:color="auto"/>
              <w:right w:val="single" w:sz="4" w:space="0" w:color="auto"/>
            </w:tcBorders>
            <w:shd w:val="clear" w:color="000000" w:fill="FFFFFF"/>
            <w:noWrap/>
            <w:vAlign w:val="center"/>
            <w:hideMark/>
          </w:tcPr>
          <w:p w14:paraId="035EF62C"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6D16B2E6"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1ADA153F"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3B6DD6BF"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7FD43473" w14:textId="77777777" w:rsidR="002D5B48" w:rsidRPr="00672345" w:rsidRDefault="002D5B48" w:rsidP="002D5B48">
            <w:pPr>
              <w:pStyle w:val="11111"/>
              <w:rPr>
                <w:rFonts w:eastAsia="Calibri"/>
                <w:lang w:val="ru-RU" w:eastAsia="ru-RU" w:bidi="ar-SA"/>
              </w:rPr>
            </w:pPr>
          </w:p>
        </w:tc>
      </w:tr>
      <w:tr w:rsidR="002D5B48" w:rsidRPr="00672345" w14:paraId="0FEBF98A"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46526D8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6340E81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102,6</w:t>
            </w:r>
          </w:p>
        </w:tc>
        <w:tc>
          <w:tcPr>
            <w:tcW w:w="471" w:type="pct"/>
            <w:tcBorders>
              <w:top w:val="nil"/>
              <w:left w:val="nil"/>
              <w:bottom w:val="single" w:sz="4" w:space="0" w:color="auto"/>
              <w:right w:val="single" w:sz="4" w:space="0" w:color="auto"/>
            </w:tcBorders>
            <w:shd w:val="clear" w:color="000000" w:fill="FFFFFF"/>
            <w:noWrap/>
            <w:vAlign w:val="center"/>
            <w:hideMark/>
          </w:tcPr>
          <w:p w14:paraId="4C15044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119,4</w:t>
            </w:r>
          </w:p>
        </w:tc>
        <w:tc>
          <w:tcPr>
            <w:tcW w:w="471" w:type="pct"/>
            <w:tcBorders>
              <w:top w:val="nil"/>
              <w:left w:val="nil"/>
              <w:bottom w:val="single" w:sz="4" w:space="0" w:color="auto"/>
              <w:right w:val="single" w:sz="4" w:space="0" w:color="auto"/>
            </w:tcBorders>
            <w:shd w:val="clear" w:color="000000" w:fill="FFFFFF"/>
            <w:noWrap/>
            <w:vAlign w:val="center"/>
            <w:hideMark/>
          </w:tcPr>
          <w:p w14:paraId="5D52525D"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107,3</w:t>
            </w:r>
          </w:p>
        </w:tc>
        <w:tc>
          <w:tcPr>
            <w:tcW w:w="471" w:type="pct"/>
            <w:tcBorders>
              <w:top w:val="nil"/>
              <w:left w:val="nil"/>
              <w:bottom w:val="single" w:sz="4" w:space="0" w:color="auto"/>
              <w:right w:val="single" w:sz="4" w:space="0" w:color="auto"/>
            </w:tcBorders>
            <w:shd w:val="clear" w:color="000000" w:fill="FFFFFF"/>
            <w:noWrap/>
            <w:vAlign w:val="center"/>
            <w:hideMark/>
          </w:tcPr>
          <w:p w14:paraId="3A2E9E9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101,5</w:t>
            </w:r>
          </w:p>
        </w:tc>
        <w:tc>
          <w:tcPr>
            <w:tcW w:w="470" w:type="pct"/>
            <w:tcBorders>
              <w:top w:val="nil"/>
              <w:left w:val="nil"/>
              <w:bottom w:val="single" w:sz="4" w:space="0" w:color="auto"/>
              <w:right w:val="single" w:sz="4" w:space="0" w:color="auto"/>
            </w:tcBorders>
            <w:shd w:val="clear" w:color="000000" w:fill="FFFFFF"/>
            <w:noWrap/>
            <w:vAlign w:val="center"/>
            <w:hideMark/>
          </w:tcPr>
          <w:p w14:paraId="2985DFE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101,8</w:t>
            </w:r>
          </w:p>
        </w:tc>
      </w:tr>
      <w:tr w:rsidR="002D5B48" w:rsidRPr="00672345" w14:paraId="685EDE94"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6AD0DB5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697B083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103,3</w:t>
            </w:r>
          </w:p>
        </w:tc>
        <w:tc>
          <w:tcPr>
            <w:tcW w:w="471" w:type="pct"/>
            <w:tcBorders>
              <w:top w:val="nil"/>
              <w:left w:val="nil"/>
              <w:bottom w:val="single" w:sz="4" w:space="0" w:color="auto"/>
              <w:right w:val="single" w:sz="4" w:space="0" w:color="auto"/>
            </w:tcBorders>
            <w:shd w:val="clear" w:color="000000" w:fill="FFFFFF"/>
            <w:noWrap/>
            <w:vAlign w:val="center"/>
            <w:hideMark/>
          </w:tcPr>
          <w:p w14:paraId="2FF6488C"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117,1</w:t>
            </w:r>
          </w:p>
        </w:tc>
        <w:tc>
          <w:tcPr>
            <w:tcW w:w="471" w:type="pct"/>
            <w:tcBorders>
              <w:top w:val="nil"/>
              <w:left w:val="nil"/>
              <w:bottom w:val="single" w:sz="4" w:space="0" w:color="auto"/>
              <w:right w:val="single" w:sz="4" w:space="0" w:color="auto"/>
            </w:tcBorders>
            <w:shd w:val="clear" w:color="000000" w:fill="FFFFFF"/>
            <w:noWrap/>
            <w:vAlign w:val="center"/>
            <w:hideMark/>
          </w:tcPr>
          <w:p w14:paraId="1649E94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107,9</w:t>
            </w:r>
          </w:p>
        </w:tc>
        <w:tc>
          <w:tcPr>
            <w:tcW w:w="471" w:type="pct"/>
            <w:tcBorders>
              <w:top w:val="nil"/>
              <w:left w:val="nil"/>
              <w:bottom w:val="single" w:sz="4" w:space="0" w:color="auto"/>
              <w:right w:val="single" w:sz="4" w:space="0" w:color="auto"/>
            </w:tcBorders>
            <w:shd w:val="clear" w:color="000000" w:fill="FFFFFF"/>
            <w:noWrap/>
            <w:vAlign w:val="center"/>
            <w:hideMark/>
          </w:tcPr>
          <w:p w14:paraId="2C87B23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101,7</w:t>
            </w:r>
          </w:p>
        </w:tc>
        <w:tc>
          <w:tcPr>
            <w:tcW w:w="470" w:type="pct"/>
            <w:tcBorders>
              <w:top w:val="nil"/>
              <w:left w:val="nil"/>
              <w:bottom w:val="single" w:sz="4" w:space="0" w:color="auto"/>
              <w:right w:val="single" w:sz="4" w:space="0" w:color="auto"/>
            </w:tcBorders>
            <w:shd w:val="clear" w:color="000000" w:fill="FFFFFF"/>
            <w:noWrap/>
            <w:vAlign w:val="center"/>
            <w:hideMark/>
          </w:tcPr>
          <w:p w14:paraId="6CCBFABC"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102,3</w:t>
            </w:r>
          </w:p>
        </w:tc>
      </w:tr>
      <w:tr w:rsidR="002D5B48" w:rsidRPr="00672345" w14:paraId="0D438CD2"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1A8DBD58"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Добыча угля (05)</w:t>
            </w:r>
          </w:p>
        </w:tc>
        <w:tc>
          <w:tcPr>
            <w:tcW w:w="471" w:type="pct"/>
            <w:tcBorders>
              <w:top w:val="nil"/>
              <w:left w:val="nil"/>
              <w:bottom w:val="single" w:sz="4" w:space="0" w:color="auto"/>
              <w:right w:val="single" w:sz="4" w:space="0" w:color="auto"/>
            </w:tcBorders>
            <w:shd w:val="clear" w:color="000000" w:fill="FFFFFF"/>
            <w:noWrap/>
            <w:vAlign w:val="center"/>
            <w:hideMark/>
          </w:tcPr>
          <w:p w14:paraId="4AA589D2"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4BA5279D"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19ED8236"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47A912BB"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3C4063DB" w14:textId="77777777" w:rsidR="002D5B48" w:rsidRPr="00672345" w:rsidRDefault="002D5B48" w:rsidP="002D5B48">
            <w:pPr>
              <w:pStyle w:val="11111"/>
              <w:rPr>
                <w:rFonts w:eastAsia="Calibri"/>
                <w:lang w:val="ru-RU" w:eastAsia="ru-RU" w:bidi="ar-SA"/>
              </w:rPr>
            </w:pPr>
          </w:p>
        </w:tc>
      </w:tr>
      <w:tr w:rsidR="002D5B48" w:rsidRPr="00672345" w14:paraId="6D984749"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737E19F8"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47B73C7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83,6</w:t>
            </w:r>
          </w:p>
        </w:tc>
        <w:tc>
          <w:tcPr>
            <w:tcW w:w="471" w:type="pct"/>
            <w:tcBorders>
              <w:top w:val="nil"/>
              <w:left w:val="nil"/>
              <w:bottom w:val="single" w:sz="4" w:space="0" w:color="auto"/>
              <w:right w:val="single" w:sz="4" w:space="0" w:color="auto"/>
            </w:tcBorders>
            <w:shd w:val="clear" w:color="000000" w:fill="FFFFFF"/>
            <w:noWrap/>
            <w:vAlign w:val="center"/>
            <w:hideMark/>
          </w:tcPr>
          <w:p w14:paraId="5B96DD4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94,3</w:t>
            </w:r>
          </w:p>
        </w:tc>
        <w:tc>
          <w:tcPr>
            <w:tcW w:w="471" w:type="pct"/>
            <w:tcBorders>
              <w:top w:val="nil"/>
              <w:left w:val="nil"/>
              <w:bottom w:val="single" w:sz="4" w:space="0" w:color="auto"/>
              <w:right w:val="single" w:sz="4" w:space="0" w:color="auto"/>
            </w:tcBorders>
            <w:shd w:val="clear" w:color="000000" w:fill="FFFFFF"/>
            <w:noWrap/>
            <w:vAlign w:val="center"/>
            <w:hideMark/>
          </w:tcPr>
          <w:p w14:paraId="45B3839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105,9</w:t>
            </w:r>
          </w:p>
        </w:tc>
        <w:tc>
          <w:tcPr>
            <w:tcW w:w="471" w:type="pct"/>
            <w:tcBorders>
              <w:top w:val="nil"/>
              <w:left w:val="nil"/>
              <w:bottom w:val="single" w:sz="4" w:space="0" w:color="auto"/>
              <w:right w:val="single" w:sz="4" w:space="0" w:color="auto"/>
            </w:tcBorders>
            <w:shd w:val="clear" w:color="000000" w:fill="FFFFFF"/>
            <w:noWrap/>
            <w:vAlign w:val="center"/>
            <w:hideMark/>
          </w:tcPr>
          <w:p w14:paraId="12CB5A4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103,3</w:t>
            </w:r>
          </w:p>
        </w:tc>
        <w:tc>
          <w:tcPr>
            <w:tcW w:w="470" w:type="pct"/>
            <w:tcBorders>
              <w:top w:val="nil"/>
              <w:left w:val="nil"/>
              <w:bottom w:val="single" w:sz="4" w:space="0" w:color="auto"/>
              <w:right w:val="single" w:sz="4" w:space="0" w:color="auto"/>
            </w:tcBorders>
            <w:shd w:val="clear" w:color="000000" w:fill="FFFFFF"/>
            <w:noWrap/>
            <w:vAlign w:val="center"/>
            <w:hideMark/>
          </w:tcPr>
          <w:p w14:paraId="1E52E7E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103,0</w:t>
            </w:r>
          </w:p>
        </w:tc>
      </w:tr>
      <w:tr w:rsidR="002D5B48" w:rsidRPr="00672345" w14:paraId="512FFD44"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05F3B3B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7141E7B7"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78,2</w:t>
            </w:r>
          </w:p>
        </w:tc>
        <w:tc>
          <w:tcPr>
            <w:tcW w:w="471" w:type="pct"/>
            <w:tcBorders>
              <w:top w:val="nil"/>
              <w:left w:val="nil"/>
              <w:bottom w:val="single" w:sz="4" w:space="0" w:color="auto"/>
              <w:right w:val="single" w:sz="4" w:space="0" w:color="auto"/>
            </w:tcBorders>
            <w:shd w:val="clear" w:color="000000" w:fill="FFFFFF"/>
            <w:noWrap/>
            <w:vAlign w:val="center"/>
            <w:hideMark/>
          </w:tcPr>
          <w:p w14:paraId="086343D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101,7</w:t>
            </w:r>
          </w:p>
        </w:tc>
        <w:tc>
          <w:tcPr>
            <w:tcW w:w="471" w:type="pct"/>
            <w:tcBorders>
              <w:top w:val="nil"/>
              <w:left w:val="nil"/>
              <w:bottom w:val="single" w:sz="4" w:space="0" w:color="auto"/>
              <w:right w:val="single" w:sz="4" w:space="0" w:color="auto"/>
            </w:tcBorders>
            <w:shd w:val="clear" w:color="000000" w:fill="FFFFFF"/>
            <w:noWrap/>
            <w:vAlign w:val="center"/>
            <w:hideMark/>
          </w:tcPr>
          <w:p w14:paraId="632DE8A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105,8</w:t>
            </w:r>
          </w:p>
        </w:tc>
        <w:tc>
          <w:tcPr>
            <w:tcW w:w="471" w:type="pct"/>
            <w:tcBorders>
              <w:top w:val="nil"/>
              <w:left w:val="nil"/>
              <w:bottom w:val="single" w:sz="4" w:space="0" w:color="auto"/>
              <w:right w:val="single" w:sz="4" w:space="0" w:color="auto"/>
            </w:tcBorders>
            <w:shd w:val="clear" w:color="000000" w:fill="FFFFFF"/>
            <w:noWrap/>
            <w:vAlign w:val="center"/>
            <w:hideMark/>
          </w:tcPr>
          <w:p w14:paraId="7343BAFD"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102,7</w:t>
            </w:r>
          </w:p>
        </w:tc>
        <w:tc>
          <w:tcPr>
            <w:tcW w:w="470" w:type="pct"/>
            <w:tcBorders>
              <w:top w:val="nil"/>
              <w:left w:val="nil"/>
              <w:bottom w:val="single" w:sz="4" w:space="0" w:color="auto"/>
              <w:right w:val="single" w:sz="4" w:space="0" w:color="auto"/>
            </w:tcBorders>
            <w:shd w:val="clear" w:color="000000" w:fill="FFFFFF"/>
            <w:noWrap/>
            <w:vAlign w:val="center"/>
            <w:hideMark/>
          </w:tcPr>
          <w:p w14:paraId="0869781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102,4</w:t>
            </w:r>
          </w:p>
        </w:tc>
      </w:tr>
      <w:tr w:rsidR="002D5B48" w:rsidRPr="00672345" w14:paraId="09A67E82"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3913F26B" w14:textId="77777777" w:rsidR="002D5B48" w:rsidRPr="00672345" w:rsidRDefault="002D5B48" w:rsidP="002D5B48">
            <w:pPr>
              <w:pStyle w:val="11111"/>
              <w:rPr>
                <w:rFonts w:eastAsia="Calibri"/>
                <w:i/>
                <w:iCs/>
                <w:lang w:val="ru-RU" w:eastAsia="ru-RU" w:bidi="ar-SA"/>
              </w:rPr>
            </w:pPr>
            <w:r w:rsidRPr="00672345">
              <w:rPr>
                <w:rFonts w:eastAsia="Calibri"/>
                <w:i/>
                <w:iCs/>
                <w:lang w:val="ru-RU" w:eastAsia="ru-RU" w:bidi="ar-SA"/>
              </w:rPr>
              <w:t>уголь энергетический каменный</w:t>
            </w:r>
            <w:r w:rsidRPr="00672345">
              <w:rPr>
                <w:rFonts w:eastAsia="Calibri"/>
                <w:i/>
                <w:iCs/>
                <w:vertAlign w:val="superscript"/>
                <w:lang w:val="ru-RU" w:eastAsia="ru-RU" w:bidi="ar-SA"/>
              </w:rPr>
              <w:t>3</w:t>
            </w:r>
          </w:p>
        </w:tc>
        <w:tc>
          <w:tcPr>
            <w:tcW w:w="471" w:type="pct"/>
            <w:tcBorders>
              <w:top w:val="nil"/>
              <w:left w:val="nil"/>
              <w:bottom w:val="single" w:sz="4" w:space="0" w:color="auto"/>
              <w:right w:val="single" w:sz="4" w:space="0" w:color="auto"/>
            </w:tcBorders>
            <w:shd w:val="clear" w:color="000000" w:fill="FFFFFF"/>
            <w:noWrap/>
            <w:vAlign w:val="center"/>
            <w:hideMark/>
          </w:tcPr>
          <w:p w14:paraId="4D47CF1B"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56E12FA6"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17EDE247"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1C0E71A5"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712A9517" w14:textId="77777777" w:rsidR="002D5B48" w:rsidRPr="00672345" w:rsidRDefault="002D5B48" w:rsidP="002D5B48">
            <w:pPr>
              <w:pStyle w:val="11111"/>
              <w:rPr>
                <w:rFonts w:eastAsia="Calibri"/>
                <w:lang w:val="ru-RU" w:eastAsia="ru-RU" w:bidi="ar-SA"/>
              </w:rPr>
            </w:pPr>
          </w:p>
        </w:tc>
      </w:tr>
      <w:tr w:rsidR="002D5B48" w:rsidRPr="00672345" w14:paraId="4C981A0E"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534FEB1C"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3BFB7F9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86,9</w:t>
            </w:r>
          </w:p>
        </w:tc>
        <w:tc>
          <w:tcPr>
            <w:tcW w:w="471" w:type="pct"/>
            <w:tcBorders>
              <w:top w:val="nil"/>
              <w:left w:val="nil"/>
              <w:bottom w:val="single" w:sz="4" w:space="0" w:color="auto"/>
              <w:right w:val="single" w:sz="4" w:space="0" w:color="auto"/>
            </w:tcBorders>
            <w:shd w:val="clear" w:color="000000" w:fill="FFFFFF"/>
            <w:noWrap/>
            <w:vAlign w:val="center"/>
            <w:hideMark/>
          </w:tcPr>
          <w:p w14:paraId="3A5BA03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101,4</w:t>
            </w:r>
          </w:p>
        </w:tc>
        <w:tc>
          <w:tcPr>
            <w:tcW w:w="471" w:type="pct"/>
            <w:tcBorders>
              <w:top w:val="nil"/>
              <w:left w:val="nil"/>
              <w:bottom w:val="single" w:sz="4" w:space="0" w:color="auto"/>
              <w:right w:val="single" w:sz="4" w:space="0" w:color="auto"/>
            </w:tcBorders>
            <w:shd w:val="clear" w:color="000000" w:fill="FFFFFF"/>
            <w:noWrap/>
            <w:vAlign w:val="center"/>
            <w:hideMark/>
          </w:tcPr>
          <w:p w14:paraId="681D892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104,0</w:t>
            </w:r>
          </w:p>
        </w:tc>
        <w:tc>
          <w:tcPr>
            <w:tcW w:w="471" w:type="pct"/>
            <w:tcBorders>
              <w:top w:val="nil"/>
              <w:left w:val="nil"/>
              <w:bottom w:val="single" w:sz="4" w:space="0" w:color="auto"/>
              <w:right w:val="single" w:sz="4" w:space="0" w:color="auto"/>
            </w:tcBorders>
            <w:shd w:val="clear" w:color="000000" w:fill="FFFFFF"/>
            <w:noWrap/>
            <w:vAlign w:val="center"/>
            <w:hideMark/>
          </w:tcPr>
          <w:p w14:paraId="5023D26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103,7</w:t>
            </w:r>
          </w:p>
        </w:tc>
        <w:tc>
          <w:tcPr>
            <w:tcW w:w="470" w:type="pct"/>
            <w:tcBorders>
              <w:top w:val="nil"/>
              <w:left w:val="nil"/>
              <w:bottom w:val="single" w:sz="4" w:space="0" w:color="auto"/>
              <w:right w:val="single" w:sz="4" w:space="0" w:color="auto"/>
            </w:tcBorders>
            <w:shd w:val="clear" w:color="000000" w:fill="FFFFFF"/>
            <w:noWrap/>
            <w:vAlign w:val="center"/>
            <w:hideMark/>
          </w:tcPr>
          <w:p w14:paraId="094C3BA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102,7</w:t>
            </w:r>
          </w:p>
        </w:tc>
      </w:tr>
      <w:tr w:rsidR="002D5B48" w:rsidRPr="00672345" w14:paraId="09F9932F"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022C560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Добыча сырой нефти и природного газа (06+09)</w:t>
            </w:r>
          </w:p>
        </w:tc>
        <w:tc>
          <w:tcPr>
            <w:tcW w:w="471" w:type="pct"/>
            <w:tcBorders>
              <w:top w:val="nil"/>
              <w:left w:val="nil"/>
              <w:bottom w:val="single" w:sz="4" w:space="0" w:color="auto"/>
              <w:right w:val="single" w:sz="4" w:space="0" w:color="auto"/>
            </w:tcBorders>
            <w:shd w:val="clear" w:color="000000" w:fill="FFFFFF"/>
            <w:noWrap/>
            <w:vAlign w:val="center"/>
            <w:hideMark/>
          </w:tcPr>
          <w:p w14:paraId="79ECA381"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064973B8"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4AE91AF5"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6BBBFCEC"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25E2D45C" w14:textId="77777777" w:rsidR="002D5B48" w:rsidRPr="00672345" w:rsidRDefault="002D5B48" w:rsidP="002D5B48">
            <w:pPr>
              <w:pStyle w:val="11111"/>
              <w:rPr>
                <w:rFonts w:eastAsia="Calibri"/>
                <w:lang w:val="ru-RU" w:eastAsia="ru-RU" w:bidi="ar-SA"/>
              </w:rPr>
            </w:pPr>
          </w:p>
        </w:tc>
      </w:tr>
      <w:tr w:rsidR="002D5B48" w:rsidRPr="00672345" w14:paraId="7E1F8B82"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469029AC"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239B7CC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105,1</w:t>
            </w:r>
          </w:p>
        </w:tc>
        <w:tc>
          <w:tcPr>
            <w:tcW w:w="471" w:type="pct"/>
            <w:tcBorders>
              <w:top w:val="nil"/>
              <w:left w:val="nil"/>
              <w:bottom w:val="single" w:sz="4" w:space="0" w:color="auto"/>
              <w:right w:val="single" w:sz="4" w:space="0" w:color="auto"/>
            </w:tcBorders>
            <w:shd w:val="clear" w:color="000000" w:fill="FFFFFF"/>
            <w:noWrap/>
            <w:vAlign w:val="center"/>
            <w:hideMark/>
          </w:tcPr>
          <w:p w14:paraId="1F0EE19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121,4</w:t>
            </w:r>
          </w:p>
        </w:tc>
        <w:tc>
          <w:tcPr>
            <w:tcW w:w="471" w:type="pct"/>
            <w:tcBorders>
              <w:top w:val="nil"/>
              <w:left w:val="nil"/>
              <w:bottom w:val="single" w:sz="4" w:space="0" w:color="auto"/>
              <w:right w:val="single" w:sz="4" w:space="0" w:color="auto"/>
            </w:tcBorders>
            <w:shd w:val="clear" w:color="000000" w:fill="FFFFFF"/>
            <w:noWrap/>
            <w:vAlign w:val="center"/>
            <w:hideMark/>
          </w:tcPr>
          <w:p w14:paraId="18F05A8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107,4</w:t>
            </w:r>
          </w:p>
        </w:tc>
        <w:tc>
          <w:tcPr>
            <w:tcW w:w="471" w:type="pct"/>
            <w:tcBorders>
              <w:top w:val="nil"/>
              <w:left w:val="nil"/>
              <w:bottom w:val="single" w:sz="4" w:space="0" w:color="auto"/>
              <w:right w:val="single" w:sz="4" w:space="0" w:color="auto"/>
            </w:tcBorders>
            <w:shd w:val="clear" w:color="000000" w:fill="FFFFFF"/>
            <w:noWrap/>
            <w:vAlign w:val="center"/>
            <w:hideMark/>
          </w:tcPr>
          <w:p w14:paraId="57CCF71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101,4</w:t>
            </w:r>
          </w:p>
        </w:tc>
        <w:tc>
          <w:tcPr>
            <w:tcW w:w="470" w:type="pct"/>
            <w:tcBorders>
              <w:top w:val="nil"/>
              <w:left w:val="nil"/>
              <w:bottom w:val="single" w:sz="4" w:space="0" w:color="auto"/>
              <w:right w:val="single" w:sz="4" w:space="0" w:color="auto"/>
            </w:tcBorders>
            <w:shd w:val="clear" w:color="000000" w:fill="FFFFFF"/>
            <w:noWrap/>
            <w:vAlign w:val="center"/>
            <w:hideMark/>
          </w:tcPr>
          <w:p w14:paraId="6D30A46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101,7</w:t>
            </w:r>
          </w:p>
        </w:tc>
      </w:tr>
      <w:tr w:rsidR="002D5B48" w:rsidRPr="00672345" w14:paraId="1F6D019F"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1B37EBB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4B5BB90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105,4</w:t>
            </w:r>
          </w:p>
        </w:tc>
        <w:tc>
          <w:tcPr>
            <w:tcW w:w="471" w:type="pct"/>
            <w:tcBorders>
              <w:top w:val="nil"/>
              <w:left w:val="nil"/>
              <w:bottom w:val="single" w:sz="4" w:space="0" w:color="auto"/>
              <w:right w:val="single" w:sz="4" w:space="0" w:color="auto"/>
            </w:tcBorders>
            <w:shd w:val="clear" w:color="000000" w:fill="FFFFFF"/>
            <w:noWrap/>
            <w:vAlign w:val="center"/>
            <w:hideMark/>
          </w:tcPr>
          <w:p w14:paraId="18D7308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117,8</w:t>
            </w:r>
          </w:p>
        </w:tc>
        <w:tc>
          <w:tcPr>
            <w:tcW w:w="471" w:type="pct"/>
            <w:tcBorders>
              <w:top w:val="nil"/>
              <w:left w:val="nil"/>
              <w:bottom w:val="single" w:sz="4" w:space="0" w:color="auto"/>
              <w:right w:val="single" w:sz="4" w:space="0" w:color="auto"/>
            </w:tcBorders>
            <w:shd w:val="clear" w:color="000000" w:fill="FFFFFF"/>
            <w:noWrap/>
            <w:vAlign w:val="center"/>
            <w:hideMark/>
          </w:tcPr>
          <w:p w14:paraId="126E11E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107,9</w:t>
            </w:r>
          </w:p>
        </w:tc>
        <w:tc>
          <w:tcPr>
            <w:tcW w:w="471" w:type="pct"/>
            <w:tcBorders>
              <w:top w:val="nil"/>
              <w:left w:val="nil"/>
              <w:bottom w:val="single" w:sz="4" w:space="0" w:color="auto"/>
              <w:right w:val="single" w:sz="4" w:space="0" w:color="auto"/>
            </w:tcBorders>
            <w:shd w:val="clear" w:color="000000" w:fill="FFFFFF"/>
            <w:noWrap/>
            <w:vAlign w:val="center"/>
            <w:hideMark/>
          </w:tcPr>
          <w:p w14:paraId="23B1706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101,6</w:t>
            </w:r>
          </w:p>
        </w:tc>
        <w:tc>
          <w:tcPr>
            <w:tcW w:w="470" w:type="pct"/>
            <w:tcBorders>
              <w:top w:val="nil"/>
              <w:left w:val="nil"/>
              <w:bottom w:val="single" w:sz="4" w:space="0" w:color="auto"/>
              <w:right w:val="single" w:sz="4" w:space="0" w:color="auto"/>
            </w:tcBorders>
            <w:shd w:val="clear" w:color="000000" w:fill="FFFFFF"/>
            <w:noWrap/>
            <w:vAlign w:val="center"/>
            <w:hideMark/>
          </w:tcPr>
          <w:p w14:paraId="6931328C"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102,2</w:t>
            </w:r>
          </w:p>
        </w:tc>
      </w:tr>
      <w:tr w:rsidR="002D5B48" w:rsidRPr="00672345" w14:paraId="60EA7ADF"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33E405A8"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Добыча металлических руд и прочих полезных ископаемых (07, 08)</w:t>
            </w:r>
          </w:p>
        </w:tc>
        <w:tc>
          <w:tcPr>
            <w:tcW w:w="471" w:type="pct"/>
            <w:tcBorders>
              <w:top w:val="nil"/>
              <w:left w:val="nil"/>
              <w:bottom w:val="single" w:sz="4" w:space="0" w:color="auto"/>
              <w:right w:val="single" w:sz="4" w:space="0" w:color="auto"/>
            </w:tcBorders>
            <w:shd w:val="clear" w:color="000000" w:fill="FFFFFF"/>
            <w:noWrap/>
            <w:vAlign w:val="center"/>
            <w:hideMark/>
          </w:tcPr>
          <w:p w14:paraId="4DB9D027"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6C734500"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1D2B133A"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188D6639"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03975D7F" w14:textId="77777777" w:rsidR="002D5B48" w:rsidRPr="00672345" w:rsidRDefault="002D5B48" w:rsidP="002D5B48">
            <w:pPr>
              <w:pStyle w:val="11111"/>
              <w:rPr>
                <w:rFonts w:eastAsia="Calibri"/>
                <w:lang w:val="ru-RU" w:eastAsia="ru-RU" w:bidi="ar-SA"/>
              </w:rPr>
            </w:pPr>
          </w:p>
        </w:tc>
      </w:tr>
      <w:tr w:rsidR="002D5B48" w:rsidRPr="00672345" w14:paraId="6FEA1B2B"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1E789D8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143FCF5C"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122,2</w:t>
            </w:r>
          </w:p>
        </w:tc>
        <w:tc>
          <w:tcPr>
            <w:tcW w:w="471" w:type="pct"/>
            <w:tcBorders>
              <w:top w:val="nil"/>
              <w:left w:val="nil"/>
              <w:bottom w:val="single" w:sz="4" w:space="0" w:color="auto"/>
              <w:right w:val="single" w:sz="4" w:space="0" w:color="auto"/>
            </w:tcBorders>
            <w:shd w:val="clear" w:color="000000" w:fill="FFFFFF"/>
            <w:noWrap/>
            <w:vAlign w:val="center"/>
            <w:hideMark/>
          </w:tcPr>
          <w:p w14:paraId="6F02C04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114,9</w:t>
            </w:r>
          </w:p>
        </w:tc>
        <w:tc>
          <w:tcPr>
            <w:tcW w:w="471" w:type="pct"/>
            <w:tcBorders>
              <w:top w:val="nil"/>
              <w:left w:val="nil"/>
              <w:bottom w:val="single" w:sz="4" w:space="0" w:color="auto"/>
              <w:right w:val="single" w:sz="4" w:space="0" w:color="auto"/>
            </w:tcBorders>
            <w:shd w:val="clear" w:color="000000" w:fill="FFFFFF"/>
            <w:noWrap/>
            <w:vAlign w:val="center"/>
            <w:hideMark/>
          </w:tcPr>
          <w:p w14:paraId="57985FE7"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103,2</w:t>
            </w:r>
          </w:p>
        </w:tc>
        <w:tc>
          <w:tcPr>
            <w:tcW w:w="471" w:type="pct"/>
            <w:tcBorders>
              <w:top w:val="nil"/>
              <w:left w:val="nil"/>
              <w:bottom w:val="single" w:sz="4" w:space="0" w:color="auto"/>
              <w:right w:val="single" w:sz="4" w:space="0" w:color="auto"/>
            </w:tcBorders>
            <w:shd w:val="clear" w:color="000000" w:fill="FFFFFF"/>
            <w:noWrap/>
            <w:vAlign w:val="center"/>
            <w:hideMark/>
          </w:tcPr>
          <w:p w14:paraId="0BA40C98"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104,1</w:t>
            </w:r>
          </w:p>
        </w:tc>
        <w:tc>
          <w:tcPr>
            <w:tcW w:w="470" w:type="pct"/>
            <w:tcBorders>
              <w:top w:val="nil"/>
              <w:left w:val="nil"/>
              <w:bottom w:val="single" w:sz="4" w:space="0" w:color="auto"/>
              <w:right w:val="single" w:sz="4" w:space="0" w:color="auto"/>
            </w:tcBorders>
            <w:shd w:val="clear" w:color="000000" w:fill="FFFFFF"/>
            <w:noWrap/>
            <w:vAlign w:val="center"/>
            <w:hideMark/>
          </w:tcPr>
          <w:p w14:paraId="2F83D75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104,6</w:t>
            </w:r>
          </w:p>
        </w:tc>
      </w:tr>
      <w:tr w:rsidR="002D5B48" w:rsidRPr="00672345" w14:paraId="1F91C29D"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032141A7"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2DE04F0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111,3</w:t>
            </w:r>
          </w:p>
        </w:tc>
        <w:tc>
          <w:tcPr>
            <w:tcW w:w="471" w:type="pct"/>
            <w:tcBorders>
              <w:top w:val="nil"/>
              <w:left w:val="nil"/>
              <w:bottom w:val="single" w:sz="4" w:space="0" w:color="auto"/>
              <w:right w:val="single" w:sz="4" w:space="0" w:color="auto"/>
            </w:tcBorders>
            <w:shd w:val="clear" w:color="000000" w:fill="FFFFFF"/>
            <w:noWrap/>
            <w:vAlign w:val="center"/>
            <w:hideMark/>
          </w:tcPr>
          <w:p w14:paraId="1145861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115,0</w:t>
            </w:r>
          </w:p>
        </w:tc>
        <w:tc>
          <w:tcPr>
            <w:tcW w:w="471" w:type="pct"/>
            <w:tcBorders>
              <w:top w:val="nil"/>
              <w:left w:val="nil"/>
              <w:bottom w:val="single" w:sz="4" w:space="0" w:color="auto"/>
              <w:right w:val="single" w:sz="4" w:space="0" w:color="auto"/>
            </w:tcBorders>
            <w:shd w:val="clear" w:color="000000" w:fill="FFFFFF"/>
            <w:noWrap/>
            <w:vAlign w:val="center"/>
            <w:hideMark/>
          </w:tcPr>
          <w:p w14:paraId="3335B4BD"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103,5</w:t>
            </w:r>
          </w:p>
        </w:tc>
        <w:tc>
          <w:tcPr>
            <w:tcW w:w="471" w:type="pct"/>
            <w:tcBorders>
              <w:top w:val="nil"/>
              <w:left w:val="nil"/>
              <w:bottom w:val="single" w:sz="4" w:space="0" w:color="auto"/>
              <w:right w:val="single" w:sz="4" w:space="0" w:color="auto"/>
            </w:tcBorders>
            <w:shd w:val="clear" w:color="000000" w:fill="FFFFFF"/>
            <w:noWrap/>
            <w:vAlign w:val="center"/>
            <w:hideMark/>
          </w:tcPr>
          <w:p w14:paraId="2E6379B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103,8</w:t>
            </w:r>
          </w:p>
        </w:tc>
        <w:tc>
          <w:tcPr>
            <w:tcW w:w="470" w:type="pct"/>
            <w:tcBorders>
              <w:top w:val="nil"/>
              <w:left w:val="nil"/>
              <w:bottom w:val="single" w:sz="4" w:space="0" w:color="auto"/>
              <w:right w:val="single" w:sz="4" w:space="0" w:color="auto"/>
            </w:tcBorders>
            <w:shd w:val="clear" w:color="000000" w:fill="FFFFFF"/>
            <w:noWrap/>
            <w:vAlign w:val="center"/>
            <w:hideMark/>
          </w:tcPr>
          <w:p w14:paraId="3941777D"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103,6</w:t>
            </w:r>
          </w:p>
        </w:tc>
      </w:tr>
      <w:tr w:rsidR="002D5B48" w:rsidRPr="00672345" w14:paraId="799DCA0E"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35E3D07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Добыча металлических руд (07)</w:t>
            </w:r>
          </w:p>
        </w:tc>
        <w:tc>
          <w:tcPr>
            <w:tcW w:w="471" w:type="pct"/>
            <w:tcBorders>
              <w:top w:val="nil"/>
              <w:left w:val="nil"/>
              <w:bottom w:val="single" w:sz="4" w:space="0" w:color="auto"/>
              <w:right w:val="single" w:sz="4" w:space="0" w:color="auto"/>
            </w:tcBorders>
            <w:shd w:val="clear" w:color="000000" w:fill="FFFFFF"/>
            <w:noWrap/>
            <w:vAlign w:val="center"/>
            <w:hideMark/>
          </w:tcPr>
          <w:p w14:paraId="7FC10705"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2B3747F3"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02CFF5F2"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7F1AEF05"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4750962B" w14:textId="77777777" w:rsidR="002D5B48" w:rsidRPr="00672345" w:rsidRDefault="002D5B48" w:rsidP="002D5B48">
            <w:pPr>
              <w:pStyle w:val="11111"/>
              <w:rPr>
                <w:rFonts w:eastAsia="Calibri"/>
                <w:lang w:val="ru-RU" w:eastAsia="ru-RU" w:bidi="ar-SA"/>
              </w:rPr>
            </w:pPr>
          </w:p>
        </w:tc>
      </w:tr>
      <w:tr w:rsidR="002D5B48" w:rsidRPr="00672345" w14:paraId="0F570B4A"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355D848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5FB127CC"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124,0</w:t>
            </w:r>
          </w:p>
        </w:tc>
        <w:tc>
          <w:tcPr>
            <w:tcW w:w="471" w:type="pct"/>
            <w:tcBorders>
              <w:top w:val="nil"/>
              <w:left w:val="nil"/>
              <w:bottom w:val="single" w:sz="4" w:space="0" w:color="auto"/>
              <w:right w:val="single" w:sz="4" w:space="0" w:color="auto"/>
            </w:tcBorders>
            <w:shd w:val="clear" w:color="000000" w:fill="FFFFFF"/>
            <w:noWrap/>
            <w:vAlign w:val="center"/>
            <w:hideMark/>
          </w:tcPr>
          <w:p w14:paraId="2A509C4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118,9</w:t>
            </w:r>
          </w:p>
        </w:tc>
        <w:tc>
          <w:tcPr>
            <w:tcW w:w="471" w:type="pct"/>
            <w:tcBorders>
              <w:top w:val="nil"/>
              <w:left w:val="nil"/>
              <w:bottom w:val="single" w:sz="4" w:space="0" w:color="auto"/>
              <w:right w:val="single" w:sz="4" w:space="0" w:color="auto"/>
            </w:tcBorders>
            <w:shd w:val="clear" w:color="000000" w:fill="FFFFFF"/>
            <w:noWrap/>
            <w:vAlign w:val="center"/>
            <w:hideMark/>
          </w:tcPr>
          <w:p w14:paraId="7187D0C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102,8</w:t>
            </w:r>
          </w:p>
        </w:tc>
        <w:tc>
          <w:tcPr>
            <w:tcW w:w="471" w:type="pct"/>
            <w:tcBorders>
              <w:top w:val="nil"/>
              <w:left w:val="nil"/>
              <w:bottom w:val="single" w:sz="4" w:space="0" w:color="auto"/>
              <w:right w:val="single" w:sz="4" w:space="0" w:color="auto"/>
            </w:tcBorders>
            <w:shd w:val="clear" w:color="000000" w:fill="FFFFFF"/>
            <w:noWrap/>
            <w:vAlign w:val="center"/>
            <w:hideMark/>
          </w:tcPr>
          <w:p w14:paraId="0260D6E8"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104,2</w:t>
            </w:r>
          </w:p>
        </w:tc>
        <w:tc>
          <w:tcPr>
            <w:tcW w:w="470" w:type="pct"/>
            <w:tcBorders>
              <w:top w:val="nil"/>
              <w:left w:val="nil"/>
              <w:bottom w:val="single" w:sz="4" w:space="0" w:color="auto"/>
              <w:right w:val="single" w:sz="4" w:space="0" w:color="auto"/>
            </w:tcBorders>
            <w:shd w:val="clear" w:color="000000" w:fill="FFFFFF"/>
            <w:noWrap/>
            <w:vAlign w:val="center"/>
            <w:hideMark/>
          </w:tcPr>
          <w:p w14:paraId="582144B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105,4</w:t>
            </w:r>
          </w:p>
        </w:tc>
      </w:tr>
      <w:tr w:rsidR="002D5B48" w:rsidRPr="00672345" w14:paraId="37C9DAD3"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1958CD5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7EC9F93C"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111,4</w:t>
            </w:r>
          </w:p>
        </w:tc>
        <w:tc>
          <w:tcPr>
            <w:tcW w:w="471" w:type="pct"/>
            <w:tcBorders>
              <w:top w:val="nil"/>
              <w:left w:val="nil"/>
              <w:bottom w:val="single" w:sz="4" w:space="0" w:color="auto"/>
              <w:right w:val="single" w:sz="4" w:space="0" w:color="auto"/>
            </w:tcBorders>
            <w:shd w:val="clear" w:color="000000" w:fill="FFFFFF"/>
            <w:noWrap/>
            <w:vAlign w:val="center"/>
            <w:hideMark/>
          </w:tcPr>
          <w:p w14:paraId="256B7E5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119,3</w:t>
            </w:r>
          </w:p>
        </w:tc>
        <w:tc>
          <w:tcPr>
            <w:tcW w:w="471" w:type="pct"/>
            <w:tcBorders>
              <w:top w:val="nil"/>
              <w:left w:val="nil"/>
              <w:bottom w:val="single" w:sz="4" w:space="0" w:color="auto"/>
              <w:right w:val="single" w:sz="4" w:space="0" w:color="auto"/>
            </w:tcBorders>
            <w:shd w:val="clear" w:color="000000" w:fill="FFFFFF"/>
            <w:noWrap/>
            <w:vAlign w:val="center"/>
            <w:hideMark/>
          </w:tcPr>
          <w:p w14:paraId="27D9A54C"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103,0</w:t>
            </w:r>
          </w:p>
        </w:tc>
        <w:tc>
          <w:tcPr>
            <w:tcW w:w="471" w:type="pct"/>
            <w:tcBorders>
              <w:top w:val="nil"/>
              <w:left w:val="nil"/>
              <w:bottom w:val="single" w:sz="4" w:space="0" w:color="auto"/>
              <w:right w:val="single" w:sz="4" w:space="0" w:color="auto"/>
            </w:tcBorders>
            <w:shd w:val="clear" w:color="000000" w:fill="FFFFFF"/>
            <w:noWrap/>
            <w:vAlign w:val="center"/>
            <w:hideMark/>
          </w:tcPr>
          <w:p w14:paraId="63A70D1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103,7</w:t>
            </w:r>
          </w:p>
        </w:tc>
        <w:tc>
          <w:tcPr>
            <w:tcW w:w="470" w:type="pct"/>
            <w:tcBorders>
              <w:top w:val="nil"/>
              <w:left w:val="nil"/>
              <w:bottom w:val="single" w:sz="4" w:space="0" w:color="auto"/>
              <w:right w:val="single" w:sz="4" w:space="0" w:color="auto"/>
            </w:tcBorders>
            <w:shd w:val="clear" w:color="000000" w:fill="FFFFFF"/>
            <w:noWrap/>
            <w:vAlign w:val="center"/>
            <w:hideMark/>
          </w:tcPr>
          <w:p w14:paraId="1AAE9D0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103,7</w:t>
            </w:r>
          </w:p>
        </w:tc>
      </w:tr>
      <w:tr w:rsidR="002D5B48" w:rsidRPr="00672345" w14:paraId="3572DB45"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55DC919D"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Добыча прочих полезных ископаемых (08)</w:t>
            </w:r>
          </w:p>
        </w:tc>
        <w:tc>
          <w:tcPr>
            <w:tcW w:w="471" w:type="pct"/>
            <w:tcBorders>
              <w:top w:val="nil"/>
              <w:left w:val="nil"/>
              <w:bottom w:val="single" w:sz="4" w:space="0" w:color="auto"/>
              <w:right w:val="single" w:sz="4" w:space="0" w:color="auto"/>
            </w:tcBorders>
            <w:shd w:val="clear" w:color="000000" w:fill="FFFFFF"/>
            <w:noWrap/>
            <w:vAlign w:val="center"/>
            <w:hideMark/>
          </w:tcPr>
          <w:p w14:paraId="09CB2063"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50A61C1A"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0F90FCBF"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483CE30F"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62DF8EB7" w14:textId="77777777" w:rsidR="002D5B48" w:rsidRPr="00672345" w:rsidRDefault="002D5B48" w:rsidP="002D5B48">
            <w:pPr>
              <w:pStyle w:val="11111"/>
              <w:rPr>
                <w:rFonts w:eastAsia="Calibri"/>
                <w:lang w:val="ru-RU" w:eastAsia="ru-RU" w:bidi="ar-SA"/>
              </w:rPr>
            </w:pPr>
          </w:p>
        </w:tc>
      </w:tr>
      <w:tr w:rsidR="002D5B48" w:rsidRPr="00672345" w14:paraId="5E7E2798"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1252C94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0D0048C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118,4</w:t>
            </w:r>
          </w:p>
        </w:tc>
        <w:tc>
          <w:tcPr>
            <w:tcW w:w="471" w:type="pct"/>
            <w:tcBorders>
              <w:top w:val="nil"/>
              <w:left w:val="nil"/>
              <w:bottom w:val="single" w:sz="4" w:space="0" w:color="auto"/>
              <w:right w:val="single" w:sz="4" w:space="0" w:color="auto"/>
            </w:tcBorders>
            <w:shd w:val="clear" w:color="000000" w:fill="FFFFFF"/>
            <w:noWrap/>
            <w:vAlign w:val="center"/>
            <w:hideMark/>
          </w:tcPr>
          <w:p w14:paraId="5EF5365D"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104,7</w:t>
            </w:r>
          </w:p>
        </w:tc>
        <w:tc>
          <w:tcPr>
            <w:tcW w:w="471" w:type="pct"/>
            <w:tcBorders>
              <w:top w:val="nil"/>
              <w:left w:val="nil"/>
              <w:bottom w:val="single" w:sz="4" w:space="0" w:color="auto"/>
              <w:right w:val="single" w:sz="4" w:space="0" w:color="auto"/>
            </w:tcBorders>
            <w:shd w:val="clear" w:color="000000" w:fill="FFFFFF"/>
            <w:noWrap/>
            <w:vAlign w:val="center"/>
            <w:hideMark/>
          </w:tcPr>
          <w:p w14:paraId="0033647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104,4</w:t>
            </w:r>
          </w:p>
        </w:tc>
        <w:tc>
          <w:tcPr>
            <w:tcW w:w="471" w:type="pct"/>
            <w:tcBorders>
              <w:top w:val="nil"/>
              <w:left w:val="nil"/>
              <w:bottom w:val="single" w:sz="4" w:space="0" w:color="auto"/>
              <w:right w:val="single" w:sz="4" w:space="0" w:color="auto"/>
            </w:tcBorders>
            <w:shd w:val="clear" w:color="000000" w:fill="FFFFFF"/>
            <w:noWrap/>
            <w:vAlign w:val="center"/>
            <w:hideMark/>
          </w:tcPr>
          <w:p w14:paraId="4EA27C3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103,7</w:t>
            </w:r>
          </w:p>
        </w:tc>
        <w:tc>
          <w:tcPr>
            <w:tcW w:w="470" w:type="pct"/>
            <w:tcBorders>
              <w:top w:val="nil"/>
              <w:left w:val="nil"/>
              <w:bottom w:val="single" w:sz="4" w:space="0" w:color="auto"/>
              <w:right w:val="single" w:sz="4" w:space="0" w:color="auto"/>
            </w:tcBorders>
            <w:shd w:val="clear" w:color="000000" w:fill="FFFFFF"/>
            <w:noWrap/>
            <w:vAlign w:val="center"/>
            <w:hideMark/>
          </w:tcPr>
          <w:p w14:paraId="4A84AA18"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102,7</w:t>
            </w:r>
          </w:p>
        </w:tc>
      </w:tr>
      <w:tr w:rsidR="002D5B48" w:rsidRPr="00672345" w14:paraId="016AC272"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28C1D9F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2FD4D51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111,0</w:t>
            </w:r>
          </w:p>
        </w:tc>
        <w:tc>
          <w:tcPr>
            <w:tcW w:w="471" w:type="pct"/>
            <w:tcBorders>
              <w:top w:val="nil"/>
              <w:left w:val="nil"/>
              <w:bottom w:val="single" w:sz="4" w:space="0" w:color="auto"/>
              <w:right w:val="single" w:sz="4" w:space="0" w:color="auto"/>
            </w:tcBorders>
            <w:shd w:val="clear" w:color="000000" w:fill="FFFFFF"/>
            <w:noWrap/>
            <w:vAlign w:val="center"/>
            <w:hideMark/>
          </w:tcPr>
          <w:p w14:paraId="12FEC75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104,8</w:t>
            </w:r>
          </w:p>
        </w:tc>
        <w:tc>
          <w:tcPr>
            <w:tcW w:w="471" w:type="pct"/>
            <w:tcBorders>
              <w:top w:val="nil"/>
              <w:left w:val="nil"/>
              <w:bottom w:val="single" w:sz="4" w:space="0" w:color="auto"/>
              <w:right w:val="single" w:sz="4" w:space="0" w:color="auto"/>
            </w:tcBorders>
            <w:shd w:val="clear" w:color="000000" w:fill="FFFFFF"/>
            <w:noWrap/>
            <w:vAlign w:val="center"/>
            <w:hideMark/>
          </w:tcPr>
          <w:p w14:paraId="5331359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104,6</w:t>
            </w:r>
          </w:p>
        </w:tc>
        <w:tc>
          <w:tcPr>
            <w:tcW w:w="471" w:type="pct"/>
            <w:tcBorders>
              <w:top w:val="nil"/>
              <w:left w:val="nil"/>
              <w:bottom w:val="single" w:sz="4" w:space="0" w:color="auto"/>
              <w:right w:val="single" w:sz="4" w:space="0" w:color="auto"/>
            </w:tcBorders>
            <w:shd w:val="clear" w:color="000000" w:fill="FFFFFF"/>
            <w:noWrap/>
            <w:vAlign w:val="center"/>
            <w:hideMark/>
          </w:tcPr>
          <w:p w14:paraId="21E26A9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103,9</w:t>
            </w:r>
          </w:p>
        </w:tc>
        <w:tc>
          <w:tcPr>
            <w:tcW w:w="470" w:type="pct"/>
            <w:tcBorders>
              <w:top w:val="nil"/>
              <w:left w:val="nil"/>
              <w:bottom w:val="single" w:sz="4" w:space="0" w:color="auto"/>
              <w:right w:val="single" w:sz="4" w:space="0" w:color="auto"/>
            </w:tcBorders>
            <w:shd w:val="clear" w:color="000000" w:fill="FFFFFF"/>
            <w:noWrap/>
            <w:vAlign w:val="center"/>
            <w:hideMark/>
          </w:tcPr>
          <w:p w14:paraId="061F7F7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102,8</w:t>
            </w:r>
          </w:p>
        </w:tc>
      </w:tr>
      <w:tr w:rsidR="002D5B48" w:rsidRPr="00672345" w14:paraId="2A434E65"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77B22F5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Обрабатывающие производства (Раздел C)</w:t>
            </w:r>
          </w:p>
        </w:tc>
        <w:tc>
          <w:tcPr>
            <w:tcW w:w="471" w:type="pct"/>
            <w:tcBorders>
              <w:top w:val="nil"/>
              <w:left w:val="nil"/>
              <w:bottom w:val="single" w:sz="4" w:space="0" w:color="auto"/>
              <w:right w:val="single" w:sz="4" w:space="0" w:color="auto"/>
            </w:tcBorders>
            <w:shd w:val="clear" w:color="000000" w:fill="FFFFFF"/>
            <w:noWrap/>
            <w:vAlign w:val="center"/>
            <w:hideMark/>
          </w:tcPr>
          <w:p w14:paraId="09CEB842"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5A7F7C0A"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67C67115"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42ED3095"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206DAAEF" w14:textId="77777777" w:rsidR="002D5B48" w:rsidRPr="00672345" w:rsidRDefault="002D5B48" w:rsidP="002D5B48">
            <w:pPr>
              <w:pStyle w:val="11111"/>
              <w:rPr>
                <w:rFonts w:eastAsia="Calibri"/>
                <w:lang w:val="ru-RU" w:eastAsia="ru-RU" w:bidi="ar-SA"/>
              </w:rPr>
            </w:pPr>
          </w:p>
        </w:tc>
      </w:tr>
      <w:tr w:rsidR="002D5B48" w:rsidRPr="00672345" w14:paraId="40E47FC9"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73233BAD"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lastRenderedPageBreak/>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29B5448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103,1</w:t>
            </w:r>
          </w:p>
        </w:tc>
        <w:tc>
          <w:tcPr>
            <w:tcW w:w="471" w:type="pct"/>
            <w:tcBorders>
              <w:top w:val="nil"/>
              <w:left w:val="nil"/>
              <w:bottom w:val="single" w:sz="4" w:space="0" w:color="auto"/>
              <w:right w:val="single" w:sz="4" w:space="0" w:color="auto"/>
            </w:tcBorders>
            <w:shd w:val="clear" w:color="000000" w:fill="FFFFFF"/>
            <w:noWrap/>
            <w:vAlign w:val="center"/>
            <w:hideMark/>
          </w:tcPr>
          <w:p w14:paraId="2A12991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109,2</w:t>
            </w:r>
          </w:p>
        </w:tc>
        <w:tc>
          <w:tcPr>
            <w:tcW w:w="471" w:type="pct"/>
            <w:tcBorders>
              <w:top w:val="nil"/>
              <w:left w:val="nil"/>
              <w:bottom w:val="single" w:sz="4" w:space="0" w:color="auto"/>
              <w:right w:val="single" w:sz="4" w:space="0" w:color="auto"/>
            </w:tcBorders>
            <w:shd w:val="clear" w:color="000000" w:fill="FFFFFF"/>
            <w:noWrap/>
            <w:vAlign w:val="center"/>
            <w:hideMark/>
          </w:tcPr>
          <w:p w14:paraId="26876A4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105,7</w:t>
            </w:r>
          </w:p>
        </w:tc>
        <w:tc>
          <w:tcPr>
            <w:tcW w:w="471" w:type="pct"/>
            <w:tcBorders>
              <w:top w:val="nil"/>
              <w:left w:val="nil"/>
              <w:bottom w:val="single" w:sz="4" w:space="0" w:color="auto"/>
              <w:right w:val="single" w:sz="4" w:space="0" w:color="auto"/>
            </w:tcBorders>
            <w:shd w:val="clear" w:color="000000" w:fill="FFFFFF"/>
            <w:noWrap/>
            <w:vAlign w:val="center"/>
            <w:hideMark/>
          </w:tcPr>
          <w:p w14:paraId="34053A1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103,8</w:t>
            </w:r>
          </w:p>
        </w:tc>
        <w:tc>
          <w:tcPr>
            <w:tcW w:w="470" w:type="pct"/>
            <w:tcBorders>
              <w:top w:val="nil"/>
              <w:left w:val="nil"/>
              <w:bottom w:val="single" w:sz="4" w:space="0" w:color="auto"/>
              <w:right w:val="single" w:sz="4" w:space="0" w:color="auto"/>
            </w:tcBorders>
            <w:shd w:val="clear" w:color="000000" w:fill="FFFFFF"/>
            <w:noWrap/>
            <w:vAlign w:val="center"/>
            <w:hideMark/>
          </w:tcPr>
          <w:p w14:paraId="4791D6A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103,6</w:t>
            </w:r>
          </w:p>
        </w:tc>
      </w:tr>
      <w:tr w:rsidR="002D5B48" w:rsidRPr="00672345" w14:paraId="1580599A"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190727ED"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429363C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102,8</w:t>
            </w:r>
          </w:p>
        </w:tc>
        <w:tc>
          <w:tcPr>
            <w:tcW w:w="471" w:type="pct"/>
            <w:tcBorders>
              <w:top w:val="nil"/>
              <w:left w:val="nil"/>
              <w:bottom w:val="single" w:sz="4" w:space="0" w:color="auto"/>
              <w:right w:val="single" w:sz="4" w:space="0" w:color="auto"/>
            </w:tcBorders>
            <w:shd w:val="clear" w:color="000000" w:fill="FFFFFF"/>
            <w:noWrap/>
            <w:vAlign w:val="center"/>
            <w:hideMark/>
          </w:tcPr>
          <w:p w14:paraId="2B67710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110,9</w:t>
            </w:r>
          </w:p>
        </w:tc>
        <w:tc>
          <w:tcPr>
            <w:tcW w:w="471" w:type="pct"/>
            <w:tcBorders>
              <w:top w:val="nil"/>
              <w:left w:val="nil"/>
              <w:bottom w:val="single" w:sz="4" w:space="0" w:color="auto"/>
              <w:right w:val="single" w:sz="4" w:space="0" w:color="auto"/>
            </w:tcBorders>
            <w:shd w:val="clear" w:color="000000" w:fill="FFFFFF"/>
            <w:noWrap/>
            <w:vAlign w:val="center"/>
            <w:hideMark/>
          </w:tcPr>
          <w:p w14:paraId="3A67178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105,2</w:t>
            </w:r>
          </w:p>
        </w:tc>
        <w:tc>
          <w:tcPr>
            <w:tcW w:w="471" w:type="pct"/>
            <w:tcBorders>
              <w:top w:val="nil"/>
              <w:left w:val="nil"/>
              <w:bottom w:val="single" w:sz="4" w:space="0" w:color="auto"/>
              <w:right w:val="single" w:sz="4" w:space="0" w:color="auto"/>
            </w:tcBorders>
            <w:shd w:val="clear" w:color="000000" w:fill="FFFFFF"/>
            <w:noWrap/>
            <w:vAlign w:val="center"/>
            <w:hideMark/>
          </w:tcPr>
          <w:p w14:paraId="1FFF03B8"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103,9</w:t>
            </w:r>
          </w:p>
        </w:tc>
        <w:tc>
          <w:tcPr>
            <w:tcW w:w="470" w:type="pct"/>
            <w:tcBorders>
              <w:top w:val="nil"/>
              <w:left w:val="nil"/>
              <w:bottom w:val="single" w:sz="4" w:space="0" w:color="auto"/>
              <w:right w:val="single" w:sz="4" w:space="0" w:color="auto"/>
            </w:tcBorders>
            <w:shd w:val="clear" w:color="000000" w:fill="FFFFFF"/>
            <w:noWrap/>
            <w:vAlign w:val="center"/>
            <w:hideMark/>
          </w:tcPr>
          <w:p w14:paraId="153E639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103,7</w:t>
            </w:r>
          </w:p>
        </w:tc>
      </w:tr>
      <w:tr w:rsidR="002D5B48" w:rsidRPr="00672345" w14:paraId="46FE0C03"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77FA1B1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Производство пищевых продуктов, Производство напитков, Производство табачных изделий (10, 11, 12)</w:t>
            </w:r>
          </w:p>
        </w:tc>
        <w:tc>
          <w:tcPr>
            <w:tcW w:w="471" w:type="pct"/>
            <w:tcBorders>
              <w:top w:val="nil"/>
              <w:left w:val="nil"/>
              <w:bottom w:val="single" w:sz="4" w:space="0" w:color="auto"/>
              <w:right w:val="single" w:sz="4" w:space="0" w:color="auto"/>
            </w:tcBorders>
            <w:shd w:val="clear" w:color="000000" w:fill="FFFFFF"/>
            <w:noWrap/>
            <w:vAlign w:val="center"/>
            <w:hideMark/>
          </w:tcPr>
          <w:p w14:paraId="50ED6F3C"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3FD127A4"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55EA860F"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2125D23B"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42FEE0AC" w14:textId="77777777" w:rsidR="002D5B48" w:rsidRPr="00672345" w:rsidRDefault="002D5B48" w:rsidP="002D5B48">
            <w:pPr>
              <w:pStyle w:val="11111"/>
              <w:rPr>
                <w:rFonts w:eastAsia="Calibri"/>
                <w:lang w:val="ru-RU" w:eastAsia="ru-RU" w:bidi="ar-SA"/>
              </w:rPr>
            </w:pPr>
          </w:p>
        </w:tc>
      </w:tr>
      <w:tr w:rsidR="002D5B48" w:rsidRPr="00672345" w14:paraId="40ED3138"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1B1FADA7"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29559BFD"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103,3</w:t>
            </w:r>
          </w:p>
        </w:tc>
        <w:tc>
          <w:tcPr>
            <w:tcW w:w="471" w:type="pct"/>
            <w:tcBorders>
              <w:top w:val="nil"/>
              <w:left w:val="nil"/>
              <w:bottom w:val="single" w:sz="4" w:space="0" w:color="auto"/>
              <w:right w:val="single" w:sz="4" w:space="0" w:color="auto"/>
            </w:tcBorders>
            <w:shd w:val="clear" w:color="000000" w:fill="FFFFFF"/>
            <w:noWrap/>
            <w:vAlign w:val="center"/>
            <w:hideMark/>
          </w:tcPr>
          <w:p w14:paraId="544DF4D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107,3</w:t>
            </w:r>
          </w:p>
        </w:tc>
        <w:tc>
          <w:tcPr>
            <w:tcW w:w="471" w:type="pct"/>
            <w:tcBorders>
              <w:top w:val="nil"/>
              <w:left w:val="nil"/>
              <w:bottom w:val="single" w:sz="4" w:space="0" w:color="auto"/>
              <w:right w:val="single" w:sz="4" w:space="0" w:color="auto"/>
            </w:tcBorders>
            <w:shd w:val="clear" w:color="000000" w:fill="FFFFFF"/>
            <w:noWrap/>
            <w:vAlign w:val="center"/>
            <w:hideMark/>
          </w:tcPr>
          <w:p w14:paraId="4DB7350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105,1</w:t>
            </w:r>
          </w:p>
        </w:tc>
        <w:tc>
          <w:tcPr>
            <w:tcW w:w="471" w:type="pct"/>
            <w:tcBorders>
              <w:top w:val="nil"/>
              <w:left w:val="nil"/>
              <w:bottom w:val="single" w:sz="4" w:space="0" w:color="auto"/>
              <w:right w:val="single" w:sz="4" w:space="0" w:color="auto"/>
            </w:tcBorders>
            <w:shd w:val="clear" w:color="000000" w:fill="FFFFFF"/>
            <w:noWrap/>
            <w:vAlign w:val="center"/>
            <w:hideMark/>
          </w:tcPr>
          <w:p w14:paraId="0879FB4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103,4</w:t>
            </w:r>
          </w:p>
        </w:tc>
        <w:tc>
          <w:tcPr>
            <w:tcW w:w="470" w:type="pct"/>
            <w:tcBorders>
              <w:top w:val="nil"/>
              <w:left w:val="nil"/>
              <w:bottom w:val="single" w:sz="4" w:space="0" w:color="auto"/>
              <w:right w:val="single" w:sz="4" w:space="0" w:color="auto"/>
            </w:tcBorders>
            <w:shd w:val="clear" w:color="000000" w:fill="FFFFFF"/>
            <w:noWrap/>
            <w:vAlign w:val="center"/>
            <w:hideMark/>
          </w:tcPr>
          <w:p w14:paraId="4AA8987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103,3</w:t>
            </w:r>
          </w:p>
        </w:tc>
      </w:tr>
      <w:tr w:rsidR="002D5B48" w:rsidRPr="00672345" w14:paraId="65264BA9"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6686091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3F175F5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103,3</w:t>
            </w:r>
          </w:p>
        </w:tc>
        <w:tc>
          <w:tcPr>
            <w:tcW w:w="471" w:type="pct"/>
            <w:tcBorders>
              <w:top w:val="nil"/>
              <w:left w:val="nil"/>
              <w:bottom w:val="single" w:sz="4" w:space="0" w:color="auto"/>
              <w:right w:val="single" w:sz="4" w:space="0" w:color="auto"/>
            </w:tcBorders>
            <w:shd w:val="clear" w:color="000000" w:fill="FFFFFF"/>
            <w:noWrap/>
            <w:vAlign w:val="center"/>
            <w:hideMark/>
          </w:tcPr>
          <w:p w14:paraId="7EB272D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108,2</w:t>
            </w:r>
          </w:p>
        </w:tc>
        <w:tc>
          <w:tcPr>
            <w:tcW w:w="471" w:type="pct"/>
            <w:tcBorders>
              <w:top w:val="nil"/>
              <w:left w:val="nil"/>
              <w:bottom w:val="single" w:sz="4" w:space="0" w:color="auto"/>
              <w:right w:val="single" w:sz="4" w:space="0" w:color="auto"/>
            </w:tcBorders>
            <w:shd w:val="clear" w:color="000000" w:fill="FFFFFF"/>
            <w:noWrap/>
            <w:vAlign w:val="center"/>
            <w:hideMark/>
          </w:tcPr>
          <w:p w14:paraId="1EEC65D8"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105,6</w:t>
            </w:r>
          </w:p>
        </w:tc>
        <w:tc>
          <w:tcPr>
            <w:tcW w:w="471" w:type="pct"/>
            <w:tcBorders>
              <w:top w:val="nil"/>
              <w:left w:val="nil"/>
              <w:bottom w:val="single" w:sz="4" w:space="0" w:color="auto"/>
              <w:right w:val="single" w:sz="4" w:space="0" w:color="auto"/>
            </w:tcBorders>
            <w:shd w:val="clear" w:color="000000" w:fill="FFFFFF"/>
            <w:noWrap/>
            <w:vAlign w:val="center"/>
            <w:hideMark/>
          </w:tcPr>
          <w:p w14:paraId="6E0BCABC"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103,9</w:t>
            </w:r>
          </w:p>
        </w:tc>
        <w:tc>
          <w:tcPr>
            <w:tcW w:w="470" w:type="pct"/>
            <w:tcBorders>
              <w:top w:val="nil"/>
              <w:left w:val="nil"/>
              <w:bottom w:val="single" w:sz="4" w:space="0" w:color="auto"/>
              <w:right w:val="single" w:sz="4" w:space="0" w:color="auto"/>
            </w:tcBorders>
            <w:shd w:val="clear" w:color="000000" w:fill="FFFFFF"/>
            <w:noWrap/>
            <w:vAlign w:val="center"/>
            <w:hideMark/>
          </w:tcPr>
          <w:p w14:paraId="556D822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103,8</w:t>
            </w:r>
          </w:p>
        </w:tc>
      </w:tr>
      <w:tr w:rsidR="002D5B48" w:rsidRPr="00672345" w14:paraId="04ECA022"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09316F2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Производство текстильных изделий, Производство одежды, Производство кожи и изделий из кожи (13, 14, 15)</w:t>
            </w:r>
          </w:p>
        </w:tc>
        <w:tc>
          <w:tcPr>
            <w:tcW w:w="471" w:type="pct"/>
            <w:tcBorders>
              <w:top w:val="nil"/>
              <w:left w:val="nil"/>
              <w:bottom w:val="single" w:sz="4" w:space="0" w:color="auto"/>
              <w:right w:val="single" w:sz="4" w:space="0" w:color="auto"/>
            </w:tcBorders>
            <w:shd w:val="clear" w:color="000000" w:fill="FFFFFF"/>
            <w:noWrap/>
            <w:vAlign w:val="center"/>
            <w:hideMark/>
          </w:tcPr>
          <w:p w14:paraId="4882266D"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4408F5B8"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26C770AF"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4C3A9F13"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7FF569E6" w14:textId="77777777" w:rsidR="002D5B48" w:rsidRPr="00672345" w:rsidRDefault="002D5B48" w:rsidP="002D5B48">
            <w:pPr>
              <w:pStyle w:val="11111"/>
              <w:rPr>
                <w:rFonts w:eastAsia="Calibri"/>
                <w:lang w:val="ru-RU" w:eastAsia="ru-RU" w:bidi="ar-SA"/>
              </w:rPr>
            </w:pPr>
          </w:p>
        </w:tc>
      </w:tr>
      <w:tr w:rsidR="002D5B48" w:rsidRPr="00672345" w14:paraId="6A7A4CDB"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04C7EA5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04757847"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121,3</w:t>
            </w:r>
          </w:p>
        </w:tc>
        <w:tc>
          <w:tcPr>
            <w:tcW w:w="471" w:type="pct"/>
            <w:tcBorders>
              <w:top w:val="nil"/>
              <w:left w:val="nil"/>
              <w:bottom w:val="single" w:sz="4" w:space="0" w:color="auto"/>
              <w:right w:val="single" w:sz="4" w:space="0" w:color="auto"/>
            </w:tcBorders>
            <w:shd w:val="clear" w:color="000000" w:fill="FFFFFF"/>
            <w:noWrap/>
            <w:vAlign w:val="center"/>
            <w:hideMark/>
          </w:tcPr>
          <w:p w14:paraId="2993F48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110,6</w:t>
            </w:r>
          </w:p>
        </w:tc>
        <w:tc>
          <w:tcPr>
            <w:tcW w:w="471" w:type="pct"/>
            <w:tcBorders>
              <w:top w:val="nil"/>
              <w:left w:val="nil"/>
              <w:bottom w:val="single" w:sz="4" w:space="0" w:color="auto"/>
              <w:right w:val="single" w:sz="4" w:space="0" w:color="auto"/>
            </w:tcBorders>
            <w:shd w:val="clear" w:color="000000" w:fill="FFFFFF"/>
            <w:noWrap/>
            <w:vAlign w:val="center"/>
            <w:hideMark/>
          </w:tcPr>
          <w:p w14:paraId="2C1832B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104,2</w:t>
            </w:r>
          </w:p>
        </w:tc>
        <w:tc>
          <w:tcPr>
            <w:tcW w:w="471" w:type="pct"/>
            <w:tcBorders>
              <w:top w:val="nil"/>
              <w:left w:val="nil"/>
              <w:bottom w:val="single" w:sz="4" w:space="0" w:color="auto"/>
              <w:right w:val="single" w:sz="4" w:space="0" w:color="auto"/>
            </w:tcBorders>
            <w:shd w:val="clear" w:color="000000" w:fill="FFFFFF"/>
            <w:noWrap/>
            <w:vAlign w:val="center"/>
            <w:hideMark/>
          </w:tcPr>
          <w:p w14:paraId="375D4F6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103,8</w:t>
            </w:r>
          </w:p>
        </w:tc>
        <w:tc>
          <w:tcPr>
            <w:tcW w:w="470" w:type="pct"/>
            <w:tcBorders>
              <w:top w:val="nil"/>
              <w:left w:val="nil"/>
              <w:bottom w:val="single" w:sz="4" w:space="0" w:color="auto"/>
              <w:right w:val="single" w:sz="4" w:space="0" w:color="auto"/>
            </w:tcBorders>
            <w:shd w:val="clear" w:color="000000" w:fill="FFFFFF"/>
            <w:noWrap/>
            <w:vAlign w:val="center"/>
            <w:hideMark/>
          </w:tcPr>
          <w:p w14:paraId="11BBBE2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103,7</w:t>
            </w:r>
          </w:p>
        </w:tc>
      </w:tr>
      <w:tr w:rsidR="002D5B48" w:rsidRPr="00672345" w14:paraId="04DACAE8"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70E36F5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603300C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105,8</w:t>
            </w:r>
          </w:p>
        </w:tc>
        <w:tc>
          <w:tcPr>
            <w:tcW w:w="471" w:type="pct"/>
            <w:tcBorders>
              <w:top w:val="nil"/>
              <w:left w:val="nil"/>
              <w:bottom w:val="single" w:sz="4" w:space="0" w:color="auto"/>
              <w:right w:val="single" w:sz="4" w:space="0" w:color="auto"/>
            </w:tcBorders>
            <w:shd w:val="clear" w:color="000000" w:fill="FFFFFF"/>
            <w:noWrap/>
            <w:vAlign w:val="center"/>
            <w:hideMark/>
          </w:tcPr>
          <w:p w14:paraId="1FB261C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107,9</w:t>
            </w:r>
          </w:p>
        </w:tc>
        <w:tc>
          <w:tcPr>
            <w:tcW w:w="471" w:type="pct"/>
            <w:tcBorders>
              <w:top w:val="nil"/>
              <w:left w:val="nil"/>
              <w:bottom w:val="single" w:sz="4" w:space="0" w:color="auto"/>
              <w:right w:val="single" w:sz="4" w:space="0" w:color="auto"/>
            </w:tcBorders>
            <w:shd w:val="clear" w:color="000000" w:fill="FFFFFF"/>
            <w:noWrap/>
            <w:vAlign w:val="center"/>
            <w:hideMark/>
          </w:tcPr>
          <w:p w14:paraId="195D2C8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104,4</w:t>
            </w:r>
          </w:p>
        </w:tc>
        <w:tc>
          <w:tcPr>
            <w:tcW w:w="471" w:type="pct"/>
            <w:tcBorders>
              <w:top w:val="nil"/>
              <w:left w:val="nil"/>
              <w:bottom w:val="single" w:sz="4" w:space="0" w:color="auto"/>
              <w:right w:val="single" w:sz="4" w:space="0" w:color="auto"/>
            </w:tcBorders>
            <w:shd w:val="clear" w:color="000000" w:fill="FFFFFF"/>
            <w:noWrap/>
            <w:vAlign w:val="center"/>
            <w:hideMark/>
          </w:tcPr>
          <w:p w14:paraId="2682748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103,7</w:t>
            </w:r>
          </w:p>
        </w:tc>
        <w:tc>
          <w:tcPr>
            <w:tcW w:w="470" w:type="pct"/>
            <w:tcBorders>
              <w:top w:val="nil"/>
              <w:left w:val="nil"/>
              <w:bottom w:val="single" w:sz="4" w:space="0" w:color="auto"/>
              <w:right w:val="single" w:sz="4" w:space="0" w:color="auto"/>
            </w:tcBorders>
            <w:shd w:val="clear" w:color="000000" w:fill="FFFFFF"/>
            <w:noWrap/>
            <w:vAlign w:val="center"/>
            <w:hideMark/>
          </w:tcPr>
          <w:p w14:paraId="75BD93C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103,5</w:t>
            </w:r>
          </w:p>
        </w:tc>
      </w:tr>
      <w:tr w:rsidR="002D5B48" w:rsidRPr="00672345" w14:paraId="31E0B35A"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58A6CDC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Обработка древесины и производство изделий из дерева и пробки, кроме мебели, производство изделий из соломки и материалов для плетения (16)</w:t>
            </w:r>
          </w:p>
        </w:tc>
        <w:tc>
          <w:tcPr>
            <w:tcW w:w="471" w:type="pct"/>
            <w:tcBorders>
              <w:top w:val="nil"/>
              <w:left w:val="nil"/>
              <w:bottom w:val="single" w:sz="4" w:space="0" w:color="auto"/>
              <w:right w:val="single" w:sz="4" w:space="0" w:color="auto"/>
            </w:tcBorders>
            <w:shd w:val="clear" w:color="000000" w:fill="FFFFFF"/>
            <w:noWrap/>
            <w:vAlign w:val="center"/>
            <w:hideMark/>
          </w:tcPr>
          <w:p w14:paraId="1230CDD8"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755591AF"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6EC2EBF2"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46E2890B"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7BB034A6" w14:textId="77777777" w:rsidR="002D5B48" w:rsidRPr="00672345" w:rsidRDefault="002D5B48" w:rsidP="002D5B48">
            <w:pPr>
              <w:pStyle w:val="11111"/>
              <w:rPr>
                <w:rFonts w:eastAsia="Calibri"/>
                <w:lang w:val="ru-RU" w:eastAsia="ru-RU" w:bidi="ar-SA"/>
              </w:rPr>
            </w:pPr>
          </w:p>
        </w:tc>
      </w:tr>
      <w:tr w:rsidR="002D5B48" w:rsidRPr="00672345" w14:paraId="35748B44"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144D3EA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7269D7B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97,1</w:t>
            </w:r>
          </w:p>
        </w:tc>
        <w:tc>
          <w:tcPr>
            <w:tcW w:w="471" w:type="pct"/>
            <w:tcBorders>
              <w:top w:val="nil"/>
              <w:left w:val="nil"/>
              <w:bottom w:val="single" w:sz="4" w:space="0" w:color="auto"/>
              <w:right w:val="single" w:sz="4" w:space="0" w:color="auto"/>
            </w:tcBorders>
            <w:shd w:val="clear" w:color="000000" w:fill="FFFFFF"/>
            <w:noWrap/>
            <w:vAlign w:val="center"/>
            <w:hideMark/>
          </w:tcPr>
          <w:p w14:paraId="6185B77C"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111,5</w:t>
            </w:r>
          </w:p>
        </w:tc>
        <w:tc>
          <w:tcPr>
            <w:tcW w:w="471" w:type="pct"/>
            <w:tcBorders>
              <w:top w:val="nil"/>
              <w:left w:val="nil"/>
              <w:bottom w:val="single" w:sz="4" w:space="0" w:color="auto"/>
              <w:right w:val="single" w:sz="4" w:space="0" w:color="auto"/>
            </w:tcBorders>
            <w:shd w:val="clear" w:color="000000" w:fill="FFFFFF"/>
            <w:noWrap/>
            <w:vAlign w:val="center"/>
            <w:hideMark/>
          </w:tcPr>
          <w:p w14:paraId="61DD03C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104,9</w:t>
            </w:r>
          </w:p>
        </w:tc>
        <w:tc>
          <w:tcPr>
            <w:tcW w:w="471" w:type="pct"/>
            <w:tcBorders>
              <w:top w:val="nil"/>
              <w:left w:val="nil"/>
              <w:bottom w:val="single" w:sz="4" w:space="0" w:color="auto"/>
              <w:right w:val="single" w:sz="4" w:space="0" w:color="auto"/>
            </w:tcBorders>
            <w:shd w:val="clear" w:color="000000" w:fill="FFFFFF"/>
            <w:noWrap/>
            <w:vAlign w:val="center"/>
            <w:hideMark/>
          </w:tcPr>
          <w:p w14:paraId="76E80E6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104,0</w:t>
            </w:r>
          </w:p>
        </w:tc>
        <w:tc>
          <w:tcPr>
            <w:tcW w:w="470" w:type="pct"/>
            <w:tcBorders>
              <w:top w:val="nil"/>
              <w:left w:val="nil"/>
              <w:bottom w:val="single" w:sz="4" w:space="0" w:color="auto"/>
              <w:right w:val="single" w:sz="4" w:space="0" w:color="auto"/>
            </w:tcBorders>
            <w:shd w:val="clear" w:color="000000" w:fill="FFFFFF"/>
            <w:noWrap/>
            <w:vAlign w:val="center"/>
            <w:hideMark/>
          </w:tcPr>
          <w:p w14:paraId="3F7CE54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103,5</w:t>
            </w:r>
          </w:p>
        </w:tc>
      </w:tr>
      <w:tr w:rsidR="002D5B48" w:rsidRPr="00672345" w14:paraId="0AC614E2"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530F8B9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166A07A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84,7</w:t>
            </w:r>
          </w:p>
        </w:tc>
        <w:tc>
          <w:tcPr>
            <w:tcW w:w="471" w:type="pct"/>
            <w:tcBorders>
              <w:top w:val="nil"/>
              <w:left w:val="nil"/>
              <w:bottom w:val="single" w:sz="4" w:space="0" w:color="auto"/>
              <w:right w:val="single" w:sz="4" w:space="0" w:color="auto"/>
            </w:tcBorders>
            <w:shd w:val="clear" w:color="000000" w:fill="FFFFFF"/>
            <w:noWrap/>
            <w:vAlign w:val="center"/>
            <w:hideMark/>
          </w:tcPr>
          <w:p w14:paraId="7CB5550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114,7</w:t>
            </w:r>
          </w:p>
        </w:tc>
        <w:tc>
          <w:tcPr>
            <w:tcW w:w="471" w:type="pct"/>
            <w:tcBorders>
              <w:top w:val="nil"/>
              <w:left w:val="nil"/>
              <w:bottom w:val="single" w:sz="4" w:space="0" w:color="auto"/>
              <w:right w:val="single" w:sz="4" w:space="0" w:color="auto"/>
            </w:tcBorders>
            <w:shd w:val="clear" w:color="000000" w:fill="FFFFFF"/>
            <w:noWrap/>
            <w:vAlign w:val="center"/>
            <w:hideMark/>
          </w:tcPr>
          <w:p w14:paraId="538CF8C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104,5</w:t>
            </w:r>
          </w:p>
        </w:tc>
        <w:tc>
          <w:tcPr>
            <w:tcW w:w="471" w:type="pct"/>
            <w:tcBorders>
              <w:top w:val="nil"/>
              <w:left w:val="nil"/>
              <w:bottom w:val="single" w:sz="4" w:space="0" w:color="auto"/>
              <w:right w:val="single" w:sz="4" w:space="0" w:color="auto"/>
            </w:tcBorders>
            <w:shd w:val="clear" w:color="000000" w:fill="FFFFFF"/>
            <w:noWrap/>
            <w:vAlign w:val="center"/>
            <w:hideMark/>
          </w:tcPr>
          <w:p w14:paraId="62313D37"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103,0</w:t>
            </w:r>
          </w:p>
        </w:tc>
        <w:tc>
          <w:tcPr>
            <w:tcW w:w="470" w:type="pct"/>
            <w:tcBorders>
              <w:top w:val="nil"/>
              <w:left w:val="nil"/>
              <w:bottom w:val="single" w:sz="4" w:space="0" w:color="auto"/>
              <w:right w:val="single" w:sz="4" w:space="0" w:color="auto"/>
            </w:tcBorders>
            <w:shd w:val="clear" w:color="000000" w:fill="FFFFFF"/>
            <w:noWrap/>
            <w:vAlign w:val="center"/>
            <w:hideMark/>
          </w:tcPr>
          <w:p w14:paraId="16064D0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103,0</w:t>
            </w:r>
          </w:p>
        </w:tc>
      </w:tr>
      <w:tr w:rsidR="002D5B48" w:rsidRPr="00672345" w14:paraId="0F73E0EA"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6C1BE7E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Производство бумаги и бумажных изделий (17)</w:t>
            </w:r>
          </w:p>
        </w:tc>
        <w:tc>
          <w:tcPr>
            <w:tcW w:w="471" w:type="pct"/>
            <w:tcBorders>
              <w:top w:val="nil"/>
              <w:left w:val="nil"/>
              <w:bottom w:val="single" w:sz="4" w:space="0" w:color="auto"/>
              <w:right w:val="single" w:sz="4" w:space="0" w:color="auto"/>
            </w:tcBorders>
            <w:shd w:val="clear" w:color="000000" w:fill="FFFFFF"/>
            <w:noWrap/>
            <w:vAlign w:val="center"/>
            <w:hideMark/>
          </w:tcPr>
          <w:p w14:paraId="059DA0C2"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0B2CD95E"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529BA90A"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38B0BFD2"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6FBBB74C" w14:textId="77777777" w:rsidR="002D5B48" w:rsidRPr="00672345" w:rsidRDefault="002D5B48" w:rsidP="002D5B48">
            <w:pPr>
              <w:pStyle w:val="11111"/>
              <w:rPr>
                <w:rFonts w:eastAsia="Calibri"/>
                <w:lang w:val="ru-RU" w:eastAsia="ru-RU" w:bidi="ar-SA"/>
              </w:rPr>
            </w:pPr>
          </w:p>
        </w:tc>
      </w:tr>
      <w:tr w:rsidR="002D5B48" w:rsidRPr="00672345" w14:paraId="5640FD35"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6B881FB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603482F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100,7</w:t>
            </w:r>
          </w:p>
        </w:tc>
        <w:tc>
          <w:tcPr>
            <w:tcW w:w="471" w:type="pct"/>
            <w:tcBorders>
              <w:top w:val="nil"/>
              <w:left w:val="nil"/>
              <w:bottom w:val="single" w:sz="4" w:space="0" w:color="auto"/>
              <w:right w:val="single" w:sz="4" w:space="0" w:color="auto"/>
            </w:tcBorders>
            <w:shd w:val="clear" w:color="000000" w:fill="FFFFFF"/>
            <w:noWrap/>
            <w:vAlign w:val="center"/>
            <w:hideMark/>
          </w:tcPr>
          <w:p w14:paraId="5992456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114,3</w:t>
            </w:r>
          </w:p>
        </w:tc>
        <w:tc>
          <w:tcPr>
            <w:tcW w:w="471" w:type="pct"/>
            <w:tcBorders>
              <w:top w:val="nil"/>
              <w:left w:val="nil"/>
              <w:bottom w:val="single" w:sz="4" w:space="0" w:color="auto"/>
              <w:right w:val="single" w:sz="4" w:space="0" w:color="auto"/>
            </w:tcBorders>
            <w:shd w:val="clear" w:color="000000" w:fill="FFFFFF"/>
            <w:noWrap/>
            <w:vAlign w:val="center"/>
            <w:hideMark/>
          </w:tcPr>
          <w:p w14:paraId="5B7C84C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103,2</w:t>
            </w:r>
          </w:p>
        </w:tc>
        <w:tc>
          <w:tcPr>
            <w:tcW w:w="471" w:type="pct"/>
            <w:tcBorders>
              <w:top w:val="nil"/>
              <w:left w:val="nil"/>
              <w:bottom w:val="single" w:sz="4" w:space="0" w:color="auto"/>
              <w:right w:val="single" w:sz="4" w:space="0" w:color="auto"/>
            </w:tcBorders>
            <w:shd w:val="clear" w:color="000000" w:fill="FFFFFF"/>
            <w:noWrap/>
            <w:vAlign w:val="center"/>
            <w:hideMark/>
          </w:tcPr>
          <w:p w14:paraId="52FEF81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103,7</w:t>
            </w:r>
          </w:p>
        </w:tc>
        <w:tc>
          <w:tcPr>
            <w:tcW w:w="470" w:type="pct"/>
            <w:tcBorders>
              <w:top w:val="nil"/>
              <w:left w:val="nil"/>
              <w:bottom w:val="single" w:sz="4" w:space="0" w:color="auto"/>
              <w:right w:val="single" w:sz="4" w:space="0" w:color="auto"/>
            </w:tcBorders>
            <w:shd w:val="clear" w:color="000000" w:fill="FFFFFF"/>
            <w:noWrap/>
            <w:vAlign w:val="center"/>
            <w:hideMark/>
          </w:tcPr>
          <w:p w14:paraId="1A80B23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103,7</w:t>
            </w:r>
          </w:p>
        </w:tc>
      </w:tr>
      <w:tr w:rsidR="002D5B48" w:rsidRPr="00672345" w14:paraId="62786B7B"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163EBA5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7F7E63A7"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93,5</w:t>
            </w:r>
          </w:p>
        </w:tc>
        <w:tc>
          <w:tcPr>
            <w:tcW w:w="471" w:type="pct"/>
            <w:tcBorders>
              <w:top w:val="nil"/>
              <w:left w:val="nil"/>
              <w:bottom w:val="single" w:sz="4" w:space="0" w:color="auto"/>
              <w:right w:val="single" w:sz="4" w:space="0" w:color="auto"/>
            </w:tcBorders>
            <w:shd w:val="clear" w:color="000000" w:fill="FFFFFF"/>
            <w:noWrap/>
            <w:vAlign w:val="center"/>
            <w:hideMark/>
          </w:tcPr>
          <w:p w14:paraId="2EC200A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115,1</w:t>
            </w:r>
          </w:p>
        </w:tc>
        <w:tc>
          <w:tcPr>
            <w:tcW w:w="471" w:type="pct"/>
            <w:tcBorders>
              <w:top w:val="nil"/>
              <w:left w:val="nil"/>
              <w:bottom w:val="single" w:sz="4" w:space="0" w:color="auto"/>
              <w:right w:val="single" w:sz="4" w:space="0" w:color="auto"/>
            </w:tcBorders>
            <w:shd w:val="clear" w:color="000000" w:fill="FFFFFF"/>
            <w:noWrap/>
            <w:vAlign w:val="center"/>
            <w:hideMark/>
          </w:tcPr>
          <w:p w14:paraId="639F80E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102,9</w:t>
            </w:r>
          </w:p>
        </w:tc>
        <w:tc>
          <w:tcPr>
            <w:tcW w:w="471" w:type="pct"/>
            <w:tcBorders>
              <w:top w:val="nil"/>
              <w:left w:val="nil"/>
              <w:bottom w:val="single" w:sz="4" w:space="0" w:color="auto"/>
              <w:right w:val="single" w:sz="4" w:space="0" w:color="auto"/>
            </w:tcBorders>
            <w:shd w:val="clear" w:color="000000" w:fill="FFFFFF"/>
            <w:noWrap/>
            <w:vAlign w:val="center"/>
            <w:hideMark/>
          </w:tcPr>
          <w:p w14:paraId="7920D1E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103,1</w:t>
            </w:r>
          </w:p>
        </w:tc>
        <w:tc>
          <w:tcPr>
            <w:tcW w:w="470" w:type="pct"/>
            <w:tcBorders>
              <w:top w:val="nil"/>
              <w:left w:val="nil"/>
              <w:bottom w:val="single" w:sz="4" w:space="0" w:color="auto"/>
              <w:right w:val="single" w:sz="4" w:space="0" w:color="auto"/>
            </w:tcBorders>
            <w:shd w:val="clear" w:color="000000" w:fill="FFFFFF"/>
            <w:noWrap/>
            <w:vAlign w:val="center"/>
            <w:hideMark/>
          </w:tcPr>
          <w:p w14:paraId="7B22007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102,9</w:t>
            </w:r>
          </w:p>
        </w:tc>
      </w:tr>
      <w:tr w:rsidR="002D5B48" w:rsidRPr="00672345" w14:paraId="7543632D"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40C04BF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Производство нефтепродуктов (19.2)</w:t>
            </w:r>
          </w:p>
        </w:tc>
        <w:tc>
          <w:tcPr>
            <w:tcW w:w="471" w:type="pct"/>
            <w:tcBorders>
              <w:top w:val="nil"/>
              <w:left w:val="nil"/>
              <w:bottom w:val="single" w:sz="4" w:space="0" w:color="auto"/>
              <w:right w:val="single" w:sz="4" w:space="0" w:color="auto"/>
            </w:tcBorders>
            <w:shd w:val="clear" w:color="000000" w:fill="FFFFFF"/>
            <w:noWrap/>
            <w:vAlign w:val="center"/>
            <w:hideMark/>
          </w:tcPr>
          <w:p w14:paraId="2C2E1280"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7E8889F2"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5720F3C3"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26345A94"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4183B855" w14:textId="77777777" w:rsidR="002D5B48" w:rsidRPr="00672345" w:rsidRDefault="002D5B48" w:rsidP="002D5B48">
            <w:pPr>
              <w:pStyle w:val="11111"/>
              <w:rPr>
                <w:rFonts w:eastAsia="Calibri"/>
                <w:lang w:val="ru-RU" w:eastAsia="ru-RU" w:bidi="ar-SA"/>
              </w:rPr>
            </w:pPr>
          </w:p>
        </w:tc>
      </w:tr>
      <w:tr w:rsidR="002D5B48" w:rsidRPr="00672345" w14:paraId="74350457"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3540AE6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0D70A02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101,0</w:t>
            </w:r>
          </w:p>
        </w:tc>
        <w:tc>
          <w:tcPr>
            <w:tcW w:w="471" w:type="pct"/>
            <w:tcBorders>
              <w:top w:val="nil"/>
              <w:left w:val="nil"/>
              <w:bottom w:val="single" w:sz="4" w:space="0" w:color="auto"/>
              <w:right w:val="single" w:sz="4" w:space="0" w:color="auto"/>
            </w:tcBorders>
            <w:shd w:val="clear" w:color="000000" w:fill="FFFFFF"/>
            <w:noWrap/>
            <w:vAlign w:val="center"/>
            <w:hideMark/>
          </w:tcPr>
          <w:p w14:paraId="34BDE5F8"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113,6</w:t>
            </w:r>
          </w:p>
        </w:tc>
        <w:tc>
          <w:tcPr>
            <w:tcW w:w="471" w:type="pct"/>
            <w:tcBorders>
              <w:top w:val="nil"/>
              <w:left w:val="nil"/>
              <w:bottom w:val="single" w:sz="4" w:space="0" w:color="auto"/>
              <w:right w:val="single" w:sz="4" w:space="0" w:color="auto"/>
            </w:tcBorders>
            <w:shd w:val="clear" w:color="000000" w:fill="FFFFFF"/>
            <w:noWrap/>
            <w:vAlign w:val="center"/>
            <w:hideMark/>
          </w:tcPr>
          <w:p w14:paraId="742C2C17"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106,8</w:t>
            </w:r>
          </w:p>
        </w:tc>
        <w:tc>
          <w:tcPr>
            <w:tcW w:w="471" w:type="pct"/>
            <w:tcBorders>
              <w:top w:val="nil"/>
              <w:left w:val="nil"/>
              <w:bottom w:val="single" w:sz="4" w:space="0" w:color="auto"/>
              <w:right w:val="single" w:sz="4" w:space="0" w:color="auto"/>
            </w:tcBorders>
            <w:shd w:val="clear" w:color="000000" w:fill="FFFFFF"/>
            <w:noWrap/>
            <w:vAlign w:val="center"/>
            <w:hideMark/>
          </w:tcPr>
          <w:p w14:paraId="5DA455C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102,8</w:t>
            </w:r>
          </w:p>
        </w:tc>
        <w:tc>
          <w:tcPr>
            <w:tcW w:w="470" w:type="pct"/>
            <w:tcBorders>
              <w:top w:val="nil"/>
              <w:left w:val="nil"/>
              <w:bottom w:val="single" w:sz="4" w:space="0" w:color="auto"/>
              <w:right w:val="single" w:sz="4" w:space="0" w:color="auto"/>
            </w:tcBorders>
            <w:shd w:val="clear" w:color="000000" w:fill="FFFFFF"/>
            <w:noWrap/>
            <w:vAlign w:val="center"/>
            <w:hideMark/>
          </w:tcPr>
          <w:p w14:paraId="047AC06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102,7</w:t>
            </w:r>
          </w:p>
        </w:tc>
      </w:tr>
      <w:tr w:rsidR="002D5B48" w:rsidRPr="00672345" w14:paraId="76A71A1E"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30F46947"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2B77A36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103,3</w:t>
            </w:r>
          </w:p>
        </w:tc>
        <w:tc>
          <w:tcPr>
            <w:tcW w:w="471" w:type="pct"/>
            <w:tcBorders>
              <w:top w:val="nil"/>
              <w:left w:val="nil"/>
              <w:bottom w:val="single" w:sz="4" w:space="0" w:color="auto"/>
              <w:right w:val="single" w:sz="4" w:space="0" w:color="auto"/>
            </w:tcBorders>
            <w:shd w:val="clear" w:color="000000" w:fill="FFFFFF"/>
            <w:noWrap/>
            <w:vAlign w:val="center"/>
            <w:hideMark/>
          </w:tcPr>
          <w:p w14:paraId="27C3B13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115,9</w:t>
            </w:r>
          </w:p>
        </w:tc>
        <w:tc>
          <w:tcPr>
            <w:tcW w:w="471" w:type="pct"/>
            <w:tcBorders>
              <w:top w:val="nil"/>
              <w:left w:val="nil"/>
              <w:bottom w:val="single" w:sz="4" w:space="0" w:color="auto"/>
              <w:right w:val="single" w:sz="4" w:space="0" w:color="auto"/>
            </w:tcBorders>
            <w:shd w:val="clear" w:color="000000" w:fill="FFFFFF"/>
            <w:noWrap/>
            <w:vAlign w:val="center"/>
            <w:hideMark/>
          </w:tcPr>
          <w:p w14:paraId="1972FAF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106,0</w:t>
            </w:r>
          </w:p>
        </w:tc>
        <w:tc>
          <w:tcPr>
            <w:tcW w:w="471" w:type="pct"/>
            <w:tcBorders>
              <w:top w:val="nil"/>
              <w:left w:val="nil"/>
              <w:bottom w:val="single" w:sz="4" w:space="0" w:color="auto"/>
              <w:right w:val="single" w:sz="4" w:space="0" w:color="auto"/>
            </w:tcBorders>
            <w:shd w:val="clear" w:color="000000" w:fill="FFFFFF"/>
            <w:noWrap/>
            <w:vAlign w:val="center"/>
            <w:hideMark/>
          </w:tcPr>
          <w:p w14:paraId="6B131AC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103,4</w:t>
            </w:r>
          </w:p>
        </w:tc>
        <w:tc>
          <w:tcPr>
            <w:tcW w:w="470" w:type="pct"/>
            <w:tcBorders>
              <w:top w:val="nil"/>
              <w:left w:val="nil"/>
              <w:bottom w:val="single" w:sz="4" w:space="0" w:color="auto"/>
              <w:right w:val="single" w:sz="4" w:space="0" w:color="auto"/>
            </w:tcBorders>
            <w:shd w:val="clear" w:color="000000" w:fill="FFFFFF"/>
            <w:noWrap/>
            <w:vAlign w:val="center"/>
            <w:hideMark/>
          </w:tcPr>
          <w:p w14:paraId="56F7ACA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103,0</w:t>
            </w:r>
          </w:p>
        </w:tc>
      </w:tr>
      <w:tr w:rsidR="002D5B48" w:rsidRPr="00672345" w14:paraId="0C8F08AF"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03A1EB7C"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Производство химических веществ и химических продуктов, Производство лекарственных средств и материалов, применяемых в медицинских целях, Производство резиновых и пластмассовых изделий (20, 21, 22)</w:t>
            </w:r>
          </w:p>
        </w:tc>
        <w:tc>
          <w:tcPr>
            <w:tcW w:w="471" w:type="pct"/>
            <w:tcBorders>
              <w:top w:val="nil"/>
              <w:left w:val="nil"/>
              <w:bottom w:val="single" w:sz="4" w:space="0" w:color="auto"/>
              <w:right w:val="single" w:sz="4" w:space="0" w:color="auto"/>
            </w:tcBorders>
            <w:shd w:val="clear" w:color="000000" w:fill="FFFFFF"/>
            <w:noWrap/>
            <w:vAlign w:val="center"/>
            <w:hideMark/>
          </w:tcPr>
          <w:p w14:paraId="75D3ADD0"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54C0067D"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65C5C20C"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6EB241FD"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479A7BE0" w14:textId="77777777" w:rsidR="002D5B48" w:rsidRPr="00672345" w:rsidRDefault="002D5B48" w:rsidP="002D5B48">
            <w:pPr>
              <w:pStyle w:val="11111"/>
              <w:rPr>
                <w:rFonts w:eastAsia="Calibri"/>
                <w:lang w:val="ru-RU" w:eastAsia="ru-RU" w:bidi="ar-SA"/>
              </w:rPr>
            </w:pPr>
          </w:p>
        </w:tc>
      </w:tr>
      <w:tr w:rsidR="002D5B48" w:rsidRPr="00672345" w14:paraId="58F03CE9"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664CDFE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2E36F2A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96,8</w:t>
            </w:r>
          </w:p>
        </w:tc>
        <w:tc>
          <w:tcPr>
            <w:tcW w:w="471" w:type="pct"/>
            <w:tcBorders>
              <w:top w:val="nil"/>
              <w:left w:val="nil"/>
              <w:bottom w:val="single" w:sz="4" w:space="0" w:color="auto"/>
              <w:right w:val="single" w:sz="4" w:space="0" w:color="auto"/>
            </w:tcBorders>
            <w:shd w:val="clear" w:color="000000" w:fill="FFFFFF"/>
            <w:noWrap/>
            <w:vAlign w:val="center"/>
            <w:hideMark/>
          </w:tcPr>
          <w:p w14:paraId="0D07673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106,1</w:t>
            </w:r>
          </w:p>
        </w:tc>
        <w:tc>
          <w:tcPr>
            <w:tcW w:w="471" w:type="pct"/>
            <w:tcBorders>
              <w:top w:val="nil"/>
              <w:left w:val="nil"/>
              <w:bottom w:val="single" w:sz="4" w:space="0" w:color="auto"/>
              <w:right w:val="single" w:sz="4" w:space="0" w:color="auto"/>
            </w:tcBorders>
            <w:shd w:val="clear" w:color="000000" w:fill="FFFFFF"/>
            <w:noWrap/>
            <w:vAlign w:val="center"/>
            <w:hideMark/>
          </w:tcPr>
          <w:p w14:paraId="700FFA4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105,1</w:t>
            </w:r>
          </w:p>
        </w:tc>
        <w:tc>
          <w:tcPr>
            <w:tcW w:w="471" w:type="pct"/>
            <w:tcBorders>
              <w:top w:val="nil"/>
              <w:left w:val="nil"/>
              <w:bottom w:val="single" w:sz="4" w:space="0" w:color="auto"/>
              <w:right w:val="single" w:sz="4" w:space="0" w:color="auto"/>
            </w:tcBorders>
            <w:shd w:val="clear" w:color="000000" w:fill="FFFFFF"/>
            <w:noWrap/>
            <w:vAlign w:val="center"/>
            <w:hideMark/>
          </w:tcPr>
          <w:p w14:paraId="300075D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104,4</w:t>
            </w:r>
          </w:p>
        </w:tc>
        <w:tc>
          <w:tcPr>
            <w:tcW w:w="470" w:type="pct"/>
            <w:tcBorders>
              <w:top w:val="nil"/>
              <w:left w:val="nil"/>
              <w:bottom w:val="single" w:sz="4" w:space="0" w:color="auto"/>
              <w:right w:val="single" w:sz="4" w:space="0" w:color="auto"/>
            </w:tcBorders>
            <w:shd w:val="clear" w:color="000000" w:fill="FFFFFF"/>
            <w:noWrap/>
            <w:vAlign w:val="center"/>
            <w:hideMark/>
          </w:tcPr>
          <w:p w14:paraId="1CB4A37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104,3</w:t>
            </w:r>
          </w:p>
        </w:tc>
      </w:tr>
      <w:tr w:rsidR="002D5B48" w:rsidRPr="00672345" w14:paraId="6C957CC2"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135D9C5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0942E24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94,6</w:t>
            </w:r>
          </w:p>
        </w:tc>
        <w:tc>
          <w:tcPr>
            <w:tcW w:w="471" w:type="pct"/>
            <w:tcBorders>
              <w:top w:val="nil"/>
              <w:left w:val="nil"/>
              <w:bottom w:val="single" w:sz="4" w:space="0" w:color="auto"/>
              <w:right w:val="single" w:sz="4" w:space="0" w:color="auto"/>
            </w:tcBorders>
            <w:shd w:val="clear" w:color="000000" w:fill="FFFFFF"/>
            <w:noWrap/>
            <w:vAlign w:val="center"/>
            <w:hideMark/>
          </w:tcPr>
          <w:p w14:paraId="65EFE4F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105,9</w:t>
            </w:r>
          </w:p>
        </w:tc>
        <w:tc>
          <w:tcPr>
            <w:tcW w:w="471" w:type="pct"/>
            <w:tcBorders>
              <w:top w:val="nil"/>
              <w:left w:val="nil"/>
              <w:bottom w:val="single" w:sz="4" w:space="0" w:color="auto"/>
              <w:right w:val="single" w:sz="4" w:space="0" w:color="auto"/>
            </w:tcBorders>
            <w:shd w:val="clear" w:color="000000" w:fill="FFFFFF"/>
            <w:noWrap/>
            <w:vAlign w:val="center"/>
            <w:hideMark/>
          </w:tcPr>
          <w:p w14:paraId="3F2F6E0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104,4</w:t>
            </w:r>
          </w:p>
        </w:tc>
        <w:tc>
          <w:tcPr>
            <w:tcW w:w="471" w:type="pct"/>
            <w:tcBorders>
              <w:top w:val="nil"/>
              <w:left w:val="nil"/>
              <w:bottom w:val="single" w:sz="4" w:space="0" w:color="auto"/>
              <w:right w:val="single" w:sz="4" w:space="0" w:color="auto"/>
            </w:tcBorders>
            <w:shd w:val="clear" w:color="000000" w:fill="FFFFFF"/>
            <w:noWrap/>
            <w:vAlign w:val="center"/>
            <w:hideMark/>
          </w:tcPr>
          <w:p w14:paraId="199E143C"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104,0</w:t>
            </w:r>
          </w:p>
        </w:tc>
        <w:tc>
          <w:tcPr>
            <w:tcW w:w="470" w:type="pct"/>
            <w:tcBorders>
              <w:top w:val="nil"/>
              <w:left w:val="nil"/>
              <w:bottom w:val="single" w:sz="4" w:space="0" w:color="auto"/>
              <w:right w:val="single" w:sz="4" w:space="0" w:color="auto"/>
            </w:tcBorders>
            <w:shd w:val="clear" w:color="000000" w:fill="FFFFFF"/>
            <w:noWrap/>
            <w:vAlign w:val="center"/>
            <w:hideMark/>
          </w:tcPr>
          <w:p w14:paraId="607B130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104,0</w:t>
            </w:r>
          </w:p>
        </w:tc>
      </w:tr>
      <w:tr w:rsidR="002D5B48" w:rsidRPr="00672345" w14:paraId="743E3525"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3DE0056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Производство прочей неметаллической минеральной продукции (23)</w:t>
            </w:r>
          </w:p>
        </w:tc>
        <w:tc>
          <w:tcPr>
            <w:tcW w:w="471" w:type="pct"/>
            <w:tcBorders>
              <w:top w:val="nil"/>
              <w:left w:val="nil"/>
              <w:bottom w:val="single" w:sz="4" w:space="0" w:color="auto"/>
              <w:right w:val="single" w:sz="4" w:space="0" w:color="auto"/>
            </w:tcBorders>
            <w:shd w:val="clear" w:color="000000" w:fill="FFFFFF"/>
            <w:noWrap/>
            <w:vAlign w:val="center"/>
            <w:hideMark/>
          </w:tcPr>
          <w:p w14:paraId="563D169D"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00997415"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1A070473"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1A4279CF"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0347CADD" w14:textId="77777777" w:rsidR="002D5B48" w:rsidRPr="00672345" w:rsidRDefault="002D5B48" w:rsidP="002D5B48">
            <w:pPr>
              <w:pStyle w:val="11111"/>
              <w:rPr>
                <w:rFonts w:eastAsia="Calibri"/>
                <w:lang w:val="ru-RU" w:eastAsia="ru-RU" w:bidi="ar-SA"/>
              </w:rPr>
            </w:pPr>
          </w:p>
        </w:tc>
      </w:tr>
      <w:tr w:rsidR="002D5B48" w:rsidRPr="00672345" w14:paraId="5F060EE9"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1189BF2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6C75E5F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112,6</w:t>
            </w:r>
          </w:p>
        </w:tc>
        <w:tc>
          <w:tcPr>
            <w:tcW w:w="471" w:type="pct"/>
            <w:tcBorders>
              <w:top w:val="nil"/>
              <w:left w:val="nil"/>
              <w:bottom w:val="single" w:sz="4" w:space="0" w:color="auto"/>
              <w:right w:val="single" w:sz="4" w:space="0" w:color="auto"/>
            </w:tcBorders>
            <w:shd w:val="clear" w:color="000000" w:fill="FFFFFF"/>
            <w:noWrap/>
            <w:vAlign w:val="center"/>
            <w:hideMark/>
          </w:tcPr>
          <w:p w14:paraId="02054A6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112,8</w:t>
            </w:r>
          </w:p>
        </w:tc>
        <w:tc>
          <w:tcPr>
            <w:tcW w:w="471" w:type="pct"/>
            <w:tcBorders>
              <w:top w:val="nil"/>
              <w:left w:val="nil"/>
              <w:bottom w:val="single" w:sz="4" w:space="0" w:color="auto"/>
              <w:right w:val="single" w:sz="4" w:space="0" w:color="auto"/>
            </w:tcBorders>
            <w:shd w:val="clear" w:color="000000" w:fill="FFFFFF"/>
            <w:noWrap/>
            <w:vAlign w:val="center"/>
            <w:hideMark/>
          </w:tcPr>
          <w:p w14:paraId="2003C7C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105,2</w:t>
            </w:r>
          </w:p>
        </w:tc>
        <w:tc>
          <w:tcPr>
            <w:tcW w:w="471" w:type="pct"/>
            <w:tcBorders>
              <w:top w:val="nil"/>
              <w:left w:val="nil"/>
              <w:bottom w:val="single" w:sz="4" w:space="0" w:color="auto"/>
              <w:right w:val="single" w:sz="4" w:space="0" w:color="auto"/>
            </w:tcBorders>
            <w:shd w:val="clear" w:color="000000" w:fill="FFFFFF"/>
            <w:noWrap/>
            <w:vAlign w:val="center"/>
            <w:hideMark/>
          </w:tcPr>
          <w:p w14:paraId="4C13006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104,3</w:t>
            </w:r>
          </w:p>
        </w:tc>
        <w:tc>
          <w:tcPr>
            <w:tcW w:w="470" w:type="pct"/>
            <w:tcBorders>
              <w:top w:val="nil"/>
              <w:left w:val="nil"/>
              <w:bottom w:val="single" w:sz="4" w:space="0" w:color="auto"/>
              <w:right w:val="single" w:sz="4" w:space="0" w:color="auto"/>
            </w:tcBorders>
            <w:shd w:val="clear" w:color="000000" w:fill="FFFFFF"/>
            <w:noWrap/>
            <w:vAlign w:val="center"/>
            <w:hideMark/>
          </w:tcPr>
          <w:p w14:paraId="100305E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103,7</w:t>
            </w:r>
          </w:p>
        </w:tc>
      </w:tr>
      <w:tr w:rsidR="002D5B48" w:rsidRPr="00672345" w14:paraId="2DA28AB0"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0676EFF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1BE1939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106,4</w:t>
            </w:r>
          </w:p>
        </w:tc>
        <w:tc>
          <w:tcPr>
            <w:tcW w:w="471" w:type="pct"/>
            <w:tcBorders>
              <w:top w:val="nil"/>
              <w:left w:val="nil"/>
              <w:bottom w:val="single" w:sz="4" w:space="0" w:color="auto"/>
              <w:right w:val="single" w:sz="4" w:space="0" w:color="auto"/>
            </w:tcBorders>
            <w:shd w:val="clear" w:color="000000" w:fill="FFFFFF"/>
            <w:noWrap/>
            <w:vAlign w:val="center"/>
            <w:hideMark/>
          </w:tcPr>
          <w:p w14:paraId="37E85AD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112,4</w:t>
            </w:r>
          </w:p>
        </w:tc>
        <w:tc>
          <w:tcPr>
            <w:tcW w:w="471" w:type="pct"/>
            <w:tcBorders>
              <w:top w:val="nil"/>
              <w:left w:val="nil"/>
              <w:bottom w:val="single" w:sz="4" w:space="0" w:color="auto"/>
              <w:right w:val="single" w:sz="4" w:space="0" w:color="auto"/>
            </w:tcBorders>
            <w:shd w:val="clear" w:color="000000" w:fill="FFFFFF"/>
            <w:noWrap/>
            <w:vAlign w:val="center"/>
            <w:hideMark/>
          </w:tcPr>
          <w:p w14:paraId="67F24A37"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105,1</w:t>
            </w:r>
          </w:p>
        </w:tc>
        <w:tc>
          <w:tcPr>
            <w:tcW w:w="471" w:type="pct"/>
            <w:tcBorders>
              <w:top w:val="nil"/>
              <w:left w:val="nil"/>
              <w:bottom w:val="single" w:sz="4" w:space="0" w:color="auto"/>
              <w:right w:val="single" w:sz="4" w:space="0" w:color="auto"/>
            </w:tcBorders>
            <w:shd w:val="clear" w:color="000000" w:fill="FFFFFF"/>
            <w:noWrap/>
            <w:vAlign w:val="center"/>
            <w:hideMark/>
          </w:tcPr>
          <w:p w14:paraId="551604D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104,3</w:t>
            </w:r>
          </w:p>
        </w:tc>
        <w:tc>
          <w:tcPr>
            <w:tcW w:w="470" w:type="pct"/>
            <w:tcBorders>
              <w:top w:val="nil"/>
              <w:left w:val="nil"/>
              <w:bottom w:val="single" w:sz="4" w:space="0" w:color="auto"/>
              <w:right w:val="single" w:sz="4" w:space="0" w:color="auto"/>
            </w:tcBorders>
            <w:shd w:val="clear" w:color="000000" w:fill="FFFFFF"/>
            <w:noWrap/>
            <w:vAlign w:val="center"/>
            <w:hideMark/>
          </w:tcPr>
          <w:p w14:paraId="48C44BF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103,7</w:t>
            </w:r>
          </w:p>
        </w:tc>
      </w:tr>
      <w:tr w:rsidR="002D5B48" w:rsidRPr="00672345" w14:paraId="38EA6A1A"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4FAF3A8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Производство черных металлов (24.1, 24.2, 24.3, 24.5)</w:t>
            </w:r>
          </w:p>
        </w:tc>
        <w:tc>
          <w:tcPr>
            <w:tcW w:w="471" w:type="pct"/>
            <w:tcBorders>
              <w:top w:val="nil"/>
              <w:left w:val="nil"/>
              <w:bottom w:val="single" w:sz="4" w:space="0" w:color="auto"/>
              <w:right w:val="single" w:sz="4" w:space="0" w:color="auto"/>
            </w:tcBorders>
            <w:shd w:val="clear" w:color="000000" w:fill="FFFFFF"/>
            <w:noWrap/>
            <w:vAlign w:val="center"/>
            <w:hideMark/>
          </w:tcPr>
          <w:p w14:paraId="10646C64"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779EDFAA"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24F76476"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41D5C554"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410005C7" w14:textId="77777777" w:rsidR="002D5B48" w:rsidRPr="00672345" w:rsidRDefault="002D5B48" w:rsidP="002D5B48">
            <w:pPr>
              <w:pStyle w:val="11111"/>
              <w:rPr>
                <w:rFonts w:eastAsia="Calibri"/>
                <w:lang w:val="ru-RU" w:eastAsia="ru-RU" w:bidi="ar-SA"/>
              </w:rPr>
            </w:pPr>
          </w:p>
        </w:tc>
      </w:tr>
      <w:tr w:rsidR="002D5B48" w:rsidRPr="00672345" w14:paraId="6B3C5CB9"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13F533E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40D3D657"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102,9</w:t>
            </w:r>
          </w:p>
        </w:tc>
        <w:tc>
          <w:tcPr>
            <w:tcW w:w="471" w:type="pct"/>
            <w:tcBorders>
              <w:top w:val="nil"/>
              <w:left w:val="nil"/>
              <w:bottom w:val="single" w:sz="4" w:space="0" w:color="auto"/>
              <w:right w:val="single" w:sz="4" w:space="0" w:color="auto"/>
            </w:tcBorders>
            <w:shd w:val="clear" w:color="000000" w:fill="FFFFFF"/>
            <w:noWrap/>
            <w:vAlign w:val="center"/>
            <w:hideMark/>
          </w:tcPr>
          <w:p w14:paraId="19D2A9C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109,7</w:t>
            </w:r>
          </w:p>
        </w:tc>
        <w:tc>
          <w:tcPr>
            <w:tcW w:w="471" w:type="pct"/>
            <w:tcBorders>
              <w:top w:val="nil"/>
              <w:left w:val="nil"/>
              <w:bottom w:val="single" w:sz="4" w:space="0" w:color="auto"/>
              <w:right w:val="single" w:sz="4" w:space="0" w:color="auto"/>
            </w:tcBorders>
            <w:shd w:val="clear" w:color="000000" w:fill="FFFFFF"/>
            <w:noWrap/>
            <w:vAlign w:val="center"/>
            <w:hideMark/>
          </w:tcPr>
          <w:p w14:paraId="41C775B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104,8</w:t>
            </w:r>
          </w:p>
        </w:tc>
        <w:tc>
          <w:tcPr>
            <w:tcW w:w="471" w:type="pct"/>
            <w:tcBorders>
              <w:top w:val="nil"/>
              <w:left w:val="nil"/>
              <w:bottom w:val="single" w:sz="4" w:space="0" w:color="auto"/>
              <w:right w:val="single" w:sz="4" w:space="0" w:color="auto"/>
            </w:tcBorders>
            <w:shd w:val="clear" w:color="000000" w:fill="FFFFFF"/>
            <w:noWrap/>
            <w:vAlign w:val="center"/>
            <w:hideMark/>
          </w:tcPr>
          <w:p w14:paraId="1BFC633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104,3</w:t>
            </w:r>
          </w:p>
        </w:tc>
        <w:tc>
          <w:tcPr>
            <w:tcW w:w="470" w:type="pct"/>
            <w:tcBorders>
              <w:top w:val="nil"/>
              <w:left w:val="nil"/>
              <w:bottom w:val="single" w:sz="4" w:space="0" w:color="auto"/>
              <w:right w:val="single" w:sz="4" w:space="0" w:color="auto"/>
            </w:tcBorders>
            <w:shd w:val="clear" w:color="000000" w:fill="FFFFFF"/>
            <w:noWrap/>
            <w:vAlign w:val="center"/>
            <w:hideMark/>
          </w:tcPr>
          <w:p w14:paraId="3C78395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103,9</w:t>
            </w:r>
          </w:p>
        </w:tc>
      </w:tr>
      <w:tr w:rsidR="002D5B48" w:rsidRPr="00672345" w14:paraId="5AD32DD7"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05BE262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6ACABD9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98,3</w:t>
            </w:r>
          </w:p>
        </w:tc>
        <w:tc>
          <w:tcPr>
            <w:tcW w:w="471" w:type="pct"/>
            <w:tcBorders>
              <w:top w:val="nil"/>
              <w:left w:val="nil"/>
              <w:bottom w:val="single" w:sz="4" w:space="0" w:color="auto"/>
              <w:right w:val="single" w:sz="4" w:space="0" w:color="auto"/>
            </w:tcBorders>
            <w:shd w:val="clear" w:color="000000" w:fill="FFFFFF"/>
            <w:noWrap/>
            <w:vAlign w:val="center"/>
            <w:hideMark/>
          </w:tcPr>
          <w:p w14:paraId="7ED87417"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110,1</w:t>
            </w:r>
          </w:p>
        </w:tc>
        <w:tc>
          <w:tcPr>
            <w:tcW w:w="471" w:type="pct"/>
            <w:tcBorders>
              <w:top w:val="nil"/>
              <w:left w:val="nil"/>
              <w:bottom w:val="single" w:sz="4" w:space="0" w:color="auto"/>
              <w:right w:val="single" w:sz="4" w:space="0" w:color="auto"/>
            </w:tcBorders>
            <w:shd w:val="clear" w:color="000000" w:fill="FFFFFF"/>
            <w:noWrap/>
            <w:vAlign w:val="center"/>
            <w:hideMark/>
          </w:tcPr>
          <w:p w14:paraId="50EA8A9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103,8</w:t>
            </w:r>
          </w:p>
        </w:tc>
        <w:tc>
          <w:tcPr>
            <w:tcW w:w="471" w:type="pct"/>
            <w:tcBorders>
              <w:top w:val="nil"/>
              <w:left w:val="nil"/>
              <w:bottom w:val="single" w:sz="4" w:space="0" w:color="auto"/>
              <w:right w:val="single" w:sz="4" w:space="0" w:color="auto"/>
            </w:tcBorders>
            <w:shd w:val="clear" w:color="000000" w:fill="FFFFFF"/>
            <w:noWrap/>
            <w:vAlign w:val="center"/>
            <w:hideMark/>
          </w:tcPr>
          <w:p w14:paraId="50D2D26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103,6</w:t>
            </w:r>
          </w:p>
        </w:tc>
        <w:tc>
          <w:tcPr>
            <w:tcW w:w="470" w:type="pct"/>
            <w:tcBorders>
              <w:top w:val="nil"/>
              <w:left w:val="nil"/>
              <w:bottom w:val="single" w:sz="4" w:space="0" w:color="auto"/>
              <w:right w:val="single" w:sz="4" w:space="0" w:color="auto"/>
            </w:tcBorders>
            <w:shd w:val="clear" w:color="000000" w:fill="FFFFFF"/>
            <w:noWrap/>
            <w:vAlign w:val="center"/>
            <w:hideMark/>
          </w:tcPr>
          <w:p w14:paraId="42DE078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103,6</w:t>
            </w:r>
          </w:p>
        </w:tc>
      </w:tr>
      <w:tr w:rsidR="002D5B48" w:rsidRPr="00672345" w14:paraId="055E1B8F"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7292779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Производство основных драгоценных металлов и прочих цветных металлов, производство ядерного топлива (24.4)</w:t>
            </w:r>
          </w:p>
        </w:tc>
        <w:tc>
          <w:tcPr>
            <w:tcW w:w="471" w:type="pct"/>
            <w:tcBorders>
              <w:top w:val="nil"/>
              <w:left w:val="nil"/>
              <w:bottom w:val="single" w:sz="4" w:space="0" w:color="auto"/>
              <w:right w:val="single" w:sz="4" w:space="0" w:color="auto"/>
            </w:tcBorders>
            <w:shd w:val="clear" w:color="000000" w:fill="FFFFFF"/>
            <w:noWrap/>
            <w:vAlign w:val="center"/>
            <w:hideMark/>
          </w:tcPr>
          <w:p w14:paraId="780361BA"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34C9167B"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2170348B"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689C7363"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55039453" w14:textId="77777777" w:rsidR="002D5B48" w:rsidRPr="00672345" w:rsidRDefault="002D5B48" w:rsidP="002D5B48">
            <w:pPr>
              <w:pStyle w:val="11111"/>
              <w:rPr>
                <w:rFonts w:eastAsia="Calibri"/>
                <w:lang w:val="ru-RU" w:eastAsia="ru-RU" w:bidi="ar-SA"/>
              </w:rPr>
            </w:pPr>
          </w:p>
        </w:tc>
      </w:tr>
      <w:tr w:rsidR="002D5B48" w:rsidRPr="00672345" w14:paraId="100DF854"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0653E38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5B4CED8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108,9</w:t>
            </w:r>
          </w:p>
        </w:tc>
        <w:tc>
          <w:tcPr>
            <w:tcW w:w="471" w:type="pct"/>
            <w:tcBorders>
              <w:top w:val="nil"/>
              <w:left w:val="nil"/>
              <w:bottom w:val="single" w:sz="4" w:space="0" w:color="auto"/>
              <w:right w:val="single" w:sz="4" w:space="0" w:color="auto"/>
            </w:tcBorders>
            <w:shd w:val="clear" w:color="000000" w:fill="FFFFFF"/>
            <w:noWrap/>
            <w:vAlign w:val="center"/>
            <w:hideMark/>
          </w:tcPr>
          <w:p w14:paraId="3140A64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105,0</w:t>
            </w:r>
          </w:p>
        </w:tc>
        <w:tc>
          <w:tcPr>
            <w:tcW w:w="471" w:type="pct"/>
            <w:tcBorders>
              <w:top w:val="nil"/>
              <w:left w:val="nil"/>
              <w:bottom w:val="single" w:sz="4" w:space="0" w:color="auto"/>
              <w:right w:val="single" w:sz="4" w:space="0" w:color="auto"/>
            </w:tcBorders>
            <w:shd w:val="clear" w:color="000000" w:fill="FFFFFF"/>
            <w:noWrap/>
            <w:vAlign w:val="center"/>
            <w:hideMark/>
          </w:tcPr>
          <w:p w14:paraId="183732D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105,5</w:t>
            </w:r>
          </w:p>
        </w:tc>
        <w:tc>
          <w:tcPr>
            <w:tcW w:w="471" w:type="pct"/>
            <w:tcBorders>
              <w:top w:val="nil"/>
              <w:left w:val="nil"/>
              <w:bottom w:val="single" w:sz="4" w:space="0" w:color="auto"/>
              <w:right w:val="single" w:sz="4" w:space="0" w:color="auto"/>
            </w:tcBorders>
            <w:shd w:val="clear" w:color="000000" w:fill="FFFFFF"/>
            <w:noWrap/>
            <w:vAlign w:val="center"/>
            <w:hideMark/>
          </w:tcPr>
          <w:p w14:paraId="18A6BF3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104,0</w:t>
            </w:r>
          </w:p>
        </w:tc>
        <w:tc>
          <w:tcPr>
            <w:tcW w:w="470" w:type="pct"/>
            <w:tcBorders>
              <w:top w:val="nil"/>
              <w:left w:val="nil"/>
              <w:bottom w:val="single" w:sz="4" w:space="0" w:color="auto"/>
              <w:right w:val="single" w:sz="4" w:space="0" w:color="auto"/>
            </w:tcBorders>
            <w:shd w:val="clear" w:color="000000" w:fill="FFFFFF"/>
            <w:noWrap/>
            <w:vAlign w:val="center"/>
            <w:hideMark/>
          </w:tcPr>
          <w:p w14:paraId="5002A20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103,7</w:t>
            </w:r>
          </w:p>
        </w:tc>
      </w:tr>
      <w:tr w:rsidR="002D5B48" w:rsidRPr="00672345" w14:paraId="328DB8E1"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02FC5A9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262B8BC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109,9</w:t>
            </w:r>
          </w:p>
        </w:tc>
        <w:tc>
          <w:tcPr>
            <w:tcW w:w="471" w:type="pct"/>
            <w:tcBorders>
              <w:top w:val="nil"/>
              <w:left w:val="nil"/>
              <w:bottom w:val="single" w:sz="4" w:space="0" w:color="auto"/>
              <w:right w:val="single" w:sz="4" w:space="0" w:color="auto"/>
            </w:tcBorders>
            <w:shd w:val="clear" w:color="000000" w:fill="FFFFFF"/>
            <w:noWrap/>
            <w:vAlign w:val="center"/>
            <w:hideMark/>
          </w:tcPr>
          <w:p w14:paraId="6F9D102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108,4</w:t>
            </w:r>
          </w:p>
        </w:tc>
        <w:tc>
          <w:tcPr>
            <w:tcW w:w="471" w:type="pct"/>
            <w:tcBorders>
              <w:top w:val="nil"/>
              <w:left w:val="nil"/>
              <w:bottom w:val="single" w:sz="4" w:space="0" w:color="auto"/>
              <w:right w:val="single" w:sz="4" w:space="0" w:color="auto"/>
            </w:tcBorders>
            <w:shd w:val="clear" w:color="000000" w:fill="FFFFFF"/>
            <w:noWrap/>
            <w:vAlign w:val="center"/>
            <w:hideMark/>
          </w:tcPr>
          <w:p w14:paraId="7780A87D"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104,6</w:t>
            </w:r>
          </w:p>
        </w:tc>
        <w:tc>
          <w:tcPr>
            <w:tcW w:w="471" w:type="pct"/>
            <w:tcBorders>
              <w:top w:val="nil"/>
              <w:left w:val="nil"/>
              <w:bottom w:val="single" w:sz="4" w:space="0" w:color="auto"/>
              <w:right w:val="single" w:sz="4" w:space="0" w:color="auto"/>
            </w:tcBorders>
            <w:shd w:val="clear" w:color="000000" w:fill="FFFFFF"/>
            <w:noWrap/>
            <w:vAlign w:val="center"/>
            <w:hideMark/>
          </w:tcPr>
          <w:p w14:paraId="1DCCAFD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104,4</w:t>
            </w:r>
          </w:p>
        </w:tc>
        <w:tc>
          <w:tcPr>
            <w:tcW w:w="470" w:type="pct"/>
            <w:tcBorders>
              <w:top w:val="nil"/>
              <w:left w:val="nil"/>
              <w:bottom w:val="single" w:sz="4" w:space="0" w:color="auto"/>
              <w:right w:val="single" w:sz="4" w:space="0" w:color="auto"/>
            </w:tcBorders>
            <w:shd w:val="clear" w:color="000000" w:fill="FFFFFF"/>
            <w:noWrap/>
            <w:vAlign w:val="center"/>
            <w:hideMark/>
          </w:tcPr>
          <w:p w14:paraId="508251EC"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103,9</w:t>
            </w:r>
          </w:p>
        </w:tc>
      </w:tr>
      <w:tr w:rsidR="002D5B48" w:rsidRPr="00672345" w14:paraId="7766632F"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01FA6A08"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Производство готовых металлических изделий, кроме машин и оборудования (25)</w:t>
            </w:r>
          </w:p>
        </w:tc>
        <w:tc>
          <w:tcPr>
            <w:tcW w:w="471" w:type="pct"/>
            <w:tcBorders>
              <w:top w:val="nil"/>
              <w:left w:val="nil"/>
              <w:bottom w:val="single" w:sz="4" w:space="0" w:color="auto"/>
              <w:right w:val="single" w:sz="4" w:space="0" w:color="auto"/>
            </w:tcBorders>
            <w:shd w:val="clear" w:color="000000" w:fill="FFFFFF"/>
            <w:noWrap/>
            <w:vAlign w:val="center"/>
            <w:hideMark/>
          </w:tcPr>
          <w:p w14:paraId="7EC263A8"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0276316D"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0B52E3B7"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05F6910B"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5F2707E2" w14:textId="77777777" w:rsidR="002D5B48" w:rsidRPr="00672345" w:rsidRDefault="002D5B48" w:rsidP="002D5B48">
            <w:pPr>
              <w:pStyle w:val="11111"/>
              <w:rPr>
                <w:rFonts w:eastAsia="Calibri"/>
                <w:lang w:val="ru-RU" w:eastAsia="ru-RU" w:bidi="ar-SA"/>
              </w:rPr>
            </w:pPr>
          </w:p>
        </w:tc>
      </w:tr>
      <w:tr w:rsidR="002D5B48" w:rsidRPr="00672345" w14:paraId="5DBF3AE1"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2DF8059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1EFAA9D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103,7</w:t>
            </w:r>
          </w:p>
        </w:tc>
        <w:tc>
          <w:tcPr>
            <w:tcW w:w="471" w:type="pct"/>
            <w:tcBorders>
              <w:top w:val="nil"/>
              <w:left w:val="nil"/>
              <w:bottom w:val="single" w:sz="4" w:space="0" w:color="auto"/>
              <w:right w:val="single" w:sz="4" w:space="0" w:color="auto"/>
            </w:tcBorders>
            <w:shd w:val="clear" w:color="000000" w:fill="FFFFFF"/>
            <w:noWrap/>
            <w:vAlign w:val="center"/>
            <w:hideMark/>
          </w:tcPr>
          <w:p w14:paraId="1152D4A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105,8</w:t>
            </w:r>
          </w:p>
        </w:tc>
        <w:tc>
          <w:tcPr>
            <w:tcW w:w="471" w:type="pct"/>
            <w:tcBorders>
              <w:top w:val="nil"/>
              <w:left w:val="nil"/>
              <w:bottom w:val="single" w:sz="4" w:space="0" w:color="auto"/>
              <w:right w:val="single" w:sz="4" w:space="0" w:color="auto"/>
            </w:tcBorders>
            <w:shd w:val="clear" w:color="000000" w:fill="FFFFFF"/>
            <w:noWrap/>
            <w:vAlign w:val="center"/>
            <w:hideMark/>
          </w:tcPr>
          <w:p w14:paraId="31B5F1CD"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105,4</w:t>
            </w:r>
          </w:p>
        </w:tc>
        <w:tc>
          <w:tcPr>
            <w:tcW w:w="471" w:type="pct"/>
            <w:tcBorders>
              <w:top w:val="nil"/>
              <w:left w:val="nil"/>
              <w:bottom w:val="single" w:sz="4" w:space="0" w:color="auto"/>
              <w:right w:val="single" w:sz="4" w:space="0" w:color="auto"/>
            </w:tcBorders>
            <w:shd w:val="clear" w:color="000000" w:fill="FFFFFF"/>
            <w:noWrap/>
            <w:vAlign w:val="center"/>
            <w:hideMark/>
          </w:tcPr>
          <w:p w14:paraId="2C0A101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104,1</w:t>
            </w:r>
          </w:p>
        </w:tc>
        <w:tc>
          <w:tcPr>
            <w:tcW w:w="470" w:type="pct"/>
            <w:tcBorders>
              <w:top w:val="nil"/>
              <w:left w:val="nil"/>
              <w:bottom w:val="single" w:sz="4" w:space="0" w:color="auto"/>
              <w:right w:val="single" w:sz="4" w:space="0" w:color="auto"/>
            </w:tcBorders>
            <w:shd w:val="clear" w:color="000000" w:fill="FFFFFF"/>
            <w:noWrap/>
            <w:vAlign w:val="center"/>
            <w:hideMark/>
          </w:tcPr>
          <w:p w14:paraId="19188BFD"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104,0</w:t>
            </w:r>
          </w:p>
        </w:tc>
      </w:tr>
      <w:tr w:rsidR="002D5B48" w:rsidRPr="00672345" w14:paraId="6A184A6E"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0C42BF0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77A6471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103,4</w:t>
            </w:r>
          </w:p>
        </w:tc>
        <w:tc>
          <w:tcPr>
            <w:tcW w:w="471" w:type="pct"/>
            <w:tcBorders>
              <w:top w:val="nil"/>
              <w:left w:val="nil"/>
              <w:bottom w:val="single" w:sz="4" w:space="0" w:color="auto"/>
              <w:right w:val="single" w:sz="4" w:space="0" w:color="auto"/>
            </w:tcBorders>
            <w:shd w:val="clear" w:color="000000" w:fill="FFFFFF"/>
            <w:noWrap/>
            <w:vAlign w:val="center"/>
            <w:hideMark/>
          </w:tcPr>
          <w:p w14:paraId="4102A40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115,2</w:t>
            </w:r>
          </w:p>
        </w:tc>
        <w:tc>
          <w:tcPr>
            <w:tcW w:w="471" w:type="pct"/>
            <w:tcBorders>
              <w:top w:val="nil"/>
              <w:left w:val="nil"/>
              <w:bottom w:val="single" w:sz="4" w:space="0" w:color="auto"/>
              <w:right w:val="single" w:sz="4" w:space="0" w:color="auto"/>
            </w:tcBorders>
            <w:shd w:val="clear" w:color="000000" w:fill="FFFFFF"/>
            <w:noWrap/>
            <w:vAlign w:val="center"/>
            <w:hideMark/>
          </w:tcPr>
          <w:p w14:paraId="1D5CB7C8"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105,1</w:t>
            </w:r>
          </w:p>
        </w:tc>
        <w:tc>
          <w:tcPr>
            <w:tcW w:w="471" w:type="pct"/>
            <w:tcBorders>
              <w:top w:val="nil"/>
              <w:left w:val="nil"/>
              <w:bottom w:val="single" w:sz="4" w:space="0" w:color="auto"/>
              <w:right w:val="single" w:sz="4" w:space="0" w:color="auto"/>
            </w:tcBorders>
            <w:shd w:val="clear" w:color="000000" w:fill="FFFFFF"/>
            <w:noWrap/>
            <w:vAlign w:val="center"/>
            <w:hideMark/>
          </w:tcPr>
          <w:p w14:paraId="09032F7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103,9</w:t>
            </w:r>
          </w:p>
        </w:tc>
        <w:tc>
          <w:tcPr>
            <w:tcW w:w="470" w:type="pct"/>
            <w:tcBorders>
              <w:top w:val="nil"/>
              <w:left w:val="nil"/>
              <w:bottom w:val="single" w:sz="4" w:space="0" w:color="auto"/>
              <w:right w:val="single" w:sz="4" w:space="0" w:color="auto"/>
            </w:tcBorders>
            <w:shd w:val="clear" w:color="000000" w:fill="FFFFFF"/>
            <w:noWrap/>
            <w:vAlign w:val="center"/>
            <w:hideMark/>
          </w:tcPr>
          <w:p w14:paraId="5A4026A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103,7</w:t>
            </w:r>
          </w:p>
        </w:tc>
      </w:tr>
      <w:tr w:rsidR="002D5B48" w:rsidRPr="00672345" w14:paraId="1A28490D"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40EC55C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Продукция машиностроения (26, 27, 28, 29, 30, 33)</w:t>
            </w:r>
          </w:p>
        </w:tc>
        <w:tc>
          <w:tcPr>
            <w:tcW w:w="471" w:type="pct"/>
            <w:tcBorders>
              <w:top w:val="nil"/>
              <w:left w:val="nil"/>
              <w:bottom w:val="single" w:sz="4" w:space="0" w:color="auto"/>
              <w:right w:val="single" w:sz="4" w:space="0" w:color="auto"/>
            </w:tcBorders>
            <w:shd w:val="clear" w:color="000000" w:fill="FFFFFF"/>
            <w:noWrap/>
            <w:vAlign w:val="center"/>
            <w:hideMark/>
          </w:tcPr>
          <w:p w14:paraId="45A3516A"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25772A19"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6796CBB5"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1F11DBA9"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0B24B45F" w14:textId="77777777" w:rsidR="002D5B48" w:rsidRPr="00672345" w:rsidRDefault="002D5B48" w:rsidP="002D5B48">
            <w:pPr>
              <w:pStyle w:val="11111"/>
              <w:rPr>
                <w:rFonts w:eastAsia="Calibri"/>
                <w:lang w:val="ru-RU" w:eastAsia="ru-RU" w:bidi="ar-SA"/>
              </w:rPr>
            </w:pPr>
          </w:p>
        </w:tc>
      </w:tr>
      <w:tr w:rsidR="002D5B48" w:rsidRPr="00672345" w14:paraId="25B98563"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16873577"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5C1AE37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107,2</w:t>
            </w:r>
          </w:p>
        </w:tc>
        <w:tc>
          <w:tcPr>
            <w:tcW w:w="471" w:type="pct"/>
            <w:tcBorders>
              <w:top w:val="nil"/>
              <w:left w:val="nil"/>
              <w:bottom w:val="single" w:sz="4" w:space="0" w:color="auto"/>
              <w:right w:val="single" w:sz="4" w:space="0" w:color="auto"/>
            </w:tcBorders>
            <w:shd w:val="clear" w:color="000000" w:fill="FFFFFF"/>
            <w:noWrap/>
            <w:vAlign w:val="center"/>
            <w:hideMark/>
          </w:tcPr>
          <w:p w14:paraId="0E95C9F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108,8</w:t>
            </w:r>
          </w:p>
        </w:tc>
        <w:tc>
          <w:tcPr>
            <w:tcW w:w="471" w:type="pct"/>
            <w:tcBorders>
              <w:top w:val="nil"/>
              <w:left w:val="nil"/>
              <w:bottom w:val="single" w:sz="4" w:space="0" w:color="auto"/>
              <w:right w:val="single" w:sz="4" w:space="0" w:color="auto"/>
            </w:tcBorders>
            <w:shd w:val="clear" w:color="000000" w:fill="FFFFFF"/>
            <w:noWrap/>
            <w:vAlign w:val="center"/>
            <w:hideMark/>
          </w:tcPr>
          <w:p w14:paraId="2370D76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106,5</w:t>
            </w:r>
          </w:p>
        </w:tc>
        <w:tc>
          <w:tcPr>
            <w:tcW w:w="471" w:type="pct"/>
            <w:tcBorders>
              <w:top w:val="nil"/>
              <w:left w:val="nil"/>
              <w:bottom w:val="single" w:sz="4" w:space="0" w:color="auto"/>
              <w:right w:val="single" w:sz="4" w:space="0" w:color="auto"/>
            </w:tcBorders>
            <w:shd w:val="clear" w:color="000000" w:fill="FFFFFF"/>
            <w:noWrap/>
            <w:vAlign w:val="center"/>
            <w:hideMark/>
          </w:tcPr>
          <w:p w14:paraId="3B0359E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104,1</w:t>
            </w:r>
          </w:p>
        </w:tc>
        <w:tc>
          <w:tcPr>
            <w:tcW w:w="470" w:type="pct"/>
            <w:tcBorders>
              <w:top w:val="nil"/>
              <w:left w:val="nil"/>
              <w:bottom w:val="single" w:sz="4" w:space="0" w:color="auto"/>
              <w:right w:val="single" w:sz="4" w:space="0" w:color="auto"/>
            </w:tcBorders>
            <w:shd w:val="clear" w:color="000000" w:fill="FFFFFF"/>
            <w:noWrap/>
            <w:vAlign w:val="center"/>
            <w:hideMark/>
          </w:tcPr>
          <w:p w14:paraId="0A9C3568"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104,0</w:t>
            </w:r>
          </w:p>
        </w:tc>
      </w:tr>
      <w:tr w:rsidR="002D5B48" w:rsidRPr="00672345" w14:paraId="57DADAB0"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593F000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60F1F1CD"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108,5</w:t>
            </w:r>
          </w:p>
        </w:tc>
        <w:tc>
          <w:tcPr>
            <w:tcW w:w="471" w:type="pct"/>
            <w:tcBorders>
              <w:top w:val="nil"/>
              <w:left w:val="nil"/>
              <w:bottom w:val="single" w:sz="4" w:space="0" w:color="auto"/>
              <w:right w:val="single" w:sz="4" w:space="0" w:color="auto"/>
            </w:tcBorders>
            <w:shd w:val="clear" w:color="000000" w:fill="FFFFFF"/>
            <w:noWrap/>
            <w:vAlign w:val="center"/>
            <w:hideMark/>
          </w:tcPr>
          <w:p w14:paraId="3CD621B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109,1</w:t>
            </w:r>
          </w:p>
        </w:tc>
        <w:tc>
          <w:tcPr>
            <w:tcW w:w="471" w:type="pct"/>
            <w:tcBorders>
              <w:top w:val="nil"/>
              <w:left w:val="nil"/>
              <w:bottom w:val="single" w:sz="4" w:space="0" w:color="auto"/>
              <w:right w:val="single" w:sz="4" w:space="0" w:color="auto"/>
            </w:tcBorders>
            <w:shd w:val="clear" w:color="000000" w:fill="FFFFFF"/>
            <w:noWrap/>
            <w:vAlign w:val="center"/>
            <w:hideMark/>
          </w:tcPr>
          <w:p w14:paraId="7DD80D98"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106,2</w:t>
            </w:r>
          </w:p>
        </w:tc>
        <w:tc>
          <w:tcPr>
            <w:tcW w:w="471" w:type="pct"/>
            <w:tcBorders>
              <w:top w:val="nil"/>
              <w:left w:val="nil"/>
              <w:bottom w:val="single" w:sz="4" w:space="0" w:color="auto"/>
              <w:right w:val="single" w:sz="4" w:space="0" w:color="auto"/>
            </w:tcBorders>
            <w:shd w:val="clear" w:color="000000" w:fill="FFFFFF"/>
            <w:noWrap/>
            <w:vAlign w:val="center"/>
            <w:hideMark/>
          </w:tcPr>
          <w:p w14:paraId="648E6F3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104,1</w:t>
            </w:r>
          </w:p>
        </w:tc>
        <w:tc>
          <w:tcPr>
            <w:tcW w:w="470" w:type="pct"/>
            <w:tcBorders>
              <w:top w:val="nil"/>
              <w:left w:val="nil"/>
              <w:bottom w:val="single" w:sz="4" w:space="0" w:color="auto"/>
              <w:right w:val="single" w:sz="4" w:space="0" w:color="auto"/>
            </w:tcBorders>
            <w:shd w:val="clear" w:color="000000" w:fill="FFFFFF"/>
            <w:noWrap/>
            <w:vAlign w:val="center"/>
            <w:hideMark/>
          </w:tcPr>
          <w:p w14:paraId="474C5EB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104,0</w:t>
            </w:r>
          </w:p>
        </w:tc>
      </w:tr>
      <w:tr w:rsidR="002D5B48" w:rsidRPr="00672345" w14:paraId="360745FA"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020478F8"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Прочие</w:t>
            </w:r>
          </w:p>
        </w:tc>
        <w:tc>
          <w:tcPr>
            <w:tcW w:w="471" w:type="pct"/>
            <w:tcBorders>
              <w:top w:val="nil"/>
              <w:left w:val="nil"/>
              <w:bottom w:val="single" w:sz="4" w:space="0" w:color="auto"/>
              <w:right w:val="single" w:sz="4" w:space="0" w:color="auto"/>
            </w:tcBorders>
            <w:shd w:val="clear" w:color="000000" w:fill="FFFFFF"/>
            <w:noWrap/>
            <w:vAlign w:val="center"/>
            <w:hideMark/>
          </w:tcPr>
          <w:p w14:paraId="00A16C35"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4BC0E3E1"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41F3092C"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23B3ACEF"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3EFE1F65" w14:textId="77777777" w:rsidR="002D5B48" w:rsidRPr="00672345" w:rsidRDefault="002D5B48" w:rsidP="002D5B48">
            <w:pPr>
              <w:pStyle w:val="11111"/>
              <w:rPr>
                <w:rFonts w:eastAsia="Calibri"/>
                <w:lang w:val="ru-RU" w:eastAsia="ru-RU" w:bidi="ar-SA"/>
              </w:rPr>
            </w:pPr>
          </w:p>
        </w:tc>
      </w:tr>
      <w:tr w:rsidR="002D5B48" w:rsidRPr="00672345" w14:paraId="486772F3"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50144AF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358C694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105,4</w:t>
            </w:r>
          </w:p>
        </w:tc>
        <w:tc>
          <w:tcPr>
            <w:tcW w:w="471" w:type="pct"/>
            <w:tcBorders>
              <w:top w:val="nil"/>
              <w:left w:val="nil"/>
              <w:bottom w:val="single" w:sz="4" w:space="0" w:color="auto"/>
              <w:right w:val="single" w:sz="4" w:space="0" w:color="auto"/>
            </w:tcBorders>
            <w:shd w:val="clear" w:color="000000" w:fill="FFFFFF"/>
            <w:noWrap/>
            <w:vAlign w:val="center"/>
            <w:hideMark/>
          </w:tcPr>
          <w:p w14:paraId="66AEAAB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116,7</w:t>
            </w:r>
          </w:p>
        </w:tc>
        <w:tc>
          <w:tcPr>
            <w:tcW w:w="471" w:type="pct"/>
            <w:tcBorders>
              <w:top w:val="nil"/>
              <w:left w:val="nil"/>
              <w:bottom w:val="single" w:sz="4" w:space="0" w:color="auto"/>
              <w:right w:val="single" w:sz="4" w:space="0" w:color="auto"/>
            </w:tcBorders>
            <w:shd w:val="clear" w:color="000000" w:fill="FFFFFF"/>
            <w:noWrap/>
            <w:vAlign w:val="center"/>
            <w:hideMark/>
          </w:tcPr>
          <w:p w14:paraId="55D73E7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103,1</w:t>
            </w:r>
          </w:p>
        </w:tc>
        <w:tc>
          <w:tcPr>
            <w:tcW w:w="471" w:type="pct"/>
            <w:tcBorders>
              <w:top w:val="nil"/>
              <w:left w:val="nil"/>
              <w:bottom w:val="single" w:sz="4" w:space="0" w:color="auto"/>
              <w:right w:val="single" w:sz="4" w:space="0" w:color="auto"/>
            </w:tcBorders>
            <w:shd w:val="clear" w:color="000000" w:fill="FFFFFF"/>
            <w:noWrap/>
            <w:vAlign w:val="center"/>
            <w:hideMark/>
          </w:tcPr>
          <w:p w14:paraId="3D841FD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103,2</w:t>
            </w:r>
          </w:p>
        </w:tc>
        <w:tc>
          <w:tcPr>
            <w:tcW w:w="470" w:type="pct"/>
            <w:tcBorders>
              <w:top w:val="nil"/>
              <w:left w:val="nil"/>
              <w:bottom w:val="single" w:sz="4" w:space="0" w:color="auto"/>
              <w:right w:val="single" w:sz="4" w:space="0" w:color="auto"/>
            </w:tcBorders>
            <w:shd w:val="clear" w:color="000000" w:fill="FFFFFF"/>
            <w:noWrap/>
            <w:vAlign w:val="center"/>
            <w:hideMark/>
          </w:tcPr>
          <w:p w14:paraId="10C749D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102,9</w:t>
            </w:r>
          </w:p>
        </w:tc>
      </w:tr>
      <w:tr w:rsidR="002D5B48" w:rsidRPr="00672345" w14:paraId="2DEC5C39"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43B1AB9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Обеспечение электрической энергией, газом и паром; кондиционирование воздуха (Раздел D)</w:t>
            </w:r>
          </w:p>
        </w:tc>
        <w:tc>
          <w:tcPr>
            <w:tcW w:w="471" w:type="pct"/>
            <w:tcBorders>
              <w:top w:val="nil"/>
              <w:left w:val="nil"/>
              <w:bottom w:val="single" w:sz="4" w:space="0" w:color="auto"/>
              <w:right w:val="single" w:sz="4" w:space="0" w:color="auto"/>
            </w:tcBorders>
            <w:shd w:val="clear" w:color="000000" w:fill="FFFFFF"/>
            <w:noWrap/>
            <w:vAlign w:val="center"/>
            <w:hideMark/>
          </w:tcPr>
          <w:p w14:paraId="120FCAF8"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02EA5826"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73446B4A"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22D4ECA6"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5D8762F6" w14:textId="77777777" w:rsidR="002D5B48" w:rsidRPr="00672345" w:rsidRDefault="002D5B48" w:rsidP="002D5B48">
            <w:pPr>
              <w:pStyle w:val="11111"/>
              <w:rPr>
                <w:rFonts w:eastAsia="Calibri"/>
                <w:lang w:val="ru-RU" w:eastAsia="ru-RU" w:bidi="ar-SA"/>
              </w:rPr>
            </w:pPr>
          </w:p>
        </w:tc>
      </w:tr>
      <w:tr w:rsidR="002D5B48" w:rsidRPr="00672345" w14:paraId="3CE27D73"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5F9ABCE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4E4E3E6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114,0</w:t>
            </w:r>
          </w:p>
        </w:tc>
        <w:tc>
          <w:tcPr>
            <w:tcW w:w="471" w:type="pct"/>
            <w:tcBorders>
              <w:top w:val="nil"/>
              <w:left w:val="nil"/>
              <w:bottom w:val="single" w:sz="4" w:space="0" w:color="auto"/>
              <w:right w:val="single" w:sz="4" w:space="0" w:color="auto"/>
            </w:tcBorders>
            <w:shd w:val="clear" w:color="000000" w:fill="FFFFFF"/>
            <w:noWrap/>
            <w:vAlign w:val="center"/>
            <w:hideMark/>
          </w:tcPr>
          <w:p w14:paraId="2ABD477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105,7</w:t>
            </w:r>
          </w:p>
        </w:tc>
        <w:tc>
          <w:tcPr>
            <w:tcW w:w="471" w:type="pct"/>
            <w:tcBorders>
              <w:top w:val="nil"/>
              <w:left w:val="nil"/>
              <w:bottom w:val="single" w:sz="4" w:space="0" w:color="auto"/>
              <w:right w:val="single" w:sz="4" w:space="0" w:color="auto"/>
            </w:tcBorders>
            <w:shd w:val="clear" w:color="000000" w:fill="FFFFFF"/>
            <w:noWrap/>
            <w:vAlign w:val="center"/>
            <w:hideMark/>
          </w:tcPr>
          <w:p w14:paraId="3A6A993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109,5</w:t>
            </w:r>
          </w:p>
        </w:tc>
        <w:tc>
          <w:tcPr>
            <w:tcW w:w="471" w:type="pct"/>
            <w:tcBorders>
              <w:top w:val="nil"/>
              <w:left w:val="nil"/>
              <w:bottom w:val="single" w:sz="4" w:space="0" w:color="auto"/>
              <w:right w:val="single" w:sz="4" w:space="0" w:color="auto"/>
            </w:tcBorders>
            <w:shd w:val="clear" w:color="000000" w:fill="FFFFFF"/>
            <w:noWrap/>
            <w:vAlign w:val="center"/>
            <w:hideMark/>
          </w:tcPr>
          <w:p w14:paraId="26847A5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103,7</w:t>
            </w:r>
          </w:p>
        </w:tc>
        <w:tc>
          <w:tcPr>
            <w:tcW w:w="470" w:type="pct"/>
            <w:tcBorders>
              <w:top w:val="nil"/>
              <w:left w:val="nil"/>
              <w:bottom w:val="single" w:sz="4" w:space="0" w:color="auto"/>
              <w:right w:val="single" w:sz="4" w:space="0" w:color="auto"/>
            </w:tcBorders>
            <w:shd w:val="clear" w:color="000000" w:fill="FFFFFF"/>
            <w:noWrap/>
            <w:vAlign w:val="center"/>
            <w:hideMark/>
          </w:tcPr>
          <w:p w14:paraId="43555D2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103,8</w:t>
            </w:r>
          </w:p>
        </w:tc>
      </w:tr>
      <w:tr w:rsidR="002D5B48" w:rsidRPr="00672345" w14:paraId="27590ECA"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57F3830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33F6DD7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111,8</w:t>
            </w:r>
          </w:p>
        </w:tc>
        <w:tc>
          <w:tcPr>
            <w:tcW w:w="471" w:type="pct"/>
            <w:tcBorders>
              <w:top w:val="nil"/>
              <w:left w:val="nil"/>
              <w:bottom w:val="single" w:sz="4" w:space="0" w:color="auto"/>
              <w:right w:val="single" w:sz="4" w:space="0" w:color="auto"/>
            </w:tcBorders>
            <w:shd w:val="clear" w:color="000000" w:fill="FFFFFF"/>
            <w:noWrap/>
            <w:vAlign w:val="center"/>
            <w:hideMark/>
          </w:tcPr>
          <w:p w14:paraId="209A047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105,1</w:t>
            </w:r>
          </w:p>
        </w:tc>
        <w:tc>
          <w:tcPr>
            <w:tcW w:w="471" w:type="pct"/>
            <w:tcBorders>
              <w:top w:val="nil"/>
              <w:left w:val="nil"/>
              <w:bottom w:val="single" w:sz="4" w:space="0" w:color="auto"/>
              <w:right w:val="single" w:sz="4" w:space="0" w:color="auto"/>
            </w:tcBorders>
            <w:shd w:val="clear" w:color="000000" w:fill="FFFFFF"/>
            <w:noWrap/>
            <w:vAlign w:val="center"/>
            <w:hideMark/>
          </w:tcPr>
          <w:p w14:paraId="4FAAA0A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109,8</w:t>
            </w:r>
          </w:p>
        </w:tc>
        <w:tc>
          <w:tcPr>
            <w:tcW w:w="471" w:type="pct"/>
            <w:tcBorders>
              <w:top w:val="nil"/>
              <w:left w:val="nil"/>
              <w:bottom w:val="single" w:sz="4" w:space="0" w:color="auto"/>
              <w:right w:val="single" w:sz="4" w:space="0" w:color="auto"/>
            </w:tcBorders>
            <w:shd w:val="clear" w:color="000000" w:fill="FFFFFF"/>
            <w:noWrap/>
            <w:vAlign w:val="center"/>
            <w:hideMark/>
          </w:tcPr>
          <w:p w14:paraId="5FE1E27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104,0</w:t>
            </w:r>
          </w:p>
        </w:tc>
        <w:tc>
          <w:tcPr>
            <w:tcW w:w="470" w:type="pct"/>
            <w:tcBorders>
              <w:top w:val="nil"/>
              <w:left w:val="nil"/>
              <w:bottom w:val="single" w:sz="4" w:space="0" w:color="auto"/>
              <w:right w:val="single" w:sz="4" w:space="0" w:color="auto"/>
            </w:tcBorders>
            <w:shd w:val="clear" w:color="000000" w:fill="FFFFFF"/>
            <w:noWrap/>
            <w:vAlign w:val="center"/>
            <w:hideMark/>
          </w:tcPr>
          <w:p w14:paraId="77B9A0C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104,0</w:t>
            </w:r>
          </w:p>
        </w:tc>
      </w:tr>
      <w:tr w:rsidR="002D5B48" w:rsidRPr="00672345" w14:paraId="60DCC9CA"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1E992CD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Водоснабжение; водоотведение, организация сбора и утилизация отходов, деятельность по ликвидации загрязнений (Раздел E)</w:t>
            </w:r>
          </w:p>
        </w:tc>
        <w:tc>
          <w:tcPr>
            <w:tcW w:w="471" w:type="pct"/>
            <w:tcBorders>
              <w:top w:val="nil"/>
              <w:left w:val="nil"/>
              <w:bottom w:val="single" w:sz="4" w:space="0" w:color="auto"/>
              <w:right w:val="single" w:sz="4" w:space="0" w:color="auto"/>
            </w:tcBorders>
            <w:shd w:val="clear" w:color="000000" w:fill="FFFFFF"/>
            <w:noWrap/>
            <w:vAlign w:val="center"/>
            <w:hideMark/>
          </w:tcPr>
          <w:p w14:paraId="7559ABDC"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0C2317E1"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3957B714"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751757C6"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1B8F3B25" w14:textId="77777777" w:rsidR="002D5B48" w:rsidRPr="00672345" w:rsidRDefault="002D5B48" w:rsidP="002D5B48">
            <w:pPr>
              <w:pStyle w:val="11111"/>
              <w:rPr>
                <w:rFonts w:eastAsia="Calibri"/>
                <w:lang w:val="ru-RU" w:eastAsia="ru-RU" w:bidi="ar-SA"/>
              </w:rPr>
            </w:pPr>
          </w:p>
        </w:tc>
      </w:tr>
      <w:tr w:rsidR="002D5B48" w:rsidRPr="00672345" w14:paraId="10FD3E15"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113631F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672678B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117,9</w:t>
            </w:r>
          </w:p>
        </w:tc>
        <w:tc>
          <w:tcPr>
            <w:tcW w:w="471" w:type="pct"/>
            <w:tcBorders>
              <w:top w:val="nil"/>
              <w:left w:val="nil"/>
              <w:bottom w:val="single" w:sz="4" w:space="0" w:color="auto"/>
              <w:right w:val="single" w:sz="4" w:space="0" w:color="auto"/>
            </w:tcBorders>
            <w:shd w:val="clear" w:color="000000" w:fill="FFFFFF"/>
            <w:noWrap/>
            <w:vAlign w:val="center"/>
            <w:hideMark/>
          </w:tcPr>
          <w:p w14:paraId="49F1C49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107,1</w:t>
            </w:r>
          </w:p>
        </w:tc>
        <w:tc>
          <w:tcPr>
            <w:tcW w:w="471" w:type="pct"/>
            <w:tcBorders>
              <w:top w:val="nil"/>
              <w:left w:val="nil"/>
              <w:bottom w:val="single" w:sz="4" w:space="0" w:color="auto"/>
              <w:right w:val="single" w:sz="4" w:space="0" w:color="auto"/>
            </w:tcBorders>
            <w:shd w:val="clear" w:color="000000" w:fill="FFFFFF"/>
            <w:noWrap/>
            <w:vAlign w:val="center"/>
            <w:hideMark/>
          </w:tcPr>
          <w:p w14:paraId="5B10CDD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107,9</w:t>
            </w:r>
          </w:p>
        </w:tc>
        <w:tc>
          <w:tcPr>
            <w:tcW w:w="471" w:type="pct"/>
            <w:tcBorders>
              <w:top w:val="nil"/>
              <w:left w:val="nil"/>
              <w:bottom w:val="single" w:sz="4" w:space="0" w:color="auto"/>
              <w:right w:val="single" w:sz="4" w:space="0" w:color="auto"/>
            </w:tcBorders>
            <w:shd w:val="clear" w:color="000000" w:fill="FFFFFF"/>
            <w:noWrap/>
            <w:vAlign w:val="center"/>
            <w:hideMark/>
          </w:tcPr>
          <w:p w14:paraId="2EB4C4C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103,9</w:t>
            </w:r>
          </w:p>
        </w:tc>
        <w:tc>
          <w:tcPr>
            <w:tcW w:w="470" w:type="pct"/>
            <w:tcBorders>
              <w:top w:val="nil"/>
              <w:left w:val="nil"/>
              <w:bottom w:val="single" w:sz="4" w:space="0" w:color="auto"/>
              <w:right w:val="single" w:sz="4" w:space="0" w:color="auto"/>
            </w:tcBorders>
            <w:shd w:val="clear" w:color="000000" w:fill="FFFFFF"/>
            <w:noWrap/>
            <w:vAlign w:val="center"/>
            <w:hideMark/>
          </w:tcPr>
          <w:p w14:paraId="67ED2DA7"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104,0</w:t>
            </w:r>
          </w:p>
        </w:tc>
      </w:tr>
      <w:tr w:rsidR="002D5B48" w:rsidRPr="00672345" w14:paraId="59313761"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5E435A0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58E0E94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109,7</w:t>
            </w:r>
          </w:p>
        </w:tc>
        <w:tc>
          <w:tcPr>
            <w:tcW w:w="471" w:type="pct"/>
            <w:tcBorders>
              <w:top w:val="nil"/>
              <w:left w:val="nil"/>
              <w:bottom w:val="single" w:sz="4" w:space="0" w:color="auto"/>
              <w:right w:val="single" w:sz="4" w:space="0" w:color="auto"/>
            </w:tcBorders>
            <w:shd w:val="clear" w:color="000000" w:fill="FFFFFF"/>
            <w:noWrap/>
            <w:vAlign w:val="center"/>
            <w:hideMark/>
          </w:tcPr>
          <w:p w14:paraId="4762078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106,7</w:t>
            </w:r>
          </w:p>
        </w:tc>
        <w:tc>
          <w:tcPr>
            <w:tcW w:w="471" w:type="pct"/>
            <w:tcBorders>
              <w:top w:val="nil"/>
              <w:left w:val="nil"/>
              <w:bottom w:val="single" w:sz="4" w:space="0" w:color="auto"/>
              <w:right w:val="single" w:sz="4" w:space="0" w:color="auto"/>
            </w:tcBorders>
            <w:shd w:val="clear" w:color="000000" w:fill="FFFFFF"/>
            <w:noWrap/>
            <w:vAlign w:val="center"/>
            <w:hideMark/>
          </w:tcPr>
          <w:p w14:paraId="16C6E158"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108,1</w:t>
            </w:r>
          </w:p>
        </w:tc>
        <w:tc>
          <w:tcPr>
            <w:tcW w:w="471" w:type="pct"/>
            <w:tcBorders>
              <w:top w:val="nil"/>
              <w:left w:val="nil"/>
              <w:bottom w:val="single" w:sz="4" w:space="0" w:color="auto"/>
              <w:right w:val="single" w:sz="4" w:space="0" w:color="auto"/>
            </w:tcBorders>
            <w:shd w:val="clear" w:color="000000" w:fill="FFFFFF"/>
            <w:noWrap/>
            <w:vAlign w:val="center"/>
            <w:hideMark/>
          </w:tcPr>
          <w:p w14:paraId="66BF9BA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104,0</w:t>
            </w:r>
          </w:p>
        </w:tc>
        <w:tc>
          <w:tcPr>
            <w:tcW w:w="470" w:type="pct"/>
            <w:tcBorders>
              <w:top w:val="nil"/>
              <w:left w:val="nil"/>
              <w:bottom w:val="single" w:sz="4" w:space="0" w:color="auto"/>
              <w:right w:val="single" w:sz="4" w:space="0" w:color="auto"/>
            </w:tcBorders>
            <w:shd w:val="clear" w:color="000000" w:fill="FFFFFF"/>
            <w:noWrap/>
            <w:vAlign w:val="center"/>
            <w:hideMark/>
          </w:tcPr>
          <w:p w14:paraId="5FC30F5C"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104,0</w:t>
            </w:r>
          </w:p>
        </w:tc>
      </w:tr>
      <w:tr w:rsidR="002D5B48" w:rsidRPr="00672345" w14:paraId="4CFEDE52"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502660D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lastRenderedPageBreak/>
              <w:t>Сельское хозяйство</w:t>
            </w:r>
          </w:p>
        </w:tc>
        <w:tc>
          <w:tcPr>
            <w:tcW w:w="471" w:type="pct"/>
            <w:tcBorders>
              <w:top w:val="nil"/>
              <w:left w:val="nil"/>
              <w:bottom w:val="single" w:sz="4" w:space="0" w:color="auto"/>
              <w:right w:val="single" w:sz="4" w:space="0" w:color="auto"/>
            </w:tcBorders>
            <w:shd w:val="clear" w:color="000000" w:fill="FFFFFF"/>
            <w:noWrap/>
            <w:vAlign w:val="center"/>
            <w:hideMark/>
          </w:tcPr>
          <w:p w14:paraId="6B5E5226"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1C827C89"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54F049A4"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2146096C"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16E43CD8" w14:textId="77777777" w:rsidR="002D5B48" w:rsidRPr="00672345" w:rsidRDefault="002D5B48" w:rsidP="002D5B48">
            <w:pPr>
              <w:pStyle w:val="11111"/>
              <w:rPr>
                <w:rFonts w:eastAsia="Calibri"/>
                <w:lang w:val="ru-RU" w:eastAsia="ru-RU" w:bidi="ar-SA"/>
              </w:rPr>
            </w:pPr>
          </w:p>
        </w:tc>
      </w:tr>
      <w:tr w:rsidR="002D5B48" w:rsidRPr="00672345" w14:paraId="06F0C114"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68A3BDF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6CBA8B5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97,7</w:t>
            </w:r>
          </w:p>
        </w:tc>
        <w:tc>
          <w:tcPr>
            <w:tcW w:w="471" w:type="pct"/>
            <w:tcBorders>
              <w:top w:val="nil"/>
              <w:left w:val="nil"/>
              <w:bottom w:val="single" w:sz="4" w:space="0" w:color="auto"/>
              <w:right w:val="single" w:sz="4" w:space="0" w:color="auto"/>
            </w:tcBorders>
            <w:shd w:val="clear" w:color="000000" w:fill="FFFFFF"/>
            <w:noWrap/>
            <w:vAlign w:val="center"/>
            <w:hideMark/>
          </w:tcPr>
          <w:p w14:paraId="4B803257"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107,6</w:t>
            </w:r>
          </w:p>
        </w:tc>
        <w:tc>
          <w:tcPr>
            <w:tcW w:w="471" w:type="pct"/>
            <w:tcBorders>
              <w:top w:val="nil"/>
              <w:left w:val="nil"/>
              <w:bottom w:val="single" w:sz="4" w:space="0" w:color="auto"/>
              <w:right w:val="single" w:sz="4" w:space="0" w:color="auto"/>
            </w:tcBorders>
            <w:shd w:val="clear" w:color="000000" w:fill="FFFFFF"/>
            <w:noWrap/>
            <w:vAlign w:val="center"/>
            <w:hideMark/>
          </w:tcPr>
          <w:p w14:paraId="1018143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105,6</w:t>
            </w:r>
          </w:p>
        </w:tc>
        <w:tc>
          <w:tcPr>
            <w:tcW w:w="471" w:type="pct"/>
            <w:tcBorders>
              <w:top w:val="nil"/>
              <w:left w:val="nil"/>
              <w:bottom w:val="single" w:sz="4" w:space="0" w:color="auto"/>
              <w:right w:val="single" w:sz="4" w:space="0" w:color="auto"/>
            </w:tcBorders>
            <w:shd w:val="clear" w:color="000000" w:fill="FFFFFF"/>
            <w:noWrap/>
            <w:vAlign w:val="center"/>
            <w:hideMark/>
          </w:tcPr>
          <w:p w14:paraId="06CB547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104,3</w:t>
            </w:r>
          </w:p>
        </w:tc>
        <w:tc>
          <w:tcPr>
            <w:tcW w:w="470" w:type="pct"/>
            <w:tcBorders>
              <w:top w:val="nil"/>
              <w:left w:val="nil"/>
              <w:bottom w:val="single" w:sz="4" w:space="0" w:color="auto"/>
              <w:right w:val="single" w:sz="4" w:space="0" w:color="auto"/>
            </w:tcBorders>
            <w:shd w:val="clear" w:color="000000" w:fill="FFFFFF"/>
            <w:noWrap/>
            <w:vAlign w:val="center"/>
            <w:hideMark/>
          </w:tcPr>
          <w:p w14:paraId="41737F8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103,8</w:t>
            </w:r>
          </w:p>
        </w:tc>
      </w:tr>
      <w:tr w:rsidR="002D5B48" w:rsidRPr="00672345" w14:paraId="10535F18"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5D2BDDF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 растениеводство</w:t>
            </w:r>
          </w:p>
        </w:tc>
        <w:tc>
          <w:tcPr>
            <w:tcW w:w="471" w:type="pct"/>
            <w:tcBorders>
              <w:top w:val="nil"/>
              <w:left w:val="nil"/>
              <w:bottom w:val="single" w:sz="4" w:space="0" w:color="auto"/>
              <w:right w:val="single" w:sz="4" w:space="0" w:color="auto"/>
            </w:tcBorders>
            <w:shd w:val="clear" w:color="000000" w:fill="FFFFFF"/>
            <w:noWrap/>
            <w:vAlign w:val="center"/>
            <w:hideMark/>
          </w:tcPr>
          <w:p w14:paraId="76EFA51F"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629E8647"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769240E9"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63D112CB"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66CAE22A" w14:textId="77777777" w:rsidR="002D5B48" w:rsidRPr="00672345" w:rsidRDefault="002D5B48" w:rsidP="002D5B48">
            <w:pPr>
              <w:pStyle w:val="11111"/>
              <w:rPr>
                <w:rFonts w:eastAsia="Calibri"/>
                <w:lang w:val="ru-RU" w:eastAsia="ru-RU" w:bidi="ar-SA"/>
              </w:rPr>
            </w:pPr>
          </w:p>
        </w:tc>
      </w:tr>
      <w:tr w:rsidR="002D5B48" w:rsidRPr="00672345" w14:paraId="21E27FA0"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6973DC88"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1CE02BD2" w14:textId="77777777" w:rsidR="002D5B48" w:rsidRPr="00672345" w:rsidRDefault="002D5B48" w:rsidP="002D5B48">
            <w:pPr>
              <w:pStyle w:val="11111"/>
              <w:rPr>
                <w:rFonts w:eastAsia="Calibri"/>
                <w:i/>
                <w:iCs/>
                <w:lang w:val="ru-RU" w:eastAsia="ru-RU" w:bidi="ar-SA"/>
              </w:rPr>
            </w:pPr>
            <w:r w:rsidRPr="00672345">
              <w:rPr>
                <w:rFonts w:eastAsia="Calibri"/>
                <w:i/>
                <w:iCs/>
                <w:lang w:val="ru-RU" w:eastAsia="ru-RU" w:bidi="ar-SA"/>
              </w:rPr>
              <w:t>92,1</w:t>
            </w:r>
          </w:p>
        </w:tc>
        <w:tc>
          <w:tcPr>
            <w:tcW w:w="471" w:type="pct"/>
            <w:tcBorders>
              <w:top w:val="nil"/>
              <w:left w:val="nil"/>
              <w:bottom w:val="single" w:sz="4" w:space="0" w:color="auto"/>
              <w:right w:val="single" w:sz="4" w:space="0" w:color="auto"/>
            </w:tcBorders>
            <w:shd w:val="clear" w:color="000000" w:fill="FFFFFF"/>
            <w:noWrap/>
            <w:vAlign w:val="center"/>
            <w:hideMark/>
          </w:tcPr>
          <w:p w14:paraId="5EFDC5A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105,5</w:t>
            </w:r>
          </w:p>
        </w:tc>
        <w:tc>
          <w:tcPr>
            <w:tcW w:w="471" w:type="pct"/>
            <w:tcBorders>
              <w:top w:val="nil"/>
              <w:left w:val="nil"/>
              <w:bottom w:val="single" w:sz="4" w:space="0" w:color="auto"/>
              <w:right w:val="single" w:sz="4" w:space="0" w:color="auto"/>
            </w:tcBorders>
            <w:shd w:val="clear" w:color="000000" w:fill="FFFFFF"/>
            <w:noWrap/>
            <w:vAlign w:val="center"/>
            <w:hideMark/>
          </w:tcPr>
          <w:p w14:paraId="48951BA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106,3</w:t>
            </w:r>
          </w:p>
        </w:tc>
        <w:tc>
          <w:tcPr>
            <w:tcW w:w="471" w:type="pct"/>
            <w:tcBorders>
              <w:top w:val="nil"/>
              <w:left w:val="nil"/>
              <w:bottom w:val="single" w:sz="4" w:space="0" w:color="auto"/>
              <w:right w:val="single" w:sz="4" w:space="0" w:color="auto"/>
            </w:tcBorders>
            <w:shd w:val="clear" w:color="000000" w:fill="FFFFFF"/>
            <w:noWrap/>
            <w:vAlign w:val="center"/>
            <w:hideMark/>
          </w:tcPr>
          <w:p w14:paraId="1B53543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104,5</w:t>
            </w:r>
          </w:p>
        </w:tc>
        <w:tc>
          <w:tcPr>
            <w:tcW w:w="470" w:type="pct"/>
            <w:tcBorders>
              <w:top w:val="nil"/>
              <w:left w:val="nil"/>
              <w:bottom w:val="single" w:sz="4" w:space="0" w:color="auto"/>
              <w:right w:val="single" w:sz="4" w:space="0" w:color="auto"/>
            </w:tcBorders>
            <w:shd w:val="clear" w:color="000000" w:fill="FFFFFF"/>
            <w:noWrap/>
            <w:vAlign w:val="center"/>
            <w:hideMark/>
          </w:tcPr>
          <w:p w14:paraId="66D203A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104,0</w:t>
            </w:r>
          </w:p>
        </w:tc>
      </w:tr>
      <w:tr w:rsidR="002D5B48" w:rsidRPr="00672345" w14:paraId="1CF6D41B"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0946D6D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 животноводство</w:t>
            </w:r>
          </w:p>
        </w:tc>
        <w:tc>
          <w:tcPr>
            <w:tcW w:w="471" w:type="pct"/>
            <w:tcBorders>
              <w:top w:val="nil"/>
              <w:left w:val="nil"/>
              <w:bottom w:val="single" w:sz="4" w:space="0" w:color="auto"/>
              <w:right w:val="single" w:sz="4" w:space="0" w:color="auto"/>
            </w:tcBorders>
            <w:shd w:val="clear" w:color="000000" w:fill="FFFFFF"/>
            <w:noWrap/>
            <w:vAlign w:val="center"/>
            <w:hideMark/>
          </w:tcPr>
          <w:p w14:paraId="7DAC0AE1"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4C2A5CB6"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10339F71"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2778660E"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50EFDCCF" w14:textId="77777777" w:rsidR="002D5B48" w:rsidRPr="00672345" w:rsidRDefault="002D5B48" w:rsidP="002D5B48">
            <w:pPr>
              <w:pStyle w:val="11111"/>
              <w:rPr>
                <w:rFonts w:eastAsia="Calibri"/>
                <w:lang w:val="ru-RU" w:eastAsia="ru-RU" w:bidi="ar-SA"/>
              </w:rPr>
            </w:pPr>
          </w:p>
        </w:tc>
      </w:tr>
      <w:tr w:rsidR="002D5B48" w:rsidRPr="00672345" w14:paraId="7C3FA6EB"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4433E0A8"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153E6680" w14:textId="77777777" w:rsidR="002D5B48" w:rsidRPr="00672345" w:rsidRDefault="002D5B48" w:rsidP="002D5B48">
            <w:pPr>
              <w:pStyle w:val="11111"/>
              <w:rPr>
                <w:rFonts w:eastAsia="Calibri"/>
                <w:i/>
                <w:iCs/>
                <w:lang w:val="ru-RU" w:eastAsia="ru-RU" w:bidi="ar-SA"/>
              </w:rPr>
            </w:pPr>
            <w:r w:rsidRPr="00672345">
              <w:rPr>
                <w:rFonts w:eastAsia="Calibri"/>
                <w:i/>
                <w:iCs/>
                <w:lang w:val="ru-RU" w:eastAsia="ru-RU" w:bidi="ar-SA"/>
              </w:rPr>
              <w:t>105,0</w:t>
            </w:r>
          </w:p>
        </w:tc>
        <w:tc>
          <w:tcPr>
            <w:tcW w:w="471" w:type="pct"/>
            <w:tcBorders>
              <w:top w:val="nil"/>
              <w:left w:val="nil"/>
              <w:bottom w:val="single" w:sz="4" w:space="0" w:color="auto"/>
              <w:right w:val="single" w:sz="4" w:space="0" w:color="auto"/>
            </w:tcBorders>
            <w:shd w:val="clear" w:color="000000" w:fill="FFFFFF"/>
            <w:noWrap/>
            <w:vAlign w:val="center"/>
            <w:hideMark/>
          </w:tcPr>
          <w:p w14:paraId="15EEEB5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110,2</w:t>
            </w:r>
          </w:p>
        </w:tc>
        <w:tc>
          <w:tcPr>
            <w:tcW w:w="471" w:type="pct"/>
            <w:tcBorders>
              <w:top w:val="nil"/>
              <w:left w:val="nil"/>
              <w:bottom w:val="single" w:sz="4" w:space="0" w:color="auto"/>
              <w:right w:val="single" w:sz="4" w:space="0" w:color="auto"/>
            </w:tcBorders>
            <w:shd w:val="clear" w:color="000000" w:fill="FFFFFF"/>
            <w:noWrap/>
            <w:vAlign w:val="center"/>
            <w:hideMark/>
          </w:tcPr>
          <w:p w14:paraId="09C6E38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104,7</w:t>
            </w:r>
          </w:p>
        </w:tc>
        <w:tc>
          <w:tcPr>
            <w:tcW w:w="471" w:type="pct"/>
            <w:tcBorders>
              <w:top w:val="nil"/>
              <w:left w:val="nil"/>
              <w:bottom w:val="single" w:sz="4" w:space="0" w:color="auto"/>
              <w:right w:val="single" w:sz="4" w:space="0" w:color="auto"/>
            </w:tcBorders>
            <w:shd w:val="clear" w:color="000000" w:fill="FFFFFF"/>
            <w:noWrap/>
            <w:vAlign w:val="center"/>
            <w:hideMark/>
          </w:tcPr>
          <w:p w14:paraId="2E12E4F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104,0</w:t>
            </w:r>
          </w:p>
        </w:tc>
        <w:tc>
          <w:tcPr>
            <w:tcW w:w="470" w:type="pct"/>
            <w:tcBorders>
              <w:top w:val="nil"/>
              <w:left w:val="nil"/>
              <w:bottom w:val="single" w:sz="4" w:space="0" w:color="auto"/>
              <w:right w:val="single" w:sz="4" w:space="0" w:color="auto"/>
            </w:tcBorders>
            <w:shd w:val="clear" w:color="000000" w:fill="FFFFFF"/>
            <w:noWrap/>
            <w:vAlign w:val="center"/>
            <w:hideMark/>
          </w:tcPr>
          <w:p w14:paraId="25E5CEE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103,5</w:t>
            </w:r>
          </w:p>
        </w:tc>
      </w:tr>
      <w:tr w:rsidR="002D5B48" w:rsidRPr="00672345" w14:paraId="71FE3ECF"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30F3834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индекс цен реализации продукции сельхозпроизводителями</w:t>
            </w:r>
          </w:p>
        </w:tc>
        <w:tc>
          <w:tcPr>
            <w:tcW w:w="471" w:type="pct"/>
            <w:tcBorders>
              <w:top w:val="nil"/>
              <w:left w:val="nil"/>
              <w:bottom w:val="single" w:sz="4" w:space="0" w:color="auto"/>
              <w:right w:val="single" w:sz="4" w:space="0" w:color="auto"/>
            </w:tcBorders>
            <w:shd w:val="clear" w:color="000000" w:fill="FFFFFF"/>
            <w:noWrap/>
            <w:vAlign w:val="center"/>
            <w:hideMark/>
          </w:tcPr>
          <w:p w14:paraId="08FF0E1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103,8</w:t>
            </w:r>
          </w:p>
        </w:tc>
        <w:tc>
          <w:tcPr>
            <w:tcW w:w="471" w:type="pct"/>
            <w:tcBorders>
              <w:top w:val="nil"/>
              <w:left w:val="nil"/>
              <w:bottom w:val="single" w:sz="4" w:space="0" w:color="auto"/>
              <w:right w:val="single" w:sz="4" w:space="0" w:color="auto"/>
            </w:tcBorders>
            <w:shd w:val="clear" w:color="000000" w:fill="FFFFFF"/>
            <w:noWrap/>
            <w:vAlign w:val="center"/>
            <w:hideMark/>
          </w:tcPr>
          <w:p w14:paraId="3BCC21A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108,5</w:t>
            </w:r>
          </w:p>
        </w:tc>
        <w:tc>
          <w:tcPr>
            <w:tcW w:w="471" w:type="pct"/>
            <w:tcBorders>
              <w:top w:val="nil"/>
              <w:left w:val="nil"/>
              <w:bottom w:val="single" w:sz="4" w:space="0" w:color="auto"/>
              <w:right w:val="single" w:sz="4" w:space="0" w:color="auto"/>
            </w:tcBorders>
            <w:shd w:val="clear" w:color="000000" w:fill="FFFFFF"/>
            <w:noWrap/>
            <w:vAlign w:val="center"/>
            <w:hideMark/>
          </w:tcPr>
          <w:p w14:paraId="2134F93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104,4</w:t>
            </w:r>
          </w:p>
        </w:tc>
        <w:tc>
          <w:tcPr>
            <w:tcW w:w="471" w:type="pct"/>
            <w:tcBorders>
              <w:top w:val="nil"/>
              <w:left w:val="nil"/>
              <w:bottom w:val="single" w:sz="4" w:space="0" w:color="auto"/>
              <w:right w:val="single" w:sz="4" w:space="0" w:color="auto"/>
            </w:tcBorders>
            <w:shd w:val="clear" w:color="000000" w:fill="FFFFFF"/>
            <w:noWrap/>
            <w:vAlign w:val="center"/>
            <w:hideMark/>
          </w:tcPr>
          <w:p w14:paraId="08486C4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104,1</w:t>
            </w:r>
          </w:p>
        </w:tc>
        <w:tc>
          <w:tcPr>
            <w:tcW w:w="470" w:type="pct"/>
            <w:tcBorders>
              <w:top w:val="nil"/>
              <w:left w:val="nil"/>
              <w:bottom w:val="single" w:sz="4" w:space="0" w:color="auto"/>
              <w:right w:val="single" w:sz="4" w:space="0" w:color="auto"/>
            </w:tcBorders>
            <w:shd w:val="clear" w:color="000000" w:fill="FFFFFF"/>
            <w:noWrap/>
            <w:vAlign w:val="center"/>
            <w:hideMark/>
          </w:tcPr>
          <w:p w14:paraId="5D6E77F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103,5</w:t>
            </w:r>
          </w:p>
        </w:tc>
      </w:tr>
      <w:tr w:rsidR="002D5B48" w:rsidRPr="00672345" w14:paraId="1D6A8935"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41BC8ED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Транспорт, вкл. трубопроводный</w:t>
            </w:r>
          </w:p>
        </w:tc>
        <w:tc>
          <w:tcPr>
            <w:tcW w:w="471" w:type="pct"/>
            <w:tcBorders>
              <w:top w:val="nil"/>
              <w:left w:val="nil"/>
              <w:bottom w:val="single" w:sz="4" w:space="0" w:color="auto"/>
              <w:right w:val="single" w:sz="4" w:space="0" w:color="auto"/>
            </w:tcBorders>
            <w:shd w:val="clear" w:color="000000" w:fill="FFFFFF"/>
            <w:noWrap/>
            <w:vAlign w:val="center"/>
            <w:hideMark/>
          </w:tcPr>
          <w:p w14:paraId="79C0FA36"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7B4BF295"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2BA63FD5"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23EB920B"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1F4E644C" w14:textId="77777777" w:rsidR="002D5B48" w:rsidRPr="00672345" w:rsidRDefault="002D5B48" w:rsidP="002D5B48">
            <w:pPr>
              <w:pStyle w:val="11111"/>
              <w:rPr>
                <w:rFonts w:eastAsia="Calibri"/>
                <w:lang w:val="ru-RU" w:eastAsia="ru-RU" w:bidi="ar-SA"/>
              </w:rPr>
            </w:pPr>
          </w:p>
        </w:tc>
      </w:tr>
      <w:tr w:rsidR="002D5B48" w:rsidRPr="00672345" w14:paraId="10ECEBB5"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1B1E88AD"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r w:rsidRPr="00672345">
              <w:rPr>
                <w:rFonts w:eastAsia="Calibri"/>
                <w:vertAlign w:val="superscript"/>
                <w:lang w:val="ru-RU" w:eastAsia="ru-RU" w:bidi="ar-SA"/>
              </w:rPr>
              <w:t>4</w:t>
            </w:r>
          </w:p>
        </w:tc>
        <w:tc>
          <w:tcPr>
            <w:tcW w:w="471" w:type="pct"/>
            <w:tcBorders>
              <w:top w:val="nil"/>
              <w:left w:val="nil"/>
              <w:bottom w:val="single" w:sz="4" w:space="0" w:color="auto"/>
              <w:right w:val="single" w:sz="4" w:space="0" w:color="auto"/>
            </w:tcBorders>
            <w:shd w:val="clear" w:color="000000" w:fill="FFFFFF"/>
            <w:noWrap/>
            <w:vAlign w:val="center"/>
            <w:hideMark/>
          </w:tcPr>
          <w:p w14:paraId="7D6E2731" w14:textId="77777777" w:rsidR="002D5B48" w:rsidRPr="00672345" w:rsidRDefault="002D5B48" w:rsidP="002D5B48">
            <w:pPr>
              <w:pStyle w:val="11111"/>
              <w:rPr>
                <w:rFonts w:eastAsia="Calibri"/>
                <w:i/>
                <w:iCs/>
                <w:lang w:val="ru-RU" w:eastAsia="ru-RU" w:bidi="ar-SA"/>
              </w:rPr>
            </w:pPr>
            <w:r w:rsidRPr="00672345">
              <w:rPr>
                <w:rFonts w:eastAsia="Calibri"/>
                <w:i/>
                <w:iCs/>
                <w:lang w:val="ru-RU" w:eastAsia="ru-RU" w:bidi="ar-SA"/>
              </w:rPr>
              <w:t>115,7</w:t>
            </w:r>
          </w:p>
        </w:tc>
        <w:tc>
          <w:tcPr>
            <w:tcW w:w="471" w:type="pct"/>
            <w:tcBorders>
              <w:top w:val="nil"/>
              <w:left w:val="nil"/>
              <w:bottom w:val="single" w:sz="4" w:space="0" w:color="auto"/>
              <w:right w:val="single" w:sz="4" w:space="0" w:color="auto"/>
            </w:tcBorders>
            <w:shd w:val="clear" w:color="000000" w:fill="FFFFFF"/>
            <w:noWrap/>
            <w:vAlign w:val="center"/>
            <w:hideMark/>
          </w:tcPr>
          <w:p w14:paraId="05E2748C"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110,7</w:t>
            </w:r>
          </w:p>
        </w:tc>
        <w:tc>
          <w:tcPr>
            <w:tcW w:w="471" w:type="pct"/>
            <w:tcBorders>
              <w:top w:val="nil"/>
              <w:left w:val="nil"/>
              <w:bottom w:val="single" w:sz="4" w:space="0" w:color="auto"/>
              <w:right w:val="single" w:sz="4" w:space="0" w:color="auto"/>
            </w:tcBorders>
            <w:shd w:val="clear" w:color="000000" w:fill="FFFFFF"/>
            <w:noWrap/>
            <w:vAlign w:val="center"/>
            <w:hideMark/>
          </w:tcPr>
          <w:p w14:paraId="5B9DC82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104,1</w:t>
            </w:r>
          </w:p>
        </w:tc>
        <w:tc>
          <w:tcPr>
            <w:tcW w:w="471" w:type="pct"/>
            <w:tcBorders>
              <w:top w:val="nil"/>
              <w:left w:val="nil"/>
              <w:bottom w:val="single" w:sz="4" w:space="0" w:color="auto"/>
              <w:right w:val="single" w:sz="4" w:space="0" w:color="auto"/>
            </w:tcBorders>
            <w:shd w:val="clear" w:color="000000" w:fill="FFFFFF"/>
            <w:noWrap/>
            <w:vAlign w:val="center"/>
            <w:hideMark/>
          </w:tcPr>
          <w:p w14:paraId="4F14108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104,4</w:t>
            </w:r>
          </w:p>
        </w:tc>
        <w:tc>
          <w:tcPr>
            <w:tcW w:w="470" w:type="pct"/>
            <w:tcBorders>
              <w:top w:val="nil"/>
              <w:left w:val="nil"/>
              <w:bottom w:val="single" w:sz="4" w:space="0" w:color="auto"/>
              <w:right w:val="single" w:sz="4" w:space="0" w:color="auto"/>
            </w:tcBorders>
            <w:shd w:val="clear" w:color="000000" w:fill="FFFFFF"/>
            <w:noWrap/>
            <w:vAlign w:val="center"/>
            <w:hideMark/>
          </w:tcPr>
          <w:p w14:paraId="4FC9EF4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104,2</w:t>
            </w:r>
          </w:p>
        </w:tc>
      </w:tr>
      <w:tr w:rsidR="002D5B48" w:rsidRPr="00672345" w14:paraId="595CE837"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6C1B36B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r w:rsidRPr="00672345">
              <w:rPr>
                <w:rFonts w:eastAsia="Calibri"/>
                <w:vertAlign w:val="superscript"/>
                <w:lang w:val="ru-RU" w:eastAsia="ru-RU" w:bidi="ar-SA"/>
              </w:rPr>
              <w:t>5</w:t>
            </w:r>
          </w:p>
        </w:tc>
        <w:tc>
          <w:tcPr>
            <w:tcW w:w="471" w:type="pct"/>
            <w:tcBorders>
              <w:top w:val="nil"/>
              <w:left w:val="nil"/>
              <w:bottom w:val="single" w:sz="4" w:space="0" w:color="auto"/>
              <w:right w:val="single" w:sz="4" w:space="0" w:color="auto"/>
            </w:tcBorders>
            <w:shd w:val="clear" w:color="000000" w:fill="FFFFFF"/>
            <w:noWrap/>
            <w:vAlign w:val="center"/>
            <w:hideMark/>
          </w:tcPr>
          <w:p w14:paraId="6B0F4B58"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119,7</w:t>
            </w:r>
          </w:p>
        </w:tc>
        <w:tc>
          <w:tcPr>
            <w:tcW w:w="471" w:type="pct"/>
            <w:tcBorders>
              <w:top w:val="nil"/>
              <w:left w:val="nil"/>
              <w:bottom w:val="single" w:sz="4" w:space="0" w:color="auto"/>
              <w:right w:val="single" w:sz="4" w:space="0" w:color="auto"/>
            </w:tcBorders>
            <w:shd w:val="clear" w:color="000000" w:fill="FFFFFF"/>
            <w:noWrap/>
            <w:vAlign w:val="center"/>
            <w:hideMark/>
          </w:tcPr>
          <w:p w14:paraId="44CA5DC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113,9</w:t>
            </w:r>
          </w:p>
        </w:tc>
        <w:tc>
          <w:tcPr>
            <w:tcW w:w="471" w:type="pct"/>
            <w:tcBorders>
              <w:top w:val="nil"/>
              <w:left w:val="nil"/>
              <w:bottom w:val="single" w:sz="4" w:space="0" w:color="auto"/>
              <w:right w:val="single" w:sz="4" w:space="0" w:color="auto"/>
            </w:tcBorders>
            <w:shd w:val="clear" w:color="000000" w:fill="FFFFFF"/>
            <w:noWrap/>
            <w:vAlign w:val="center"/>
            <w:hideMark/>
          </w:tcPr>
          <w:p w14:paraId="227CDABD"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104,1</w:t>
            </w:r>
          </w:p>
        </w:tc>
        <w:tc>
          <w:tcPr>
            <w:tcW w:w="471" w:type="pct"/>
            <w:tcBorders>
              <w:top w:val="nil"/>
              <w:left w:val="nil"/>
              <w:bottom w:val="single" w:sz="4" w:space="0" w:color="auto"/>
              <w:right w:val="single" w:sz="4" w:space="0" w:color="auto"/>
            </w:tcBorders>
            <w:shd w:val="clear" w:color="000000" w:fill="FFFFFF"/>
            <w:noWrap/>
            <w:vAlign w:val="center"/>
            <w:hideMark/>
          </w:tcPr>
          <w:p w14:paraId="2AE03BA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104,3</w:t>
            </w:r>
          </w:p>
        </w:tc>
        <w:tc>
          <w:tcPr>
            <w:tcW w:w="470" w:type="pct"/>
            <w:tcBorders>
              <w:top w:val="nil"/>
              <w:left w:val="nil"/>
              <w:bottom w:val="single" w:sz="4" w:space="0" w:color="auto"/>
              <w:right w:val="single" w:sz="4" w:space="0" w:color="auto"/>
            </w:tcBorders>
            <w:shd w:val="clear" w:color="000000" w:fill="FFFFFF"/>
            <w:noWrap/>
            <w:vAlign w:val="center"/>
            <w:hideMark/>
          </w:tcPr>
          <w:p w14:paraId="775D824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104,0</w:t>
            </w:r>
          </w:p>
        </w:tc>
      </w:tr>
      <w:tr w:rsidR="002D5B48" w:rsidRPr="00672345" w14:paraId="26566051"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5C4565D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r w:rsidRPr="00672345">
              <w:rPr>
                <w:rFonts w:eastAsia="Calibri"/>
                <w:vertAlign w:val="superscript"/>
                <w:lang w:val="ru-RU" w:eastAsia="ru-RU" w:bidi="ar-SA"/>
              </w:rPr>
              <w:t>5</w:t>
            </w:r>
            <w:r w:rsidRPr="00672345">
              <w:rPr>
                <w:rFonts w:eastAsia="Calibri"/>
                <w:lang w:val="ru-RU" w:eastAsia="ru-RU" w:bidi="ar-SA"/>
              </w:rPr>
              <w:t xml:space="preserve"> с исключением трубопроводного транспорта</w:t>
            </w:r>
          </w:p>
        </w:tc>
        <w:tc>
          <w:tcPr>
            <w:tcW w:w="471" w:type="pct"/>
            <w:tcBorders>
              <w:top w:val="nil"/>
              <w:left w:val="nil"/>
              <w:bottom w:val="single" w:sz="4" w:space="0" w:color="auto"/>
              <w:right w:val="single" w:sz="4" w:space="0" w:color="auto"/>
            </w:tcBorders>
            <w:shd w:val="clear" w:color="000000" w:fill="FFFFFF"/>
            <w:noWrap/>
            <w:vAlign w:val="center"/>
            <w:hideMark/>
          </w:tcPr>
          <w:p w14:paraId="6D5FC29D"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110,5</w:t>
            </w:r>
          </w:p>
        </w:tc>
        <w:tc>
          <w:tcPr>
            <w:tcW w:w="471" w:type="pct"/>
            <w:tcBorders>
              <w:top w:val="nil"/>
              <w:left w:val="nil"/>
              <w:bottom w:val="single" w:sz="4" w:space="0" w:color="auto"/>
              <w:right w:val="single" w:sz="4" w:space="0" w:color="auto"/>
            </w:tcBorders>
            <w:shd w:val="clear" w:color="000000" w:fill="FFFFFF"/>
            <w:noWrap/>
            <w:vAlign w:val="center"/>
            <w:hideMark/>
          </w:tcPr>
          <w:p w14:paraId="0DB9EA0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123,0</w:t>
            </w:r>
          </w:p>
        </w:tc>
        <w:tc>
          <w:tcPr>
            <w:tcW w:w="471" w:type="pct"/>
            <w:tcBorders>
              <w:top w:val="nil"/>
              <w:left w:val="nil"/>
              <w:bottom w:val="single" w:sz="4" w:space="0" w:color="auto"/>
              <w:right w:val="single" w:sz="4" w:space="0" w:color="auto"/>
            </w:tcBorders>
            <w:shd w:val="clear" w:color="000000" w:fill="FFFFFF"/>
            <w:noWrap/>
            <w:vAlign w:val="center"/>
            <w:hideMark/>
          </w:tcPr>
          <w:p w14:paraId="30533B00"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104,3</w:t>
            </w:r>
          </w:p>
        </w:tc>
        <w:tc>
          <w:tcPr>
            <w:tcW w:w="471" w:type="pct"/>
            <w:tcBorders>
              <w:top w:val="nil"/>
              <w:left w:val="nil"/>
              <w:bottom w:val="single" w:sz="4" w:space="0" w:color="auto"/>
              <w:right w:val="single" w:sz="4" w:space="0" w:color="auto"/>
            </w:tcBorders>
            <w:shd w:val="clear" w:color="000000" w:fill="FFFFFF"/>
            <w:noWrap/>
            <w:vAlign w:val="center"/>
            <w:hideMark/>
          </w:tcPr>
          <w:p w14:paraId="040B348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104,4</w:t>
            </w:r>
          </w:p>
        </w:tc>
        <w:tc>
          <w:tcPr>
            <w:tcW w:w="470" w:type="pct"/>
            <w:tcBorders>
              <w:top w:val="nil"/>
              <w:left w:val="nil"/>
              <w:bottom w:val="single" w:sz="4" w:space="0" w:color="auto"/>
              <w:right w:val="single" w:sz="4" w:space="0" w:color="auto"/>
            </w:tcBorders>
            <w:shd w:val="clear" w:color="000000" w:fill="FFFFFF"/>
            <w:noWrap/>
            <w:vAlign w:val="center"/>
            <w:hideMark/>
          </w:tcPr>
          <w:p w14:paraId="3CEB34D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104,1</w:t>
            </w:r>
          </w:p>
        </w:tc>
      </w:tr>
      <w:tr w:rsidR="002D5B48" w:rsidRPr="00672345" w14:paraId="06B018D3"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5AB9B8D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Инвестиции в основной капитал</w:t>
            </w:r>
            <w:r w:rsidRPr="00672345">
              <w:rPr>
                <w:rFonts w:eastAsia="Calibri"/>
                <w:vertAlign w:val="superscript"/>
                <w:lang w:val="ru-RU" w:eastAsia="ru-RU" w:bidi="ar-SA"/>
              </w:rPr>
              <w:t xml:space="preserve"> 6</w:t>
            </w:r>
          </w:p>
        </w:tc>
        <w:tc>
          <w:tcPr>
            <w:tcW w:w="471" w:type="pct"/>
            <w:tcBorders>
              <w:top w:val="nil"/>
              <w:left w:val="nil"/>
              <w:bottom w:val="single" w:sz="4" w:space="0" w:color="auto"/>
              <w:right w:val="single" w:sz="4" w:space="0" w:color="auto"/>
            </w:tcBorders>
            <w:shd w:val="clear" w:color="000000" w:fill="FFFFFF"/>
            <w:noWrap/>
            <w:vAlign w:val="center"/>
            <w:hideMark/>
          </w:tcPr>
          <w:p w14:paraId="21F54A3B"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5A2D7467"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1CD76B63"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0F3F71E3"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1000B86E" w14:textId="77777777" w:rsidR="002D5B48" w:rsidRPr="00672345" w:rsidRDefault="002D5B48" w:rsidP="002D5B48">
            <w:pPr>
              <w:pStyle w:val="11111"/>
              <w:rPr>
                <w:rFonts w:eastAsia="Calibri"/>
                <w:lang w:val="ru-RU" w:eastAsia="ru-RU" w:bidi="ar-SA"/>
              </w:rPr>
            </w:pPr>
          </w:p>
        </w:tc>
      </w:tr>
      <w:tr w:rsidR="002D5B48" w:rsidRPr="00672345" w14:paraId="66E10FD4"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2CB5075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37E80A7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109,1</w:t>
            </w:r>
          </w:p>
        </w:tc>
        <w:tc>
          <w:tcPr>
            <w:tcW w:w="471" w:type="pct"/>
            <w:tcBorders>
              <w:top w:val="nil"/>
              <w:left w:val="nil"/>
              <w:bottom w:val="single" w:sz="4" w:space="0" w:color="auto"/>
              <w:right w:val="single" w:sz="4" w:space="0" w:color="auto"/>
            </w:tcBorders>
            <w:shd w:val="clear" w:color="000000" w:fill="FFFFFF"/>
            <w:noWrap/>
            <w:vAlign w:val="center"/>
            <w:hideMark/>
          </w:tcPr>
          <w:p w14:paraId="5BE58FD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109,1</w:t>
            </w:r>
          </w:p>
        </w:tc>
        <w:tc>
          <w:tcPr>
            <w:tcW w:w="471" w:type="pct"/>
            <w:tcBorders>
              <w:top w:val="nil"/>
              <w:left w:val="nil"/>
              <w:bottom w:val="single" w:sz="4" w:space="0" w:color="auto"/>
              <w:right w:val="single" w:sz="4" w:space="0" w:color="auto"/>
            </w:tcBorders>
            <w:shd w:val="clear" w:color="000000" w:fill="FFFFFF"/>
            <w:noWrap/>
            <w:vAlign w:val="center"/>
            <w:hideMark/>
          </w:tcPr>
          <w:p w14:paraId="10CB9EB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107,8</w:t>
            </w:r>
          </w:p>
        </w:tc>
        <w:tc>
          <w:tcPr>
            <w:tcW w:w="471" w:type="pct"/>
            <w:tcBorders>
              <w:top w:val="nil"/>
              <w:left w:val="nil"/>
              <w:bottom w:val="single" w:sz="4" w:space="0" w:color="auto"/>
              <w:right w:val="single" w:sz="4" w:space="0" w:color="auto"/>
            </w:tcBorders>
            <w:shd w:val="clear" w:color="000000" w:fill="FFFFFF"/>
            <w:noWrap/>
            <w:vAlign w:val="center"/>
            <w:hideMark/>
          </w:tcPr>
          <w:p w14:paraId="6E95B9FC"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105,3</w:t>
            </w:r>
          </w:p>
        </w:tc>
        <w:tc>
          <w:tcPr>
            <w:tcW w:w="470" w:type="pct"/>
            <w:tcBorders>
              <w:top w:val="nil"/>
              <w:left w:val="nil"/>
              <w:bottom w:val="single" w:sz="4" w:space="0" w:color="auto"/>
              <w:right w:val="single" w:sz="4" w:space="0" w:color="auto"/>
            </w:tcBorders>
            <w:shd w:val="clear" w:color="000000" w:fill="FFFFFF"/>
            <w:noWrap/>
            <w:vAlign w:val="center"/>
            <w:hideMark/>
          </w:tcPr>
          <w:p w14:paraId="010CE60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104,4</w:t>
            </w:r>
          </w:p>
        </w:tc>
      </w:tr>
      <w:tr w:rsidR="002D5B48" w:rsidRPr="00672345" w14:paraId="094A7554"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632912D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индексы цен</w:t>
            </w:r>
          </w:p>
        </w:tc>
        <w:tc>
          <w:tcPr>
            <w:tcW w:w="471" w:type="pct"/>
            <w:tcBorders>
              <w:top w:val="nil"/>
              <w:left w:val="nil"/>
              <w:bottom w:val="single" w:sz="4" w:space="0" w:color="auto"/>
              <w:right w:val="single" w:sz="4" w:space="0" w:color="auto"/>
            </w:tcBorders>
            <w:shd w:val="clear" w:color="000000" w:fill="FFFFFF"/>
            <w:noWrap/>
            <w:vAlign w:val="center"/>
            <w:hideMark/>
          </w:tcPr>
          <w:p w14:paraId="39C43A0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109,4</w:t>
            </w:r>
          </w:p>
        </w:tc>
        <w:tc>
          <w:tcPr>
            <w:tcW w:w="471" w:type="pct"/>
            <w:tcBorders>
              <w:top w:val="nil"/>
              <w:left w:val="nil"/>
              <w:bottom w:val="single" w:sz="4" w:space="0" w:color="auto"/>
              <w:right w:val="single" w:sz="4" w:space="0" w:color="auto"/>
            </w:tcBorders>
            <w:shd w:val="clear" w:color="000000" w:fill="FFFFFF"/>
            <w:noWrap/>
            <w:vAlign w:val="center"/>
            <w:hideMark/>
          </w:tcPr>
          <w:p w14:paraId="37F26D9E"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6A6408C8"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1AB1DE50"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34AA6DFE" w14:textId="77777777" w:rsidR="002D5B48" w:rsidRPr="00672345" w:rsidRDefault="002D5B48" w:rsidP="002D5B48">
            <w:pPr>
              <w:pStyle w:val="11111"/>
              <w:rPr>
                <w:rFonts w:eastAsia="Calibri"/>
                <w:lang w:val="ru-RU" w:eastAsia="ru-RU" w:bidi="ar-SA"/>
              </w:rPr>
            </w:pPr>
          </w:p>
        </w:tc>
      </w:tr>
      <w:tr w:rsidR="002D5B48" w:rsidRPr="00672345" w14:paraId="5BBE97EF"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0883D90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Строительство</w:t>
            </w:r>
          </w:p>
        </w:tc>
        <w:tc>
          <w:tcPr>
            <w:tcW w:w="471" w:type="pct"/>
            <w:tcBorders>
              <w:top w:val="nil"/>
              <w:left w:val="nil"/>
              <w:bottom w:val="single" w:sz="4" w:space="0" w:color="auto"/>
              <w:right w:val="single" w:sz="4" w:space="0" w:color="auto"/>
            </w:tcBorders>
            <w:shd w:val="clear" w:color="000000" w:fill="FFFFFF"/>
            <w:noWrap/>
            <w:vAlign w:val="center"/>
            <w:hideMark/>
          </w:tcPr>
          <w:p w14:paraId="4528CBC3"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491DCDDB"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176F387B"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20D68C12"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61C849A8" w14:textId="77777777" w:rsidR="002D5B48" w:rsidRPr="00672345" w:rsidRDefault="002D5B48" w:rsidP="002D5B48">
            <w:pPr>
              <w:pStyle w:val="11111"/>
              <w:rPr>
                <w:rFonts w:eastAsia="Calibri"/>
                <w:lang w:val="ru-RU" w:eastAsia="ru-RU" w:bidi="ar-SA"/>
              </w:rPr>
            </w:pPr>
          </w:p>
        </w:tc>
      </w:tr>
      <w:tr w:rsidR="002D5B48" w:rsidRPr="00672345" w14:paraId="09173879"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39D786DD"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1C5D9A5D" w14:textId="77777777" w:rsidR="002D5B48" w:rsidRPr="00672345" w:rsidRDefault="002D5B48" w:rsidP="002D5B48">
            <w:pPr>
              <w:pStyle w:val="11111"/>
              <w:rPr>
                <w:rFonts w:eastAsia="Calibri"/>
                <w:i/>
                <w:iCs/>
                <w:lang w:val="ru-RU" w:eastAsia="ru-RU" w:bidi="ar-SA"/>
              </w:rPr>
            </w:pPr>
            <w:r w:rsidRPr="00672345">
              <w:rPr>
                <w:rFonts w:eastAsia="Calibri"/>
                <w:i/>
                <w:iCs/>
                <w:lang w:val="ru-RU" w:eastAsia="ru-RU" w:bidi="ar-SA"/>
              </w:rPr>
              <w:t>106,4</w:t>
            </w:r>
          </w:p>
        </w:tc>
        <w:tc>
          <w:tcPr>
            <w:tcW w:w="471" w:type="pct"/>
            <w:tcBorders>
              <w:top w:val="nil"/>
              <w:left w:val="nil"/>
              <w:bottom w:val="single" w:sz="4" w:space="0" w:color="auto"/>
              <w:right w:val="single" w:sz="4" w:space="0" w:color="auto"/>
            </w:tcBorders>
            <w:shd w:val="clear" w:color="000000" w:fill="FFFFFF"/>
            <w:noWrap/>
            <w:vAlign w:val="center"/>
            <w:hideMark/>
          </w:tcPr>
          <w:p w14:paraId="4DF79F9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107,4</w:t>
            </w:r>
          </w:p>
        </w:tc>
        <w:tc>
          <w:tcPr>
            <w:tcW w:w="471" w:type="pct"/>
            <w:tcBorders>
              <w:top w:val="nil"/>
              <w:left w:val="nil"/>
              <w:bottom w:val="single" w:sz="4" w:space="0" w:color="auto"/>
              <w:right w:val="single" w:sz="4" w:space="0" w:color="auto"/>
            </w:tcBorders>
            <w:shd w:val="clear" w:color="000000" w:fill="FFFFFF"/>
            <w:noWrap/>
            <w:vAlign w:val="center"/>
            <w:hideMark/>
          </w:tcPr>
          <w:p w14:paraId="2FB2AB2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106,1</w:t>
            </w:r>
          </w:p>
        </w:tc>
        <w:tc>
          <w:tcPr>
            <w:tcW w:w="471" w:type="pct"/>
            <w:tcBorders>
              <w:top w:val="nil"/>
              <w:left w:val="nil"/>
              <w:bottom w:val="single" w:sz="4" w:space="0" w:color="auto"/>
              <w:right w:val="single" w:sz="4" w:space="0" w:color="auto"/>
            </w:tcBorders>
            <w:shd w:val="clear" w:color="000000" w:fill="FFFFFF"/>
            <w:noWrap/>
            <w:vAlign w:val="center"/>
            <w:hideMark/>
          </w:tcPr>
          <w:p w14:paraId="745D4A6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105,3</w:t>
            </w:r>
          </w:p>
        </w:tc>
        <w:tc>
          <w:tcPr>
            <w:tcW w:w="470" w:type="pct"/>
            <w:tcBorders>
              <w:top w:val="nil"/>
              <w:left w:val="nil"/>
              <w:bottom w:val="single" w:sz="4" w:space="0" w:color="auto"/>
              <w:right w:val="single" w:sz="4" w:space="0" w:color="auto"/>
            </w:tcBorders>
            <w:shd w:val="clear" w:color="000000" w:fill="FFFFFF"/>
            <w:noWrap/>
            <w:vAlign w:val="center"/>
            <w:hideMark/>
          </w:tcPr>
          <w:p w14:paraId="39FBB9E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104,5</w:t>
            </w:r>
          </w:p>
        </w:tc>
      </w:tr>
      <w:tr w:rsidR="002D5B48" w:rsidRPr="00672345" w14:paraId="396F48B4"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5ADE28DC"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17D274E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106,3</w:t>
            </w:r>
          </w:p>
        </w:tc>
        <w:tc>
          <w:tcPr>
            <w:tcW w:w="471" w:type="pct"/>
            <w:tcBorders>
              <w:top w:val="nil"/>
              <w:left w:val="nil"/>
              <w:bottom w:val="single" w:sz="4" w:space="0" w:color="auto"/>
              <w:right w:val="single" w:sz="4" w:space="0" w:color="auto"/>
            </w:tcBorders>
            <w:shd w:val="clear" w:color="000000" w:fill="FFFFFF"/>
            <w:noWrap/>
            <w:vAlign w:val="center"/>
            <w:hideMark/>
          </w:tcPr>
          <w:p w14:paraId="7FDAF0B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107,3</w:t>
            </w:r>
          </w:p>
        </w:tc>
        <w:tc>
          <w:tcPr>
            <w:tcW w:w="471" w:type="pct"/>
            <w:tcBorders>
              <w:top w:val="nil"/>
              <w:left w:val="nil"/>
              <w:bottom w:val="single" w:sz="4" w:space="0" w:color="auto"/>
              <w:right w:val="single" w:sz="4" w:space="0" w:color="auto"/>
            </w:tcBorders>
            <w:shd w:val="clear" w:color="000000" w:fill="FFFFFF"/>
            <w:noWrap/>
            <w:vAlign w:val="center"/>
            <w:hideMark/>
          </w:tcPr>
          <w:p w14:paraId="0D50BA67"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105,1</w:t>
            </w:r>
          </w:p>
        </w:tc>
        <w:tc>
          <w:tcPr>
            <w:tcW w:w="471" w:type="pct"/>
            <w:tcBorders>
              <w:top w:val="nil"/>
              <w:left w:val="nil"/>
              <w:bottom w:val="single" w:sz="4" w:space="0" w:color="auto"/>
              <w:right w:val="single" w:sz="4" w:space="0" w:color="auto"/>
            </w:tcBorders>
            <w:shd w:val="clear" w:color="000000" w:fill="FFFFFF"/>
            <w:noWrap/>
            <w:vAlign w:val="center"/>
            <w:hideMark/>
          </w:tcPr>
          <w:p w14:paraId="6D0BBDE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104,2</w:t>
            </w:r>
          </w:p>
        </w:tc>
        <w:tc>
          <w:tcPr>
            <w:tcW w:w="470" w:type="pct"/>
            <w:tcBorders>
              <w:top w:val="nil"/>
              <w:left w:val="nil"/>
              <w:bottom w:val="single" w:sz="4" w:space="0" w:color="auto"/>
              <w:right w:val="single" w:sz="4" w:space="0" w:color="auto"/>
            </w:tcBorders>
            <w:shd w:val="clear" w:color="000000" w:fill="FFFFFF"/>
            <w:noWrap/>
            <w:vAlign w:val="center"/>
            <w:hideMark/>
          </w:tcPr>
          <w:p w14:paraId="76807757"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104,0</w:t>
            </w:r>
          </w:p>
        </w:tc>
      </w:tr>
      <w:tr w:rsidR="002D5B48" w:rsidRPr="00672345" w14:paraId="3C524248"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7D450438"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 xml:space="preserve">Потребительский рынок </w:t>
            </w:r>
            <w:r w:rsidRPr="00672345">
              <w:rPr>
                <w:rFonts w:eastAsia="Calibri"/>
                <w:vertAlign w:val="superscript"/>
                <w:lang w:val="ru-RU" w:eastAsia="ru-RU" w:bidi="ar-SA"/>
              </w:rPr>
              <w:t>7</w:t>
            </w:r>
          </w:p>
        </w:tc>
        <w:tc>
          <w:tcPr>
            <w:tcW w:w="471" w:type="pct"/>
            <w:tcBorders>
              <w:top w:val="nil"/>
              <w:left w:val="nil"/>
              <w:bottom w:val="single" w:sz="4" w:space="0" w:color="auto"/>
              <w:right w:val="single" w:sz="4" w:space="0" w:color="auto"/>
            </w:tcBorders>
            <w:shd w:val="clear" w:color="000000" w:fill="FFFFFF"/>
            <w:noWrap/>
            <w:vAlign w:val="center"/>
            <w:hideMark/>
          </w:tcPr>
          <w:p w14:paraId="5BBFC896"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677F003A"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0E3893D4" w14:textId="77777777" w:rsidR="002D5B48" w:rsidRPr="00672345" w:rsidRDefault="002D5B48" w:rsidP="002D5B48">
            <w:pPr>
              <w:pStyle w:val="11111"/>
              <w:rPr>
                <w:rFonts w:eastAsia="Calibri"/>
                <w:lang w:val="ru-RU" w:eastAsia="ru-RU" w:bidi="ar-SA"/>
              </w:rPr>
            </w:pPr>
          </w:p>
        </w:tc>
        <w:tc>
          <w:tcPr>
            <w:tcW w:w="471" w:type="pct"/>
            <w:tcBorders>
              <w:top w:val="nil"/>
              <w:left w:val="nil"/>
              <w:bottom w:val="single" w:sz="4" w:space="0" w:color="auto"/>
              <w:right w:val="single" w:sz="4" w:space="0" w:color="auto"/>
            </w:tcBorders>
            <w:shd w:val="clear" w:color="000000" w:fill="FFFFFF"/>
            <w:noWrap/>
            <w:vAlign w:val="center"/>
            <w:hideMark/>
          </w:tcPr>
          <w:p w14:paraId="2B8BEEEE" w14:textId="77777777" w:rsidR="002D5B48" w:rsidRPr="00672345" w:rsidRDefault="002D5B48" w:rsidP="002D5B48">
            <w:pPr>
              <w:pStyle w:val="11111"/>
              <w:rPr>
                <w:rFonts w:eastAsia="Calibri"/>
                <w:lang w:val="ru-RU" w:eastAsia="ru-RU" w:bidi="ar-SA"/>
              </w:rPr>
            </w:pPr>
          </w:p>
        </w:tc>
        <w:tc>
          <w:tcPr>
            <w:tcW w:w="470" w:type="pct"/>
            <w:tcBorders>
              <w:top w:val="nil"/>
              <w:left w:val="nil"/>
              <w:bottom w:val="single" w:sz="4" w:space="0" w:color="auto"/>
              <w:right w:val="single" w:sz="4" w:space="0" w:color="auto"/>
            </w:tcBorders>
            <w:shd w:val="clear" w:color="000000" w:fill="FFFFFF"/>
            <w:noWrap/>
            <w:vAlign w:val="center"/>
            <w:hideMark/>
          </w:tcPr>
          <w:p w14:paraId="3259DBCE" w14:textId="77777777" w:rsidR="002D5B48" w:rsidRPr="00672345" w:rsidRDefault="002D5B48" w:rsidP="002D5B48">
            <w:pPr>
              <w:pStyle w:val="11111"/>
              <w:rPr>
                <w:rFonts w:eastAsia="Calibri"/>
                <w:lang w:val="ru-RU" w:eastAsia="ru-RU" w:bidi="ar-SA"/>
              </w:rPr>
            </w:pPr>
          </w:p>
        </w:tc>
      </w:tr>
      <w:tr w:rsidR="002D5B48" w:rsidRPr="00672345" w14:paraId="1FE5CF23"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3AC592D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оборот розничной торговли, 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489EC49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104,7</w:t>
            </w:r>
          </w:p>
        </w:tc>
        <w:tc>
          <w:tcPr>
            <w:tcW w:w="471" w:type="pct"/>
            <w:tcBorders>
              <w:top w:val="nil"/>
              <w:left w:val="nil"/>
              <w:bottom w:val="single" w:sz="4" w:space="0" w:color="auto"/>
              <w:right w:val="single" w:sz="4" w:space="0" w:color="auto"/>
            </w:tcBorders>
            <w:shd w:val="clear" w:color="000000" w:fill="FFFFFF"/>
            <w:noWrap/>
            <w:vAlign w:val="center"/>
            <w:hideMark/>
          </w:tcPr>
          <w:p w14:paraId="0DE83B62"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108,0</w:t>
            </w:r>
          </w:p>
        </w:tc>
        <w:tc>
          <w:tcPr>
            <w:tcW w:w="471" w:type="pct"/>
            <w:tcBorders>
              <w:top w:val="nil"/>
              <w:left w:val="nil"/>
              <w:bottom w:val="single" w:sz="4" w:space="0" w:color="auto"/>
              <w:right w:val="single" w:sz="4" w:space="0" w:color="auto"/>
            </w:tcBorders>
            <w:shd w:val="clear" w:color="000000" w:fill="FFFFFF"/>
            <w:noWrap/>
            <w:vAlign w:val="center"/>
            <w:hideMark/>
          </w:tcPr>
          <w:p w14:paraId="213ADB5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105,5</w:t>
            </w:r>
          </w:p>
        </w:tc>
        <w:tc>
          <w:tcPr>
            <w:tcW w:w="471" w:type="pct"/>
            <w:tcBorders>
              <w:top w:val="nil"/>
              <w:left w:val="nil"/>
              <w:bottom w:val="single" w:sz="4" w:space="0" w:color="auto"/>
              <w:right w:val="single" w:sz="4" w:space="0" w:color="auto"/>
            </w:tcBorders>
            <w:shd w:val="clear" w:color="000000" w:fill="FFFFFF"/>
            <w:noWrap/>
            <w:vAlign w:val="center"/>
            <w:hideMark/>
          </w:tcPr>
          <w:p w14:paraId="69FE8AE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104,5</w:t>
            </w:r>
          </w:p>
        </w:tc>
        <w:tc>
          <w:tcPr>
            <w:tcW w:w="470" w:type="pct"/>
            <w:tcBorders>
              <w:top w:val="nil"/>
              <w:left w:val="nil"/>
              <w:bottom w:val="single" w:sz="4" w:space="0" w:color="auto"/>
              <w:right w:val="single" w:sz="4" w:space="0" w:color="auto"/>
            </w:tcBorders>
            <w:shd w:val="clear" w:color="000000" w:fill="FFFFFF"/>
            <w:noWrap/>
            <w:vAlign w:val="center"/>
            <w:hideMark/>
          </w:tcPr>
          <w:p w14:paraId="65238D04"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104,1</w:t>
            </w:r>
          </w:p>
        </w:tc>
      </w:tr>
      <w:tr w:rsidR="002D5B48" w:rsidRPr="00672345" w14:paraId="57EB8DCD"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4E482EC8"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ИПЦ на товары</w:t>
            </w:r>
          </w:p>
        </w:tc>
        <w:tc>
          <w:tcPr>
            <w:tcW w:w="471" w:type="pct"/>
            <w:tcBorders>
              <w:top w:val="nil"/>
              <w:left w:val="nil"/>
              <w:bottom w:val="single" w:sz="4" w:space="0" w:color="auto"/>
              <w:right w:val="single" w:sz="4" w:space="0" w:color="auto"/>
            </w:tcBorders>
            <w:shd w:val="clear" w:color="000000" w:fill="FFFFFF"/>
            <w:noWrap/>
            <w:vAlign w:val="center"/>
            <w:hideMark/>
          </w:tcPr>
          <w:p w14:paraId="423789E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104,3</w:t>
            </w:r>
          </w:p>
        </w:tc>
        <w:tc>
          <w:tcPr>
            <w:tcW w:w="471" w:type="pct"/>
            <w:tcBorders>
              <w:top w:val="nil"/>
              <w:left w:val="nil"/>
              <w:bottom w:val="single" w:sz="4" w:space="0" w:color="auto"/>
              <w:right w:val="single" w:sz="4" w:space="0" w:color="auto"/>
            </w:tcBorders>
            <w:shd w:val="clear" w:color="000000" w:fill="FFFFFF"/>
            <w:noWrap/>
            <w:vAlign w:val="center"/>
            <w:hideMark/>
          </w:tcPr>
          <w:p w14:paraId="67B2DF59"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107,3</w:t>
            </w:r>
          </w:p>
        </w:tc>
        <w:tc>
          <w:tcPr>
            <w:tcW w:w="471" w:type="pct"/>
            <w:tcBorders>
              <w:top w:val="nil"/>
              <w:left w:val="nil"/>
              <w:bottom w:val="single" w:sz="4" w:space="0" w:color="auto"/>
              <w:right w:val="single" w:sz="4" w:space="0" w:color="auto"/>
            </w:tcBorders>
            <w:shd w:val="clear" w:color="000000" w:fill="FFFFFF"/>
            <w:noWrap/>
            <w:vAlign w:val="center"/>
            <w:hideMark/>
          </w:tcPr>
          <w:p w14:paraId="542F578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105,1</w:t>
            </w:r>
          </w:p>
        </w:tc>
        <w:tc>
          <w:tcPr>
            <w:tcW w:w="471" w:type="pct"/>
            <w:tcBorders>
              <w:top w:val="nil"/>
              <w:left w:val="nil"/>
              <w:bottom w:val="single" w:sz="4" w:space="0" w:color="auto"/>
              <w:right w:val="single" w:sz="4" w:space="0" w:color="auto"/>
            </w:tcBorders>
            <w:shd w:val="clear" w:color="000000" w:fill="FFFFFF"/>
            <w:noWrap/>
            <w:vAlign w:val="center"/>
            <w:hideMark/>
          </w:tcPr>
          <w:p w14:paraId="373D11E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104,2</w:t>
            </w:r>
          </w:p>
        </w:tc>
        <w:tc>
          <w:tcPr>
            <w:tcW w:w="470" w:type="pct"/>
            <w:tcBorders>
              <w:top w:val="nil"/>
              <w:left w:val="nil"/>
              <w:bottom w:val="single" w:sz="4" w:space="0" w:color="auto"/>
              <w:right w:val="single" w:sz="4" w:space="0" w:color="auto"/>
            </w:tcBorders>
            <w:shd w:val="clear" w:color="000000" w:fill="FFFFFF"/>
            <w:noWrap/>
            <w:vAlign w:val="center"/>
            <w:hideMark/>
          </w:tcPr>
          <w:p w14:paraId="3CE5D36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104,0</w:t>
            </w:r>
          </w:p>
        </w:tc>
      </w:tr>
      <w:tr w:rsidR="002D5B48" w:rsidRPr="00672345" w14:paraId="407DDA43"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02ABCF9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платные услуги населению, 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1447665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109,4</w:t>
            </w:r>
          </w:p>
        </w:tc>
        <w:tc>
          <w:tcPr>
            <w:tcW w:w="471" w:type="pct"/>
            <w:tcBorders>
              <w:top w:val="nil"/>
              <w:left w:val="nil"/>
              <w:bottom w:val="single" w:sz="4" w:space="0" w:color="auto"/>
              <w:right w:val="single" w:sz="4" w:space="0" w:color="auto"/>
            </w:tcBorders>
            <w:shd w:val="clear" w:color="000000" w:fill="FFFFFF"/>
            <w:noWrap/>
            <w:vAlign w:val="center"/>
            <w:hideMark/>
          </w:tcPr>
          <w:p w14:paraId="122ED27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108,3</w:t>
            </w:r>
          </w:p>
        </w:tc>
        <w:tc>
          <w:tcPr>
            <w:tcW w:w="471" w:type="pct"/>
            <w:tcBorders>
              <w:top w:val="nil"/>
              <w:left w:val="nil"/>
              <w:bottom w:val="single" w:sz="4" w:space="0" w:color="auto"/>
              <w:right w:val="single" w:sz="4" w:space="0" w:color="auto"/>
            </w:tcBorders>
            <w:shd w:val="clear" w:color="000000" w:fill="FFFFFF"/>
            <w:noWrap/>
            <w:vAlign w:val="center"/>
            <w:hideMark/>
          </w:tcPr>
          <w:p w14:paraId="294CA6B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107,9</w:t>
            </w:r>
          </w:p>
        </w:tc>
        <w:tc>
          <w:tcPr>
            <w:tcW w:w="471" w:type="pct"/>
            <w:tcBorders>
              <w:top w:val="nil"/>
              <w:left w:val="nil"/>
              <w:bottom w:val="single" w:sz="4" w:space="0" w:color="auto"/>
              <w:right w:val="single" w:sz="4" w:space="0" w:color="auto"/>
            </w:tcBorders>
            <w:shd w:val="clear" w:color="000000" w:fill="FFFFFF"/>
            <w:noWrap/>
            <w:vAlign w:val="center"/>
            <w:hideMark/>
          </w:tcPr>
          <w:p w14:paraId="7CA4E75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104,5</w:t>
            </w:r>
          </w:p>
        </w:tc>
        <w:tc>
          <w:tcPr>
            <w:tcW w:w="470" w:type="pct"/>
            <w:tcBorders>
              <w:top w:val="nil"/>
              <w:left w:val="nil"/>
              <w:bottom w:val="single" w:sz="4" w:space="0" w:color="auto"/>
              <w:right w:val="single" w:sz="4" w:space="0" w:color="auto"/>
            </w:tcBorders>
            <w:shd w:val="clear" w:color="000000" w:fill="FFFFFF"/>
            <w:noWrap/>
            <w:vAlign w:val="center"/>
            <w:hideMark/>
          </w:tcPr>
          <w:p w14:paraId="5D4BD02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104,2</w:t>
            </w:r>
          </w:p>
        </w:tc>
      </w:tr>
      <w:tr w:rsidR="002D5B48" w:rsidRPr="00672345" w14:paraId="6B01C950" w14:textId="77777777" w:rsidTr="002D5B48">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372B119C"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ИПЦ на услуги</w:t>
            </w:r>
          </w:p>
        </w:tc>
        <w:tc>
          <w:tcPr>
            <w:tcW w:w="471" w:type="pct"/>
            <w:tcBorders>
              <w:top w:val="nil"/>
              <w:left w:val="nil"/>
              <w:bottom w:val="single" w:sz="4" w:space="0" w:color="auto"/>
              <w:right w:val="single" w:sz="4" w:space="0" w:color="auto"/>
            </w:tcBorders>
            <w:shd w:val="clear" w:color="000000" w:fill="FFFFFF"/>
            <w:noWrap/>
            <w:vAlign w:val="center"/>
            <w:hideMark/>
          </w:tcPr>
          <w:p w14:paraId="0A4F5C4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110,4</w:t>
            </w:r>
          </w:p>
        </w:tc>
        <w:tc>
          <w:tcPr>
            <w:tcW w:w="471" w:type="pct"/>
            <w:tcBorders>
              <w:top w:val="nil"/>
              <w:left w:val="nil"/>
              <w:bottom w:val="single" w:sz="4" w:space="0" w:color="auto"/>
              <w:right w:val="single" w:sz="4" w:space="0" w:color="auto"/>
            </w:tcBorders>
            <w:shd w:val="clear" w:color="000000" w:fill="FFFFFF"/>
            <w:noWrap/>
            <w:vAlign w:val="center"/>
            <w:hideMark/>
          </w:tcPr>
          <w:p w14:paraId="2193B1AA"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109,8</w:t>
            </w:r>
          </w:p>
        </w:tc>
        <w:tc>
          <w:tcPr>
            <w:tcW w:w="471" w:type="pct"/>
            <w:tcBorders>
              <w:top w:val="nil"/>
              <w:left w:val="nil"/>
              <w:bottom w:val="single" w:sz="4" w:space="0" w:color="auto"/>
              <w:right w:val="single" w:sz="4" w:space="0" w:color="auto"/>
            </w:tcBorders>
            <w:shd w:val="clear" w:color="000000" w:fill="FFFFFF"/>
            <w:noWrap/>
            <w:vAlign w:val="center"/>
            <w:hideMark/>
          </w:tcPr>
          <w:p w14:paraId="3A137E2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107,5</w:t>
            </w:r>
          </w:p>
        </w:tc>
        <w:tc>
          <w:tcPr>
            <w:tcW w:w="471" w:type="pct"/>
            <w:tcBorders>
              <w:top w:val="nil"/>
              <w:left w:val="nil"/>
              <w:bottom w:val="single" w:sz="4" w:space="0" w:color="auto"/>
              <w:right w:val="single" w:sz="4" w:space="0" w:color="auto"/>
            </w:tcBorders>
            <w:shd w:val="clear" w:color="000000" w:fill="FFFFFF"/>
            <w:noWrap/>
            <w:vAlign w:val="center"/>
            <w:hideMark/>
          </w:tcPr>
          <w:p w14:paraId="18DA9ABF"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104,4</w:t>
            </w:r>
          </w:p>
        </w:tc>
        <w:tc>
          <w:tcPr>
            <w:tcW w:w="470" w:type="pct"/>
            <w:tcBorders>
              <w:top w:val="nil"/>
              <w:left w:val="nil"/>
              <w:bottom w:val="single" w:sz="4" w:space="0" w:color="auto"/>
              <w:right w:val="single" w:sz="4" w:space="0" w:color="auto"/>
            </w:tcBorders>
            <w:shd w:val="clear" w:color="000000" w:fill="FFFFFF"/>
            <w:noWrap/>
            <w:vAlign w:val="center"/>
            <w:hideMark/>
          </w:tcPr>
          <w:p w14:paraId="156F544D"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104,0</w:t>
            </w:r>
          </w:p>
        </w:tc>
      </w:tr>
    </w:tbl>
    <w:p w14:paraId="32BD3908" w14:textId="77777777" w:rsidR="004745EE" w:rsidRPr="00672345" w:rsidRDefault="004745EE" w:rsidP="00161673">
      <w:pPr>
        <w:pStyle w:val="affffffffff7"/>
        <w:sectPr w:rsidR="004745EE" w:rsidRPr="00672345" w:rsidSect="0055025A">
          <w:pgSz w:w="11906" w:h="16838"/>
          <w:pgMar w:top="1134" w:right="850" w:bottom="1134" w:left="1701" w:header="680" w:footer="284" w:gutter="0"/>
          <w:cols w:space="708"/>
          <w:docGrid w:linePitch="360"/>
        </w:sectPr>
      </w:pPr>
    </w:p>
    <w:p w14:paraId="1D4E2DED" w14:textId="0CEA914A" w:rsidR="00424A6A" w:rsidRPr="00672345" w:rsidRDefault="004745EE" w:rsidP="00293097">
      <w:pPr>
        <w:pStyle w:val="affffffffff7"/>
        <w:rPr>
          <w:b/>
          <w:bCs w:val="0"/>
          <w:lang w:val="ru-RU"/>
        </w:rPr>
      </w:pPr>
      <w:r w:rsidRPr="00672345">
        <w:rPr>
          <w:b/>
          <w:bCs w:val="0"/>
        </w:rPr>
        <w:lastRenderedPageBreak/>
        <w:t>Таблица 14.1.</w:t>
      </w:r>
      <w:r w:rsidR="00BD573A" w:rsidRPr="00672345">
        <w:rPr>
          <w:b/>
          <w:bCs w:val="0"/>
          <w:lang w:val="ru-RU"/>
        </w:rPr>
        <w:t>1</w:t>
      </w:r>
      <w:r w:rsidRPr="00672345">
        <w:rPr>
          <w:b/>
          <w:bCs w:val="0"/>
        </w:rPr>
        <w:t xml:space="preserve"> – Тарифно-балансовые модели</w:t>
      </w:r>
      <w:r w:rsidR="00293097" w:rsidRPr="00672345">
        <w:rPr>
          <w:b/>
          <w:bCs w:val="0"/>
          <w:lang w:val="ru-RU"/>
        </w:rPr>
        <w:t xml:space="preserve"> </w:t>
      </w:r>
      <w:r w:rsidR="00C265B7" w:rsidRPr="00672345">
        <w:rPr>
          <w:b/>
          <w:bCs w:val="0"/>
          <w:lang w:val="ru-RU"/>
        </w:rPr>
        <w:t>с. Тымлат</w:t>
      </w:r>
    </w:p>
    <w:tbl>
      <w:tblPr>
        <w:tblW w:w="5000" w:type="pct"/>
        <w:tblLook w:val="04A0" w:firstRow="1" w:lastRow="0" w:firstColumn="1" w:lastColumn="0" w:noHBand="0" w:noVBand="1"/>
      </w:tblPr>
      <w:tblGrid>
        <w:gridCol w:w="1237"/>
        <w:gridCol w:w="1248"/>
        <w:gridCol w:w="871"/>
        <w:gridCol w:w="911"/>
        <w:gridCol w:w="910"/>
        <w:gridCol w:w="910"/>
        <w:gridCol w:w="910"/>
        <w:gridCol w:w="910"/>
        <w:gridCol w:w="910"/>
        <w:gridCol w:w="910"/>
        <w:gridCol w:w="910"/>
        <w:gridCol w:w="910"/>
        <w:gridCol w:w="910"/>
        <w:gridCol w:w="910"/>
        <w:gridCol w:w="910"/>
      </w:tblGrid>
      <w:tr w:rsidR="00EB5002" w:rsidRPr="00672345" w14:paraId="11E661BB" w14:textId="77777777" w:rsidTr="00EB5002">
        <w:trPr>
          <w:trHeight w:val="20"/>
          <w:tblHeader/>
        </w:trPr>
        <w:tc>
          <w:tcPr>
            <w:tcW w:w="433"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409BD09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Наименование</w:t>
            </w:r>
          </w:p>
        </w:tc>
        <w:tc>
          <w:tcPr>
            <w:tcW w:w="437"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349EE69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Полугодие</w:t>
            </w:r>
          </w:p>
        </w:tc>
        <w:tc>
          <w:tcPr>
            <w:tcW w:w="4130" w:type="pct"/>
            <w:gridSpan w:val="13"/>
            <w:tcBorders>
              <w:top w:val="single" w:sz="4" w:space="0" w:color="auto"/>
              <w:left w:val="nil"/>
              <w:bottom w:val="single" w:sz="4" w:space="0" w:color="auto"/>
              <w:right w:val="single" w:sz="4" w:space="0" w:color="auto"/>
            </w:tcBorders>
            <w:shd w:val="clear" w:color="000000" w:fill="D9D9D9"/>
            <w:vAlign w:val="center"/>
            <w:hideMark/>
          </w:tcPr>
          <w:p w14:paraId="4F01C4C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Тарифы на коммунальные услуги</w:t>
            </w:r>
          </w:p>
        </w:tc>
      </w:tr>
      <w:tr w:rsidR="00EB5002" w:rsidRPr="00672345" w14:paraId="1CBA8B4D" w14:textId="77777777" w:rsidTr="00EB5002">
        <w:trPr>
          <w:trHeight w:val="20"/>
          <w:tblHeader/>
        </w:trPr>
        <w:tc>
          <w:tcPr>
            <w:tcW w:w="433" w:type="pct"/>
            <w:vMerge/>
            <w:tcBorders>
              <w:top w:val="single" w:sz="4" w:space="0" w:color="auto"/>
              <w:left w:val="single" w:sz="4" w:space="0" w:color="auto"/>
              <w:bottom w:val="single" w:sz="4" w:space="0" w:color="auto"/>
              <w:right w:val="single" w:sz="4" w:space="0" w:color="auto"/>
            </w:tcBorders>
            <w:vAlign w:val="center"/>
            <w:hideMark/>
          </w:tcPr>
          <w:p w14:paraId="4E400432" w14:textId="77777777" w:rsidR="00EB5002" w:rsidRPr="00672345" w:rsidRDefault="00EB5002" w:rsidP="00EB5002">
            <w:pPr>
              <w:pStyle w:val="11111"/>
              <w:rPr>
                <w:rFonts w:eastAsia="Calibri"/>
                <w:lang w:val="ru-RU" w:eastAsia="zh-CN" w:bidi="ar-SA"/>
              </w:rPr>
            </w:pPr>
          </w:p>
        </w:tc>
        <w:tc>
          <w:tcPr>
            <w:tcW w:w="437" w:type="pct"/>
            <w:vMerge/>
            <w:tcBorders>
              <w:top w:val="single" w:sz="4" w:space="0" w:color="auto"/>
              <w:left w:val="single" w:sz="4" w:space="0" w:color="auto"/>
              <w:bottom w:val="single" w:sz="4" w:space="0" w:color="auto"/>
              <w:right w:val="single" w:sz="4" w:space="0" w:color="auto"/>
            </w:tcBorders>
            <w:vAlign w:val="center"/>
            <w:hideMark/>
          </w:tcPr>
          <w:p w14:paraId="08EDD406" w14:textId="77777777" w:rsidR="00EB5002" w:rsidRPr="00672345" w:rsidRDefault="00EB5002" w:rsidP="00EB5002">
            <w:pPr>
              <w:pStyle w:val="11111"/>
              <w:rPr>
                <w:rFonts w:eastAsia="Calibri"/>
                <w:lang w:val="ru-RU" w:eastAsia="zh-CN" w:bidi="ar-SA"/>
              </w:rPr>
            </w:pPr>
          </w:p>
        </w:tc>
        <w:tc>
          <w:tcPr>
            <w:tcW w:w="305" w:type="pct"/>
            <w:tcBorders>
              <w:top w:val="nil"/>
              <w:left w:val="nil"/>
              <w:bottom w:val="single" w:sz="4" w:space="0" w:color="auto"/>
              <w:right w:val="single" w:sz="4" w:space="0" w:color="auto"/>
            </w:tcBorders>
            <w:shd w:val="clear" w:color="000000" w:fill="D9D9D9"/>
            <w:vAlign w:val="center"/>
            <w:hideMark/>
          </w:tcPr>
          <w:p w14:paraId="26EBA63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2024</w:t>
            </w:r>
          </w:p>
        </w:tc>
        <w:tc>
          <w:tcPr>
            <w:tcW w:w="319" w:type="pct"/>
            <w:tcBorders>
              <w:top w:val="nil"/>
              <w:left w:val="nil"/>
              <w:bottom w:val="single" w:sz="4" w:space="0" w:color="auto"/>
              <w:right w:val="single" w:sz="4" w:space="0" w:color="auto"/>
            </w:tcBorders>
            <w:shd w:val="clear" w:color="000000" w:fill="D9D9D9"/>
            <w:vAlign w:val="center"/>
            <w:hideMark/>
          </w:tcPr>
          <w:p w14:paraId="3953B8F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2025</w:t>
            </w:r>
          </w:p>
        </w:tc>
        <w:tc>
          <w:tcPr>
            <w:tcW w:w="319" w:type="pct"/>
            <w:tcBorders>
              <w:top w:val="nil"/>
              <w:left w:val="nil"/>
              <w:bottom w:val="single" w:sz="4" w:space="0" w:color="auto"/>
              <w:right w:val="single" w:sz="4" w:space="0" w:color="auto"/>
            </w:tcBorders>
            <w:shd w:val="clear" w:color="000000" w:fill="D9D9D9"/>
            <w:vAlign w:val="center"/>
            <w:hideMark/>
          </w:tcPr>
          <w:p w14:paraId="5BEB855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2026</w:t>
            </w:r>
          </w:p>
        </w:tc>
        <w:tc>
          <w:tcPr>
            <w:tcW w:w="319" w:type="pct"/>
            <w:tcBorders>
              <w:top w:val="nil"/>
              <w:left w:val="nil"/>
              <w:bottom w:val="single" w:sz="4" w:space="0" w:color="auto"/>
              <w:right w:val="single" w:sz="4" w:space="0" w:color="auto"/>
            </w:tcBorders>
            <w:shd w:val="clear" w:color="000000" w:fill="D9D9D9"/>
            <w:vAlign w:val="center"/>
            <w:hideMark/>
          </w:tcPr>
          <w:p w14:paraId="756646F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2027</w:t>
            </w:r>
          </w:p>
        </w:tc>
        <w:tc>
          <w:tcPr>
            <w:tcW w:w="319" w:type="pct"/>
            <w:tcBorders>
              <w:top w:val="nil"/>
              <w:left w:val="nil"/>
              <w:bottom w:val="single" w:sz="4" w:space="0" w:color="auto"/>
              <w:right w:val="single" w:sz="4" w:space="0" w:color="auto"/>
            </w:tcBorders>
            <w:shd w:val="clear" w:color="000000" w:fill="D9D9D9"/>
            <w:vAlign w:val="center"/>
            <w:hideMark/>
          </w:tcPr>
          <w:p w14:paraId="6FBE84E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2028</w:t>
            </w:r>
          </w:p>
        </w:tc>
        <w:tc>
          <w:tcPr>
            <w:tcW w:w="319" w:type="pct"/>
            <w:tcBorders>
              <w:top w:val="nil"/>
              <w:left w:val="nil"/>
              <w:bottom w:val="single" w:sz="4" w:space="0" w:color="auto"/>
              <w:right w:val="single" w:sz="4" w:space="0" w:color="auto"/>
            </w:tcBorders>
            <w:shd w:val="clear" w:color="000000" w:fill="D9D9D9"/>
            <w:vAlign w:val="center"/>
            <w:hideMark/>
          </w:tcPr>
          <w:p w14:paraId="7AFE14F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2029</w:t>
            </w:r>
          </w:p>
        </w:tc>
        <w:tc>
          <w:tcPr>
            <w:tcW w:w="319" w:type="pct"/>
            <w:tcBorders>
              <w:top w:val="nil"/>
              <w:left w:val="nil"/>
              <w:bottom w:val="single" w:sz="4" w:space="0" w:color="auto"/>
              <w:right w:val="single" w:sz="4" w:space="0" w:color="auto"/>
            </w:tcBorders>
            <w:shd w:val="clear" w:color="000000" w:fill="D9D9D9"/>
            <w:vAlign w:val="center"/>
            <w:hideMark/>
          </w:tcPr>
          <w:p w14:paraId="00765F3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2030</w:t>
            </w:r>
          </w:p>
        </w:tc>
        <w:tc>
          <w:tcPr>
            <w:tcW w:w="319" w:type="pct"/>
            <w:tcBorders>
              <w:top w:val="nil"/>
              <w:left w:val="nil"/>
              <w:bottom w:val="single" w:sz="4" w:space="0" w:color="auto"/>
              <w:right w:val="single" w:sz="4" w:space="0" w:color="auto"/>
            </w:tcBorders>
            <w:shd w:val="clear" w:color="000000" w:fill="D9D9D9"/>
            <w:vAlign w:val="center"/>
            <w:hideMark/>
          </w:tcPr>
          <w:p w14:paraId="582F3F4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2031</w:t>
            </w:r>
          </w:p>
        </w:tc>
        <w:tc>
          <w:tcPr>
            <w:tcW w:w="319" w:type="pct"/>
            <w:tcBorders>
              <w:top w:val="nil"/>
              <w:left w:val="nil"/>
              <w:bottom w:val="single" w:sz="4" w:space="0" w:color="auto"/>
              <w:right w:val="single" w:sz="4" w:space="0" w:color="auto"/>
            </w:tcBorders>
            <w:shd w:val="clear" w:color="000000" w:fill="D9D9D9"/>
            <w:vAlign w:val="center"/>
            <w:hideMark/>
          </w:tcPr>
          <w:p w14:paraId="279A9A0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2032</w:t>
            </w:r>
          </w:p>
        </w:tc>
        <w:tc>
          <w:tcPr>
            <w:tcW w:w="319" w:type="pct"/>
            <w:tcBorders>
              <w:top w:val="nil"/>
              <w:left w:val="nil"/>
              <w:bottom w:val="single" w:sz="4" w:space="0" w:color="auto"/>
              <w:right w:val="single" w:sz="4" w:space="0" w:color="auto"/>
            </w:tcBorders>
            <w:shd w:val="clear" w:color="000000" w:fill="D9D9D9"/>
            <w:vAlign w:val="center"/>
            <w:hideMark/>
          </w:tcPr>
          <w:p w14:paraId="7112BAD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2031</w:t>
            </w:r>
          </w:p>
        </w:tc>
        <w:tc>
          <w:tcPr>
            <w:tcW w:w="319" w:type="pct"/>
            <w:tcBorders>
              <w:top w:val="nil"/>
              <w:left w:val="nil"/>
              <w:bottom w:val="single" w:sz="4" w:space="0" w:color="auto"/>
              <w:right w:val="single" w:sz="4" w:space="0" w:color="auto"/>
            </w:tcBorders>
            <w:shd w:val="clear" w:color="000000" w:fill="D9D9D9"/>
            <w:vAlign w:val="center"/>
            <w:hideMark/>
          </w:tcPr>
          <w:p w14:paraId="7696462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2032</w:t>
            </w:r>
          </w:p>
        </w:tc>
        <w:tc>
          <w:tcPr>
            <w:tcW w:w="319" w:type="pct"/>
            <w:tcBorders>
              <w:top w:val="nil"/>
              <w:left w:val="nil"/>
              <w:bottom w:val="single" w:sz="4" w:space="0" w:color="auto"/>
              <w:right w:val="single" w:sz="4" w:space="0" w:color="auto"/>
            </w:tcBorders>
            <w:shd w:val="clear" w:color="000000" w:fill="D9D9D9"/>
            <w:vAlign w:val="center"/>
            <w:hideMark/>
          </w:tcPr>
          <w:p w14:paraId="7E0D6E9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2033</w:t>
            </w:r>
          </w:p>
        </w:tc>
        <w:tc>
          <w:tcPr>
            <w:tcW w:w="319" w:type="pct"/>
            <w:tcBorders>
              <w:top w:val="nil"/>
              <w:left w:val="nil"/>
              <w:bottom w:val="single" w:sz="4" w:space="0" w:color="auto"/>
              <w:right w:val="single" w:sz="4" w:space="0" w:color="auto"/>
            </w:tcBorders>
            <w:shd w:val="clear" w:color="000000" w:fill="D9D9D9"/>
            <w:vAlign w:val="center"/>
            <w:hideMark/>
          </w:tcPr>
          <w:p w14:paraId="6457F0B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2034</w:t>
            </w:r>
          </w:p>
        </w:tc>
      </w:tr>
      <w:tr w:rsidR="00EB5002" w:rsidRPr="00672345" w14:paraId="1BEA6CD7" w14:textId="77777777" w:rsidTr="00EB5002">
        <w:trPr>
          <w:trHeight w:val="20"/>
        </w:trPr>
        <w:tc>
          <w:tcPr>
            <w:tcW w:w="433" w:type="pct"/>
            <w:tcBorders>
              <w:top w:val="nil"/>
              <w:left w:val="single" w:sz="4" w:space="0" w:color="auto"/>
              <w:bottom w:val="single" w:sz="4" w:space="0" w:color="auto"/>
              <w:right w:val="single" w:sz="4" w:space="0" w:color="auto"/>
            </w:tcBorders>
            <w:shd w:val="clear" w:color="auto" w:fill="auto"/>
            <w:vAlign w:val="center"/>
            <w:hideMark/>
          </w:tcPr>
          <w:p w14:paraId="3B7ED54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Полезный отпуск тепловой энергии, Гкал</w:t>
            </w:r>
          </w:p>
        </w:tc>
        <w:tc>
          <w:tcPr>
            <w:tcW w:w="437" w:type="pct"/>
            <w:vMerge w:val="restart"/>
            <w:tcBorders>
              <w:top w:val="nil"/>
              <w:left w:val="single" w:sz="4" w:space="0" w:color="auto"/>
              <w:bottom w:val="single" w:sz="4" w:space="0" w:color="auto"/>
              <w:right w:val="single" w:sz="4" w:space="0" w:color="auto"/>
            </w:tcBorders>
            <w:shd w:val="clear" w:color="000000" w:fill="FFFFFF"/>
            <w:vAlign w:val="center"/>
            <w:hideMark/>
          </w:tcPr>
          <w:p w14:paraId="0BC7CEA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Отопительный период</w:t>
            </w:r>
          </w:p>
        </w:tc>
        <w:tc>
          <w:tcPr>
            <w:tcW w:w="305" w:type="pct"/>
            <w:tcBorders>
              <w:top w:val="nil"/>
              <w:left w:val="nil"/>
              <w:bottom w:val="single" w:sz="4" w:space="0" w:color="auto"/>
              <w:right w:val="single" w:sz="4" w:space="0" w:color="auto"/>
            </w:tcBorders>
            <w:shd w:val="clear" w:color="auto" w:fill="auto"/>
            <w:vAlign w:val="center"/>
            <w:hideMark/>
          </w:tcPr>
          <w:p w14:paraId="0B4F53F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7D5574F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5274E4B9"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697761A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23EA125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65CE892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3F71103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6F88B0E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69F859D9"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779BCD7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2F2572A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4AACE57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65EBA37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r>
      <w:tr w:rsidR="00EB5002" w:rsidRPr="00672345" w14:paraId="793EBB00" w14:textId="77777777" w:rsidTr="00EB5002">
        <w:trPr>
          <w:trHeight w:val="20"/>
        </w:trPr>
        <w:tc>
          <w:tcPr>
            <w:tcW w:w="433" w:type="pct"/>
            <w:tcBorders>
              <w:top w:val="nil"/>
              <w:left w:val="single" w:sz="4" w:space="0" w:color="auto"/>
              <w:bottom w:val="single" w:sz="4" w:space="0" w:color="auto"/>
              <w:right w:val="single" w:sz="4" w:space="0" w:color="auto"/>
            </w:tcBorders>
            <w:shd w:val="clear" w:color="auto" w:fill="auto"/>
            <w:vAlign w:val="center"/>
            <w:hideMark/>
          </w:tcPr>
          <w:p w14:paraId="0B5E237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437" w:type="pct"/>
            <w:vMerge/>
            <w:tcBorders>
              <w:top w:val="nil"/>
              <w:left w:val="single" w:sz="4" w:space="0" w:color="auto"/>
              <w:bottom w:val="single" w:sz="4" w:space="0" w:color="auto"/>
              <w:right w:val="single" w:sz="4" w:space="0" w:color="auto"/>
            </w:tcBorders>
            <w:vAlign w:val="center"/>
            <w:hideMark/>
          </w:tcPr>
          <w:p w14:paraId="358337EA" w14:textId="77777777" w:rsidR="00EB5002" w:rsidRPr="00672345" w:rsidRDefault="00EB5002" w:rsidP="00EB5002">
            <w:pPr>
              <w:pStyle w:val="11111"/>
              <w:rPr>
                <w:rFonts w:eastAsia="Calibri"/>
                <w:lang w:val="ru-RU" w:eastAsia="zh-CN" w:bidi="ar-SA"/>
              </w:rPr>
            </w:pPr>
          </w:p>
        </w:tc>
        <w:tc>
          <w:tcPr>
            <w:tcW w:w="305" w:type="pct"/>
            <w:tcBorders>
              <w:top w:val="nil"/>
              <w:left w:val="nil"/>
              <w:bottom w:val="single" w:sz="4" w:space="0" w:color="auto"/>
              <w:right w:val="single" w:sz="4" w:space="0" w:color="auto"/>
            </w:tcBorders>
            <w:shd w:val="clear" w:color="auto" w:fill="auto"/>
            <w:vAlign w:val="center"/>
            <w:hideMark/>
          </w:tcPr>
          <w:p w14:paraId="0604E1E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045A2E5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12B14D0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36E5A61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2321AD4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5E0240D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177F024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7E86324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7D43D69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2E8D129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750EDE5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5674348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c>
          <w:tcPr>
            <w:tcW w:w="319" w:type="pct"/>
            <w:tcBorders>
              <w:top w:val="nil"/>
              <w:left w:val="nil"/>
              <w:bottom w:val="single" w:sz="4" w:space="0" w:color="auto"/>
              <w:right w:val="single" w:sz="4" w:space="0" w:color="auto"/>
            </w:tcBorders>
            <w:shd w:val="clear" w:color="auto" w:fill="auto"/>
            <w:vAlign w:val="center"/>
            <w:hideMark/>
          </w:tcPr>
          <w:p w14:paraId="4310DEC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6236,16</w:t>
            </w:r>
          </w:p>
        </w:tc>
      </w:tr>
      <w:tr w:rsidR="00EB5002" w:rsidRPr="00672345" w14:paraId="62A73894" w14:textId="77777777" w:rsidTr="00EB5002">
        <w:trPr>
          <w:trHeight w:val="20"/>
        </w:trPr>
        <w:tc>
          <w:tcPr>
            <w:tcW w:w="433" w:type="pct"/>
            <w:vMerge w:val="restart"/>
            <w:tcBorders>
              <w:top w:val="nil"/>
              <w:left w:val="single" w:sz="4" w:space="0" w:color="auto"/>
              <w:bottom w:val="single" w:sz="4" w:space="0" w:color="auto"/>
              <w:right w:val="single" w:sz="4" w:space="0" w:color="auto"/>
            </w:tcBorders>
            <w:shd w:val="clear" w:color="auto" w:fill="auto"/>
            <w:vAlign w:val="center"/>
            <w:hideMark/>
          </w:tcPr>
          <w:p w14:paraId="7698D8D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Средний азмер тарифов на тепловую энерги, руб/Гкал</w:t>
            </w:r>
          </w:p>
        </w:tc>
        <w:tc>
          <w:tcPr>
            <w:tcW w:w="437" w:type="pct"/>
            <w:tcBorders>
              <w:top w:val="nil"/>
              <w:left w:val="nil"/>
              <w:bottom w:val="single" w:sz="4" w:space="0" w:color="auto"/>
              <w:right w:val="single" w:sz="4" w:space="0" w:color="auto"/>
            </w:tcBorders>
            <w:shd w:val="clear" w:color="000000" w:fill="FFFFFF"/>
            <w:vAlign w:val="center"/>
            <w:hideMark/>
          </w:tcPr>
          <w:p w14:paraId="60C4D62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01.01-31.06</w:t>
            </w:r>
          </w:p>
        </w:tc>
        <w:tc>
          <w:tcPr>
            <w:tcW w:w="305" w:type="pct"/>
            <w:tcBorders>
              <w:top w:val="nil"/>
              <w:left w:val="nil"/>
              <w:bottom w:val="nil"/>
              <w:right w:val="nil"/>
            </w:tcBorders>
            <w:shd w:val="clear" w:color="auto" w:fill="auto"/>
            <w:noWrap/>
            <w:vAlign w:val="center"/>
            <w:hideMark/>
          </w:tcPr>
          <w:p w14:paraId="7A595D3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20 516,77</w:t>
            </w:r>
          </w:p>
        </w:tc>
        <w:tc>
          <w:tcPr>
            <w:tcW w:w="319"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515A74F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21337,44</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16458A49"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22190,94</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04D6DD9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23078,58</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4200109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24001,72</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178890A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24961,79</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6D22017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25960,26</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4C9E8E1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26998,67</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79BED9C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28078,62</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29B4BE8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29201,76</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15FEB709"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30369,83</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67C0944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31584,62</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6204867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32848,01</w:t>
            </w:r>
          </w:p>
        </w:tc>
      </w:tr>
      <w:tr w:rsidR="00EB5002" w:rsidRPr="00672345" w14:paraId="17EF95D2" w14:textId="77777777" w:rsidTr="00EB5002">
        <w:trPr>
          <w:trHeight w:val="20"/>
        </w:trPr>
        <w:tc>
          <w:tcPr>
            <w:tcW w:w="433" w:type="pct"/>
            <w:vMerge/>
            <w:tcBorders>
              <w:top w:val="nil"/>
              <w:left w:val="single" w:sz="4" w:space="0" w:color="auto"/>
              <w:bottom w:val="single" w:sz="4" w:space="0" w:color="auto"/>
              <w:right w:val="single" w:sz="4" w:space="0" w:color="auto"/>
            </w:tcBorders>
            <w:vAlign w:val="center"/>
            <w:hideMark/>
          </w:tcPr>
          <w:p w14:paraId="44326C31" w14:textId="77777777" w:rsidR="00EB5002" w:rsidRPr="00672345" w:rsidRDefault="00EB5002" w:rsidP="00EB5002">
            <w:pPr>
              <w:pStyle w:val="11111"/>
              <w:rPr>
                <w:rFonts w:eastAsia="Calibri"/>
                <w:lang w:val="ru-RU" w:eastAsia="zh-CN" w:bidi="ar-SA"/>
              </w:rPr>
            </w:pPr>
          </w:p>
        </w:tc>
        <w:tc>
          <w:tcPr>
            <w:tcW w:w="437" w:type="pct"/>
            <w:tcBorders>
              <w:top w:val="nil"/>
              <w:left w:val="nil"/>
              <w:bottom w:val="single" w:sz="4" w:space="0" w:color="auto"/>
              <w:right w:val="single" w:sz="4" w:space="0" w:color="auto"/>
            </w:tcBorders>
            <w:shd w:val="clear" w:color="000000" w:fill="FFFFFF"/>
            <w:vAlign w:val="center"/>
            <w:hideMark/>
          </w:tcPr>
          <w:p w14:paraId="5D6D794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01.07-31.12</w:t>
            </w:r>
          </w:p>
        </w:tc>
        <w:tc>
          <w:tcPr>
            <w:tcW w:w="305" w:type="pct"/>
            <w:tcBorders>
              <w:top w:val="nil"/>
              <w:left w:val="single" w:sz="8" w:space="0" w:color="auto"/>
              <w:bottom w:val="single" w:sz="8" w:space="0" w:color="auto"/>
              <w:right w:val="single" w:sz="8" w:space="0" w:color="auto"/>
            </w:tcBorders>
            <w:shd w:val="clear" w:color="auto" w:fill="auto"/>
            <w:vAlign w:val="center"/>
            <w:hideMark/>
          </w:tcPr>
          <w:p w14:paraId="4BD18A3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20516,77</w:t>
            </w:r>
          </w:p>
        </w:tc>
        <w:tc>
          <w:tcPr>
            <w:tcW w:w="319" w:type="pct"/>
            <w:tcBorders>
              <w:top w:val="nil"/>
              <w:left w:val="nil"/>
              <w:bottom w:val="single" w:sz="8" w:space="0" w:color="auto"/>
              <w:right w:val="single" w:sz="8" w:space="0" w:color="auto"/>
            </w:tcBorders>
            <w:shd w:val="clear" w:color="auto" w:fill="auto"/>
            <w:vAlign w:val="center"/>
            <w:hideMark/>
          </w:tcPr>
          <w:p w14:paraId="40AFD3B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21337,44</w:t>
            </w:r>
          </w:p>
        </w:tc>
        <w:tc>
          <w:tcPr>
            <w:tcW w:w="319" w:type="pct"/>
            <w:tcBorders>
              <w:top w:val="nil"/>
              <w:left w:val="nil"/>
              <w:bottom w:val="single" w:sz="8" w:space="0" w:color="auto"/>
              <w:right w:val="single" w:sz="8" w:space="0" w:color="auto"/>
            </w:tcBorders>
            <w:shd w:val="clear" w:color="auto" w:fill="auto"/>
            <w:vAlign w:val="center"/>
            <w:hideMark/>
          </w:tcPr>
          <w:p w14:paraId="34590F3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22190,94</w:t>
            </w:r>
          </w:p>
        </w:tc>
        <w:tc>
          <w:tcPr>
            <w:tcW w:w="319" w:type="pct"/>
            <w:tcBorders>
              <w:top w:val="nil"/>
              <w:left w:val="nil"/>
              <w:bottom w:val="single" w:sz="8" w:space="0" w:color="auto"/>
              <w:right w:val="single" w:sz="8" w:space="0" w:color="auto"/>
            </w:tcBorders>
            <w:shd w:val="clear" w:color="auto" w:fill="auto"/>
            <w:vAlign w:val="center"/>
            <w:hideMark/>
          </w:tcPr>
          <w:p w14:paraId="57AA33C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23078,58</w:t>
            </w:r>
          </w:p>
        </w:tc>
        <w:tc>
          <w:tcPr>
            <w:tcW w:w="319" w:type="pct"/>
            <w:tcBorders>
              <w:top w:val="nil"/>
              <w:left w:val="nil"/>
              <w:bottom w:val="single" w:sz="8" w:space="0" w:color="auto"/>
              <w:right w:val="single" w:sz="8" w:space="0" w:color="auto"/>
            </w:tcBorders>
            <w:shd w:val="clear" w:color="auto" w:fill="auto"/>
            <w:vAlign w:val="center"/>
            <w:hideMark/>
          </w:tcPr>
          <w:p w14:paraId="3791685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24001,72</w:t>
            </w:r>
          </w:p>
        </w:tc>
        <w:tc>
          <w:tcPr>
            <w:tcW w:w="319" w:type="pct"/>
            <w:tcBorders>
              <w:top w:val="nil"/>
              <w:left w:val="nil"/>
              <w:bottom w:val="single" w:sz="8" w:space="0" w:color="auto"/>
              <w:right w:val="single" w:sz="8" w:space="0" w:color="auto"/>
            </w:tcBorders>
            <w:shd w:val="clear" w:color="auto" w:fill="auto"/>
            <w:vAlign w:val="center"/>
            <w:hideMark/>
          </w:tcPr>
          <w:p w14:paraId="605C553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24961,79</w:t>
            </w:r>
          </w:p>
        </w:tc>
        <w:tc>
          <w:tcPr>
            <w:tcW w:w="319" w:type="pct"/>
            <w:tcBorders>
              <w:top w:val="nil"/>
              <w:left w:val="nil"/>
              <w:bottom w:val="single" w:sz="8" w:space="0" w:color="auto"/>
              <w:right w:val="single" w:sz="8" w:space="0" w:color="auto"/>
            </w:tcBorders>
            <w:shd w:val="clear" w:color="auto" w:fill="auto"/>
            <w:vAlign w:val="center"/>
            <w:hideMark/>
          </w:tcPr>
          <w:p w14:paraId="513D7AF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25960,26</w:t>
            </w:r>
          </w:p>
        </w:tc>
        <w:tc>
          <w:tcPr>
            <w:tcW w:w="319" w:type="pct"/>
            <w:tcBorders>
              <w:top w:val="nil"/>
              <w:left w:val="nil"/>
              <w:bottom w:val="single" w:sz="8" w:space="0" w:color="auto"/>
              <w:right w:val="single" w:sz="8" w:space="0" w:color="auto"/>
            </w:tcBorders>
            <w:shd w:val="clear" w:color="auto" w:fill="auto"/>
            <w:vAlign w:val="center"/>
            <w:hideMark/>
          </w:tcPr>
          <w:p w14:paraId="3EA23B3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26998,67</w:t>
            </w:r>
          </w:p>
        </w:tc>
        <w:tc>
          <w:tcPr>
            <w:tcW w:w="319" w:type="pct"/>
            <w:tcBorders>
              <w:top w:val="nil"/>
              <w:left w:val="nil"/>
              <w:bottom w:val="single" w:sz="8" w:space="0" w:color="auto"/>
              <w:right w:val="single" w:sz="8" w:space="0" w:color="auto"/>
            </w:tcBorders>
            <w:shd w:val="clear" w:color="auto" w:fill="auto"/>
            <w:vAlign w:val="center"/>
            <w:hideMark/>
          </w:tcPr>
          <w:p w14:paraId="70C70B7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28078,62</w:t>
            </w:r>
          </w:p>
        </w:tc>
        <w:tc>
          <w:tcPr>
            <w:tcW w:w="319" w:type="pct"/>
            <w:tcBorders>
              <w:top w:val="nil"/>
              <w:left w:val="nil"/>
              <w:bottom w:val="single" w:sz="8" w:space="0" w:color="auto"/>
              <w:right w:val="single" w:sz="8" w:space="0" w:color="auto"/>
            </w:tcBorders>
            <w:shd w:val="clear" w:color="auto" w:fill="auto"/>
            <w:vAlign w:val="center"/>
            <w:hideMark/>
          </w:tcPr>
          <w:p w14:paraId="1F0ED30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29201,76</w:t>
            </w:r>
          </w:p>
        </w:tc>
        <w:tc>
          <w:tcPr>
            <w:tcW w:w="319" w:type="pct"/>
            <w:tcBorders>
              <w:top w:val="nil"/>
              <w:left w:val="nil"/>
              <w:bottom w:val="single" w:sz="8" w:space="0" w:color="auto"/>
              <w:right w:val="single" w:sz="8" w:space="0" w:color="auto"/>
            </w:tcBorders>
            <w:shd w:val="clear" w:color="auto" w:fill="auto"/>
            <w:vAlign w:val="center"/>
            <w:hideMark/>
          </w:tcPr>
          <w:p w14:paraId="16C3943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30369,83</w:t>
            </w:r>
          </w:p>
        </w:tc>
        <w:tc>
          <w:tcPr>
            <w:tcW w:w="319" w:type="pct"/>
            <w:tcBorders>
              <w:top w:val="nil"/>
              <w:left w:val="nil"/>
              <w:bottom w:val="single" w:sz="8" w:space="0" w:color="auto"/>
              <w:right w:val="single" w:sz="8" w:space="0" w:color="auto"/>
            </w:tcBorders>
            <w:shd w:val="clear" w:color="auto" w:fill="auto"/>
            <w:vAlign w:val="center"/>
            <w:hideMark/>
          </w:tcPr>
          <w:p w14:paraId="681A7499"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31584,62</w:t>
            </w:r>
          </w:p>
        </w:tc>
        <w:tc>
          <w:tcPr>
            <w:tcW w:w="319" w:type="pct"/>
            <w:tcBorders>
              <w:top w:val="nil"/>
              <w:left w:val="nil"/>
              <w:bottom w:val="single" w:sz="8" w:space="0" w:color="auto"/>
              <w:right w:val="single" w:sz="8" w:space="0" w:color="auto"/>
            </w:tcBorders>
            <w:shd w:val="clear" w:color="auto" w:fill="auto"/>
            <w:vAlign w:val="center"/>
            <w:hideMark/>
          </w:tcPr>
          <w:p w14:paraId="59F7F14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32848,01</w:t>
            </w:r>
          </w:p>
        </w:tc>
      </w:tr>
      <w:tr w:rsidR="00EB5002" w:rsidRPr="00672345" w14:paraId="12005F2F" w14:textId="77777777" w:rsidTr="00EB5002">
        <w:trPr>
          <w:trHeight w:val="20"/>
        </w:trPr>
        <w:tc>
          <w:tcPr>
            <w:tcW w:w="433" w:type="pct"/>
            <w:vMerge w:val="restart"/>
            <w:tcBorders>
              <w:top w:val="nil"/>
              <w:left w:val="single" w:sz="4" w:space="0" w:color="auto"/>
              <w:bottom w:val="single" w:sz="4" w:space="0" w:color="auto"/>
              <w:right w:val="single" w:sz="4" w:space="0" w:color="auto"/>
            </w:tcBorders>
            <w:shd w:val="clear" w:color="auto" w:fill="auto"/>
            <w:vAlign w:val="center"/>
            <w:hideMark/>
          </w:tcPr>
          <w:p w14:paraId="5D53642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Тарифы с учетом 20% капитальных вложений в мероприятия, руб/Гкал</w:t>
            </w:r>
          </w:p>
        </w:tc>
        <w:tc>
          <w:tcPr>
            <w:tcW w:w="437" w:type="pct"/>
            <w:tcBorders>
              <w:top w:val="nil"/>
              <w:left w:val="nil"/>
              <w:bottom w:val="single" w:sz="4" w:space="0" w:color="auto"/>
              <w:right w:val="single" w:sz="4" w:space="0" w:color="auto"/>
            </w:tcBorders>
            <w:shd w:val="clear" w:color="000000" w:fill="FFFFFF"/>
            <w:vAlign w:val="center"/>
            <w:hideMark/>
          </w:tcPr>
          <w:p w14:paraId="6335A48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01.01-31.06</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1BF594A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20516,77</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37549AB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21349,73</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43BF51D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22203,23</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1DB3814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23090,87</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0A72F79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24014,01</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7790B57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24974,08</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058F7C9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25972,55</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6CAC64C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27010,96</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2CA32D0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28090,91</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0B02BCB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29214,05</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030E45D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30382,13</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5599498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31596,92</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74A5A6E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32860,30</w:t>
            </w:r>
          </w:p>
        </w:tc>
      </w:tr>
      <w:tr w:rsidR="00EB5002" w:rsidRPr="00672345" w14:paraId="160DB40A" w14:textId="77777777" w:rsidTr="00EB5002">
        <w:trPr>
          <w:trHeight w:val="20"/>
        </w:trPr>
        <w:tc>
          <w:tcPr>
            <w:tcW w:w="433" w:type="pct"/>
            <w:vMerge/>
            <w:tcBorders>
              <w:top w:val="nil"/>
              <w:left w:val="single" w:sz="4" w:space="0" w:color="auto"/>
              <w:bottom w:val="single" w:sz="4" w:space="0" w:color="auto"/>
              <w:right w:val="single" w:sz="4" w:space="0" w:color="auto"/>
            </w:tcBorders>
            <w:vAlign w:val="center"/>
            <w:hideMark/>
          </w:tcPr>
          <w:p w14:paraId="33504659" w14:textId="77777777" w:rsidR="00EB5002" w:rsidRPr="00672345" w:rsidRDefault="00EB5002" w:rsidP="00EB5002">
            <w:pPr>
              <w:pStyle w:val="11111"/>
              <w:rPr>
                <w:rFonts w:eastAsia="Calibri"/>
                <w:lang w:val="ru-RU" w:eastAsia="zh-CN" w:bidi="ar-SA"/>
              </w:rPr>
            </w:pPr>
          </w:p>
        </w:tc>
        <w:tc>
          <w:tcPr>
            <w:tcW w:w="437" w:type="pct"/>
            <w:tcBorders>
              <w:top w:val="nil"/>
              <w:left w:val="nil"/>
              <w:bottom w:val="single" w:sz="4" w:space="0" w:color="auto"/>
              <w:right w:val="single" w:sz="4" w:space="0" w:color="auto"/>
            </w:tcBorders>
            <w:shd w:val="clear" w:color="000000" w:fill="FFFFFF"/>
            <w:vAlign w:val="center"/>
            <w:hideMark/>
          </w:tcPr>
          <w:p w14:paraId="29A7879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01.07-31.12</w:t>
            </w:r>
          </w:p>
        </w:tc>
        <w:tc>
          <w:tcPr>
            <w:tcW w:w="305" w:type="pct"/>
            <w:tcBorders>
              <w:top w:val="nil"/>
              <w:left w:val="nil"/>
              <w:bottom w:val="single" w:sz="4" w:space="0" w:color="auto"/>
              <w:right w:val="single" w:sz="4" w:space="0" w:color="auto"/>
            </w:tcBorders>
            <w:shd w:val="clear" w:color="auto" w:fill="auto"/>
            <w:vAlign w:val="center"/>
            <w:hideMark/>
          </w:tcPr>
          <w:p w14:paraId="1B0A969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20516,77</w:t>
            </w:r>
          </w:p>
        </w:tc>
        <w:tc>
          <w:tcPr>
            <w:tcW w:w="319" w:type="pct"/>
            <w:tcBorders>
              <w:top w:val="nil"/>
              <w:left w:val="nil"/>
              <w:bottom w:val="single" w:sz="4" w:space="0" w:color="auto"/>
              <w:right w:val="single" w:sz="4" w:space="0" w:color="auto"/>
            </w:tcBorders>
            <w:shd w:val="clear" w:color="auto" w:fill="auto"/>
            <w:vAlign w:val="center"/>
            <w:hideMark/>
          </w:tcPr>
          <w:p w14:paraId="003FB85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21349,73</w:t>
            </w:r>
          </w:p>
        </w:tc>
        <w:tc>
          <w:tcPr>
            <w:tcW w:w="319" w:type="pct"/>
            <w:tcBorders>
              <w:top w:val="nil"/>
              <w:left w:val="nil"/>
              <w:bottom w:val="single" w:sz="4" w:space="0" w:color="auto"/>
              <w:right w:val="single" w:sz="4" w:space="0" w:color="auto"/>
            </w:tcBorders>
            <w:shd w:val="clear" w:color="auto" w:fill="auto"/>
            <w:vAlign w:val="center"/>
            <w:hideMark/>
          </w:tcPr>
          <w:p w14:paraId="278F656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22203,23</w:t>
            </w:r>
          </w:p>
        </w:tc>
        <w:tc>
          <w:tcPr>
            <w:tcW w:w="319" w:type="pct"/>
            <w:tcBorders>
              <w:top w:val="nil"/>
              <w:left w:val="nil"/>
              <w:bottom w:val="single" w:sz="4" w:space="0" w:color="auto"/>
              <w:right w:val="single" w:sz="4" w:space="0" w:color="auto"/>
            </w:tcBorders>
            <w:shd w:val="clear" w:color="auto" w:fill="auto"/>
            <w:vAlign w:val="center"/>
            <w:hideMark/>
          </w:tcPr>
          <w:p w14:paraId="4332EA8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23090,87</w:t>
            </w:r>
          </w:p>
        </w:tc>
        <w:tc>
          <w:tcPr>
            <w:tcW w:w="319" w:type="pct"/>
            <w:tcBorders>
              <w:top w:val="nil"/>
              <w:left w:val="nil"/>
              <w:bottom w:val="single" w:sz="4" w:space="0" w:color="auto"/>
              <w:right w:val="single" w:sz="4" w:space="0" w:color="auto"/>
            </w:tcBorders>
            <w:shd w:val="clear" w:color="auto" w:fill="auto"/>
            <w:vAlign w:val="center"/>
            <w:hideMark/>
          </w:tcPr>
          <w:p w14:paraId="135D174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24014,01</w:t>
            </w:r>
          </w:p>
        </w:tc>
        <w:tc>
          <w:tcPr>
            <w:tcW w:w="319" w:type="pct"/>
            <w:tcBorders>
              <w:top w:val="nil"/>
              <w:left w:val="nil"/>
              <w:bottom w:val="single" w:sz="4" w:space="0" w:color="auto"/>
              <w:right w:val="single" w:sz="4" w:space="0" w:color="auto"/>
            </w:tcBorders>
            <w:shd w:val="clear" w:color="auto" w:fill="auto"/>
            <w:vAlign w:val="center"/>
            <w:hideMark/>
          </w:tcPr>
          <w:p w14:paraId="7553333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24974,08</w:t>
            </w:r>
          </w:p>
        </w:tc>
        <w:tc>
          <w:tcPr>
            <w:tcW w:w="319" w:type="pct"/>
            <w:tcBorders>
              <w:top w:val="nil"/>
              <w:left w:val="nil"/>
              <w:bottom w:val="single" w:sz="4" w:space="0" w:color="auto"/>
              <w:right w:val="single" w:sz="4" w:space="0" w:color="auto"/>
            </w:tcBorders>
            <w:shd w:val="clear" w:color="auto" w:fill="auto"/>
            <w:vAlign w:val="center"/>
            <w:hideMark/>
          </w:tcPr>
          <w:p w14:paraId="13E0D42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25972,55</w:t>
            </w:r>
          </w:p>
        </w:tc>
        <w:tc>
          <w:tcPr>
            <w:tcW w:w="319" w:type="pct"/>
            <w:tcBorders>
              <w:top w:val="nil"/>
              <w:left w:val="nil"/>
              <w:bottom w:val="single" w:sz="4" w:space="0" w:color="auto"/>
              <w:right w:val="single" w:sz="4" w:space="0" w:color="auto"/>
            </w:tcBorders>
            <w:shd w:val="clear" w:color="auto" w:fill="auto"/>
            <w:vAlign w:val="center"/>
            <w:hideMark/>
          </w:tcPr>
          <w:p w14:paraId="333853F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27010,96</w:t>
            </w:r>
          </w:p>
        </w:tc>
        <w:tc>
          <w:tcPr>
            <w:tcW w:w="319" w:type="pct"/>
            <w:tcBorders>
              <w:top w:val="nil"/>
              <w:left w:val="nil"/>
              <w:bottom w:val="single" w:sz="4" w:space="0" w:color="auto"/>
              <w:right w:val="single" w:sz="4" w:space="0" w:color="auto"/>
            </w:tcBorders>
            <w:shd w:val="clear" w:color="auto" w:fill="auto"/>
            <w:vAlign w:val="center"/>
            <w:hideMark/>
          </w:tcPr>
          <w:p w14:paraId="12F9ABC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28090,91</w:t>
            </w:r>
          </w:p>
        </w:tc>
        <w:tc>
          <w:tcPr>
            <w:tcW w:w="319" w:type="pct"/>
            <w:tcBorders>
              <w:top w:val="nil"/>
              <w:left w:val="nil"/>
              <w:bottom w:val="single" w:sz="4" w:space="0" w:color="auto"/>
              <w:right w:val="single" w:sz="4" w:space="0" w:color="auto"/>
            </w:tcBorders>
            <w:shd w:val="clear" w:color="auto" w:fill="auto"/>
            <w:vAlign w:val="center"/>
            <w:hideMark/>
          </w:tcPr>
          <w:p w14:paraId="0F3FDFF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29214,05</w:t>
            </w:r>
          </w:p>
        </w:tc>
        <w:tc>
          <w:tcPr>
            <w:tcW w:w="319" w:type="pct"/>
            <w:tcBorders>
              <w:top w:val="nil"/>
              <w:left w:val="nil"/>
              <w:bottom w:val="single" w:sz="4" w:space="0" w:color="auto"/>
              <w:right w:val="single" w:sz="4" w:space="0" w:color="auto"/>
            </w:tcBorders>
            <w:shd w:val="clear" w:color="auto" w:fill="auto"/>
            <w:vAlign w:val="center"/>
            <w:hideMark/>
          </w:tcPr>
          <w:p w14:paraId="207FC51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30382,13</w:t>
            </w:r>
          </w:p>
        </w:tc>
        <w:tc>
          <w:tcPr>
            <w:tcW w:w="319" w:type="pct"/>
            <w:tcBorders>
              <w:top w:val="nil"/>
              <w:left w:val="nil"/>
              <w:bottom w:val="single" w:sz="4" w:space="0" w:color="auto"/>
              <w:right w:val="single" w:sz="4" w:space="0" w:color="auto"/>
            </w:tcBorders>
            <w:shd w:val="clear" w:color="auto" w:fill="auto"/>
            <w:vAlign w:val="center"/>
            <w:hideMark/>
          </w:tcPr>
          <w:p w14:paraId="60B8222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31596,92</w:t>
            </w:r>
          </w:p>
        </w:tc>
        <w:tc>
          <w:tcPr>
            <w:tcW w:w="319" w:type="pct"/>
            <w:tcBorders>
              <w:top w:val="nil"/>
              <w:left w:val="nil"/>
              <w:bottom w:val="single" w:sz="4" w:space="0" w:color="auto"/>
              <w:right w:val="single" w:sz="4" w:space="0" w:color="auto"/>
            </w:tcBorders>
            <w:shd w:val="clear" w:color="auto" w:fill="auto"/>
            <w:vAlign w:val="center"/>
            <w:hideMark/>
          </w:tcPr>
          <w:p w14:paraId="1303DBA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32860,30</w:t>
            </w:r>
          </w:p>
        </w:tc>
      </w:tr>
      <w:tr w:rsidR="00EB5002" w:rsidRPr="00672345" w14:paraId="5FC3A70C" w14:textId="77777777" w:rsidTr="00EB5002">
        <w:trPr>
          <w:trHeight w:val="20"/>
        </w:trPr>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C0A379"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Размер надбавки, руб./Гкал</w:t>
            </w:r>
          </w:p>
        </w:tc>
        <w:tc>
          <w:tcPr>
            <w:tcW w:w="305" w:type="pct"/>
            <w:tcBorders>
              <w:top w:val="nil"/>
              <w:left w:val="nil"/>
              <w:bottom w:val="single" w:sz="4" w:space="0" w:color="auto"/>
              <w:right w:val="single" w:sz="4" w:space="0" w:color="auto"/>
            </w:tcBorders>
            <w:shd w:val="clear" w:color="auto" w:fill="auto"/>
            <w:noWrap/>
            <w:vAlign w:val="center"/>
            <w:hideMark/>
          </w:tcPr>
          <w:p w14:paraId="474C298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0,00</w:t>
            </w:r>
          </w:p>
        </w:tc>
        <w:tc>
          <w:tcPr>
            <w:tcW w:w="319" w:type="pct"/>
            <w:tcBorders>
              <w:top w:val="nil"/>
              <w:left w:val="nil"/>
              <w:bottom w:val="single" w:sz="4" w:space="0" w:color="auto"/>
              <w:right w:val="single" w:sz="4" w:space="0" w:color="auto"/>
            </w:tcBorders>
            <w:shd w:val="clear" w:color="auto" w:fill="auto"/>
            <w:noWrap/>
            <w:vAlign w:val="center"/>
            <w:hideMark/>
          </w:tcPr>
          <w:p w14:paraId="4FE11DD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24,59</w:t>
            </w:r>
          </w:p>
        </w:tc>
        <w:tc>
          <w:tcPr>
            <w:tcW w:w="319" w:type="pct"/>
            <w:tcBorders>
              <w:top w:val="nil"/>
              <w:left w:val="nil"/>
              <w:bottom w:val="single" w:sz="4" w:space="0" w:color="auto"/>
              <w:right w:val="single" w:sz="4" w:space="0" w:color="auto"/>
            </w:tcBorders>
            <w:shd w:val="clear" w:color="auto" w:fill="auto"/>
            <w:noWrap/>
            <w:vAlign w:val="center"/>
            <w:hideMark/>
          </w:tcPr>
          <w:p w14:paraId="0A41C09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24,59</w:t>
            </w:r>
          </w:p>
        </w:tc>
        <w:tc>
          <w:tcPr>
            <w:tcW w:w="319" w:type="pct"/>
            <w:tcBorders>
              <w:top w:val="nil"/>
              <w:left w:val="nil"/>
              <w:bottom w:val="single" w:sz="4" w:space="0" w:color="auto"/>
              <w:right w:val="single" w:sz="4" w:space="0" w:color="auto"/>
            </w:tcBorders>
            <w:shd w:val="clear" w:color="auto" w:fill="auto"/>
            <w:noWrap/>
            <w:vAlign w:val="center"/>
            <w:hideMark/>
          </w:tcPr>
          <w:p w14:paraId="1786C07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24,59</w:t>
            </w:r>
          </w:p>
        </w:tc>
        <w:tc>
          <w:tcPr>
            <w:tcW w:w="319" w:type="pct"/>
            <w:tcBorders>
              <w:top w:val="nil"/>
              <w:left w:val="nil"/>
              <w:bottom w:val="single" w:sz="4" w:space="0" w:color="auto"/>
              <w:right w:val="single" w:sz="4" w:space="0" w:color="auto"/>
            </w:tcBorders>
            <w:shd w:val="clear" w:color="auto" w:fill="auto"/>
            <w:noWrap/>
            <w:vAlign w:val="center"/>
            <w:hideMark/>
          </w:tcPr>
          <w:p w14:paraId="2791897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24,59</w:t>
            </w:r>
          </w:p>
        </w:tc>
        <w:tc>
          <w:tcPr>
            <w:tcW w:w="319" w:type="pct"/>
            <w:tcBorders>
              <w:top w:val="nil"/>
              <w:left w:val="nil"/>
              <w:bottom w:val="single" w:sz="4" w:space="0" w:color="auto"/>
              <w:right w:val="single" w:sz="4" w:space="0" w:color="auto"/>
            </w:tcBorders>
            <w:shd w:val="clear" w:color="auto" w:fill="auto"/>
            <w:noWrap/>
            <w:vAlign w:val="center"/>
            <w:hideMark/>
          </w:tcPr>
          <w:p w14:paraId="1554637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24,59</w:t>
            </w:r>
          </w:p>
        </w:tc>
        <w:tc>
          <w:tcPr>
            <w:tcW w:w="319" w:type="pct"/>
            <w:tcBorders>
              <w:top w:val="nil"/>
              <w:left w:val="nil"/>
              <w:bottom w:val="single" w:sz="4" w:space="0" w:color="auto"/>
              <w:right w:val="single" w:sz="4" w:space="0" w:color="auto"/>
            </w:tcBorders>
            <w:shd w:val="clear" w:color="auto" w:fill="auto"/>
            <w:noWrap/>
            <w:vAlign w:val="center"/>
            <w:hideMark/>
          </w:tcPr>
          <w:p w14:paraId="6178AB0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24,59</w:t>
            </w:r>
          </w:p>
        </w:tc>
        <w:tc>
          <w:tcPr>
            <w:tcW w:w="319" w:type="pct"/>
            <w:tcBorders>
              <w:top w:val="nil"/>
              <w:left w:val="nil"/>
              <w:bottom w:val="single" w:sz="4" w:space="0" w:color="auto"/>
              <w:right w:val="single" w:sz="4" w:space="0" w:color="auto"/>
            </w:tcBorders>
            <w:shd w:val="clear" w:color="auto" w:fill="auto"/>
            <w:noWrap/>
            <w:vAlign w:val="center"/>
            <w:hideMark/>
          </w:tcPr>
          <w:p w14:paraId="6D4589A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24,59</w:t>
            </w:r>
          </w:p>
        </w:tc>
        <w:tc>
          <w:tcPr>
            <w:tcW w:w="319" w:type="pct"/>
            <w:tcBorders>
              <w:top w:val="nil"/>
              <w:left w:val="nil"/>
              <w:bottom w:val="single" w:sz="4" w:space="0" w:color="auto"/>
              <w:right w:val="single" w:sz="4" w:space="0" w:color="auto"/>
            </w:tcBorders>
            <w:shd w:val="clear" w:color="auto" w:fill="auto"/>
            <w:noWrap/>
            <w:vAlign w:val="center"/>
            <w:hideMark/>
          </w:tcPr>
          <w:p w14:paraId="1FBF87C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24,59</w:t>
            </w:r>
          </w:p>
        </w:tc>
        <w:tc>
          <w:tcPr>
            <w:tcW w:w="319" w:type="pct"/>
            <w:tcBorders>
              <w:top w:val="nil"/>
              <w:left w:val="nil"/>
              <w:bottom w:val="single" w:sz="4" w:space="0" w:color="auto"/>
              <w:right w:val="single" w:sz="4" w:space="0" w:color="auto"/>
            </w:tcBorders>
            <w:shd w:val="clear" w:color="auto" w:fill="auto"/>
            <w:noWrap/>
            <w:vAlign w:val="center"/>
            <w:hideMark/>
          </w:tcPr>
          <w:p w14:paraId="11C9376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24,59</w:t>
            </w:r>
          </w:p>
        </w:tc>
        <w:tc>
          <w:tcPr>
            <w:tcW w:w="319" w:type="pct"/>
            <w:tcBorders>
              <w:top w:val="nil"/>
              <w:left w:val="nil"/>
              <w:bottom w:val="single" w:sz="4" w:space="0" w:color="auto"/>
              <w:right w:val="single" w:sz="4" w:space="0" w:color="auto"/>
            </w:tcBorders>
            <w:shd w:val="clear" w:color="auto" w:fill="auto"/>
            <w:noWrap/>
            <w:vAlign w:val="center"/>
            <w:hideMark/>
          </w:tcPr>
          <w:p w14:paraId="6F5F879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24,59</w:t>
            </w:r>
          </w:p>
        </w:tc>
        <w:tc>
          <w:tcPr>
            <w:tcW w:w="319" w:type="pct"/>
            <w:tcBorders>
              <w:top w:val="nil"/>
              <w:left w:val="nil"/>
              <w:bottom w:val="single" w:sz="4" w:space="0" w:color="auto"/>
              <w:right w:val="single" w:sz="4" w:space="0" w:color="auto"/>
            </w:tcBorders>
            <w:shd w:val="clear" w:color="auto" w:fill="auto"/>
            <w:noWrap/>
            <w:vAlign w:val="center"/>
            <w:hideMark/>
          </w:tcPr>
          <w:p w14:paraId="3EE2956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24,59</w:t>
            </w:r>
          </w:p>
        </w:tc>
        <w:tc>
          <w:tcPr>
            <w:tcW w:w="319" w:type="pct"/>
            <w:tcBorders>
              <w:top w:val="nil"/>
              <w:left w:val="nil"/>
              <w:bottom w:val="single" w:sz="4" w:space="0" w:color="auto"/>
              <w:right w:val="single" w:sz="4" w:space="0" w:color="auto"/>
            </w:tcBorders>
            <w:shd w:val="clear" w:color="auto" w:fill="auto"/>
            <w:noWrap/>
            <w:vAlign w:val="center"/>
            <w:hideMark/>
          </w:tcPr>
          <w:p w14:paraId="1589BA7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24,59</w:t>
            </w:r>
          </w:p>
        </w:tc>
      </w:tr>
      <w:tr w:rsidR="00EB5002" w:rsidRPr="00672345" w14:paraId="66920A78" w14:textId="77777777" w:rsidTr="00EB5002">
        <w:trPr>
          <w:trHeight w:val="20"/>
        </w:trPr>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EC513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Размер надбавки, %.</w:t>
            </w:r>
          </w:p>
        </w:tc>
        <w:tc>
          <w:tcPr>
            <w:tcW w:w="305" w:type="pct"/>
            <w:tcBorders>
              <w:top w:val="nil"/>
              <w:left w:val="nil"/>
              <w:bottom w:val="single" w:sz="4" w:space="0" w:color="auto"/>
              <w:right w:val="single" w:sz="4" w:space="0" w:color="auto"/>
            </w:tcBorders>
            <w:shd w:val="clear" w:color="auto" w:fill="auto"/>
            <w:noWrap/>
            <w:vAlign w:val="center"/>
            <w:hideMark/>
          </w:tcPr>
          <w:p w14:paraId="57F3E33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0,00%</w:t>
            </w:r>
          </w:p>
        </w:tc>
        <w:tc>
          <w:tcPr>
            <w:tcW w:w="319" w:type="pct"/>
            <w:tcBorders>
              <w:top w:val="nil"/>
              <w:left w:val="nil"/>
              <w:bottom w:val="single" w:sz="4" w:space="0" w:color="auto"/>
              <w:right w:val="single" w:sz="4" w:space="0" w:color="auto"/>
            </w:tcBorders>
            <w:shd w:val="clear" w:color="auto" w:fill="auto"/>
            <w:noWrap/>
            <w:vAlign w:val="center"/>
            <w:hideMark/>
          </w:tcPr>
          <w:p w14:paraId="425FF51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0,06%</w:t>
            </w:r>
          </w:p>
        </w:tc>
        <w:tc>
          <w:tcPr>
            <w:tcW w:w="319" w:type="pct"/>
            <w:tcBorders>
              <w:top w:val="nil"/>
              <w:left w:val="nil"/>
              <w:bottom w:val="single" w:sz="4" w:space="0" w:color="auto"/>
              <w:right w:val="single" w:sz="4" w:space="0" w:color="auto"/>
            </w:tcBorders>
            <w:shd w:val="clear" w:color="auto" w:fill="auto"/>
            <w:noWrap/>
            <w:vAlign w:val="center"/>
            <w:hideMark/>
          </w:tcPr>
          <w:p w14:paraId="7649695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0,06%</w:t>
            </w:r>
          </w:p>
        </w:tc>
        <w:tc>
          <w:tcPr>
            <w:tcW w:w="319" w:type="pct"/>
            <w:tcBorders>
              <w:top w:val="nil"/>
              <w:left w:val="nil"/>
              <w:bottom w:val="single" w:sz="4" w:space="0" w:color="auto"/>
              <w:right w:val="single" w:sz="4" w:space="0" w:color="auto"/>
            </w:tcBorders>
            <w:shd w:val="clear" w:color="auto" w:fill="auto"/>
            <w:noWrap/>
            <w:vAlign w:val="center"/>
            <w:hideMark/>
          </w:tcPr>
          <w:p w14:paraId="795AF21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0,05%</w:t>
            </w:r>
          </w:p>
        </w:tc>
        <w:tc>
          <w:tcPr>
            <w:tcW w:w="319" w:type="pct"/>
            <w:tcBorders>
              <w:top w:val="nil"/>
              <w:left w:val="nil"/>
              <w:bottom w:val="single" w:sz="4" w:space="0" w:color="auto"/>
              <w:right w:val="single" w:sz="4" w:space="0" w:color="auto"/>
            </w:tcBorders>
            <w:shd w:val="clear" w:color="auto" w:fill="auto"/>
            <w:noWrap/>
            <w:vAlign w:val="center"/>
            <w:hideMark/>
          </w:tcPr>
          <w:p w14:paraId="310735B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0,05%</w:t>
            </w:r>
          </w:p>
        </w:tc>
        <w:tc>
          <w:tcPr>
            <w:tcW w:w="319" w:type="pct"/>
            <w:tcBorders>
              <w:top w:val="nil"/>
              <w:left w:val="nil"/>
              <w:bottom w:val="single" w:sz="4" w:space="0" w:color="auto"/>
              <w:right w:val="single" w:sz="4" w:space="0" w:color="auto"/>
            </w:tcBorders>
            <w:shd w:val="clear" w:color="auto" w:fill="auto"/>
            <w:noWrap/>
            <w:vAlign w:val="center"/>
            <w:hideMark/>
          </w:tcPr>
          <w:p w14:paraId="7CA3F4E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0,05%</w:t>
            </w:r>
          </w:p>
        </w:tc>
        <w:tc>
          <w:tcPr>
            <w:tcW w:w="319" w:type="pct"/>
            <w:tcBorders>
              <w:top w:val="nil"/>
              <w:left w:val="nil"/>
              <w:bottom w:val="single" w:sz="4" w:space="0" w:color="auto"/>
              <w:right w:val="single" w:sz="4" w:space="0" w:color="auto"/>
            </w:tcBorders>
            <w:shd w:val="clear" w:color="auto" w:fill="auto"/>
            <w:noWrap/>
            <w:vAlign w:val="center"/>
            <w:hideMark/>
          </w:tcPr>
          <w:p w14:paraId="38F7632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0,05%</w:t>
            </w:r>
          </w:p>
        </w:tc>
        <w:tc>
          <w:tcPr>
            <w:tcW w:w="319" w:type="pct"/>
            <w:tcBorders>
              <w:top w:val="nil"/>
              <w:left w:val="nil"/>
              <w:bottom w:val="single" w:sz="4" w:space="0" w:color="auto"/>
              <w:right w:val="single" w:sz="4" w:space="0" w:color="auto"/>
            </w:tcBorders>
            <w:shd w:val="clear" w:color="auto" w:fill="auto"/>
            <w:noWrap/>
            <w:vAlign w:val="center"/>
            <w:hideMark/>
          </w:tcPr>
          <w:p w14:paraId="05A417E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0,05%</w:t>
            </w:r>
          </w:p>
        </w:tc>
        <w:tc>
          <w:tcPr>
            <w:tcW w:w="319" w:type="pct"/>
            <w:tcBorders>
              <w:top w:val="nil"/>
              <w:left w:val="nil"/>
              <w:bottom w:val="single" w:sz="4" w:space="0" w:color="auto"/>
              <w:right w:val="single" w:sz="4" w:space="0" w:color="auto"/>
            </w:tcBorders>
            <w:shd w:val="clear" w:color="auto" w:fill="auto"/>
            <w:noWrap/>
            <w:vAlign w:val="center"/>
            <w:hideMark/>
          </w:tcPr>
          <w:p w14:paraId="0335C40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0,04%</w:t>
            </w:r>
          </w:p>
        </w:tc>
        <w:tc>
          <w:tcPr>
            <w:tcW w:w="319" w:type="pct"/>
            <w:tcBorders>
              <w:top w:val="nil"/>
              <w:left w:val="nil"/>
              <w:bottom w:val="single" w:sz="4" w:space="0" w:color="auto"/>
              <w:right w:val="single" w:sz="4" w:space="0" w:color="auto"/>
            </w:tcBorders>
            <w:shd w:val="clear" w:color="auto" w:fill="auto"/>
            <w:noWrap/>
            <w:vAlign w:val="center"/>
            <w:hideMark/>
          </w:tcPr>
          <w:p w14:paraId="40ACE7A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0,04%</w:t>
            </w:r>
          </w:p>
        </w:tc>
        <w:tc>
          <w:tcPr>
            <w:tcW w:w="319" w:type="pct"/>
            <w:tcBorders>
              <w:top w:val="nil"/>
              <w:left w:val="nil"/>
              <w:bottom w:val="single" w:sz="4" w:space="0" w:color="auto"/>
              <w:right w:val="single" w:sz="4" w:space="0" w:color="auto"/>
            </w:tcBorders>
            <w:shd w:val="clear" w:color="auto" w:fill="auto"/>
            <w:noWrap/>
            <w:vAlign w:val="center"/>
            <w:hideMark/>
          </w:tcPr>
          <w:p w14:paraId="443EC4B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0,04%</w:t>
            </w:r>
          </w:p>
        </w:tc>
        <w:tc>
          <w:tcPr>
            <w:tcW w:w="319" w:type="pct"/>
            <w:tcBorders>
              <w:top w:val="nil"/>
              <w:left w:val="nil"/>
              <w:bottom w:val="single" w:sz="4" w:space="0" w:color="auto"/>
              <w:right w:val="single" w:sz="4" w:space="0" w:color="auto"/>
            </w:tcBorders>
            <w:shd w:val="clear" w:color="auto" w:fill="auto"/>
            <w:noWrap/>
            <w:vAlign w:val="center"/>
            <w:hideMark/>
          </w:tcPr>
          <w:p w14:paraId="370E487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0,04%</w:t>
            </w:r>
          </w:p>
        </w:tc>
        <w:tc>
          <w:tcPr>
            <w:tcW w:w="319" w:type="pct"/>
            <w:tcBorders>
              <w:top w:val="nil"/>
              <w:left w:val="nil"/>
              <w:bottom w:val="single" w:sz="4" w:space="0" w:color="auto"/>
              <w:right w:val="single" w:sz="4" w:space="0" w:color="auto"/>
            </w:tcBorders>
            <w:shd w:val="clear" w:color="auto" w:fill="auto"/>
            <w:noWrap/>
            <w:vAlign w:val="center"/>
            <w:hideMark/>
          </w:tcPr>
          <w:p w14:paraId="39FE29B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0,04%</w:t>
            </w:r>
          </w:p>
        </w:tc>
      </w:tr>
      <w:tr w:rsidR="00EB5002" w:rsidRPr="00672345" w14:paraId="01B16FF5" w14:textId="77777777" w:rsidTr="00EB5002">
        <w:trPr>
          <w:trHeight w:val="20"/>
        </w:trPr>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A88D0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Сумма надбавки, руб</w:t>
            </w:r>
          </w:p>
        </w:tc>
        <w:tc>
          <w:tcPr>
            <w:tcW w:w="305" w:type="pct"/>
            <w:tcBorders>
              <w:top w:val="nil"/>
              <w:left w:val="nil"/>
              <w:bottom w:val="single" w:sz="4" w:space="0" w:color="auto"/>
              <w:right w:val="single" w:sz="4" w:space="0" w:color="auto"/>
            </w:tcBorders>
            <w:shd w:val="clear" w:color="auto" w:fill="auto"/>
            <w:noWrap/>
            <w:vAlign w:val="center"/>
            <w:hideMark/>
          </w:tcPr>
          <w:p w14:paraId="5C3689C0" w14:textId="77777777" w:rsidR="00EB5002" w:rsidRPr="00672345" w:rsidRDefault="00EB5002" w:rsidP="00EB5002">
            <w:pPr>
              <w:pStyle w:val="11111"/>
              <w:rPr>
                <w:rFonts w:eastAsia="Calibri"/>
                <w:lang w:val="ru-RU" w:eastAsia="zh-CN" w:bidi="ar-SA"/>
              </w:rPr>
            </w:pPr>
          </w:p>
        </w:tc>
        <w:tc>
          <w:tcPr>
            <w:tcW w:w="319" w:type="pct"/>
            <w:tcBorders>
              <w:top w:val="nil"/>
              <w:left w:val="nil"/>
              <w:bottom w:val="single" w:sz="4" w:space="0" w:color="auto"/>
              <w:right w:val="single" w:sz="4" w:space="0" w:color="auto"/>
            </w:tcBorders>
            <w:shd w:val="clear" w:color="auto" w:fill="auto"/>
            <w:noWrap/>
            <w:vAlign w:val="center"/>
            <w:hideMark/>
          </w:tcPr>
          <w:p w14:paraId="334F668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153333,33</w:t>
            </w:r>
          </w:p>
        </w:tc>
        <w:tc>
          <w:tcPr>
            <w:tcW w:w="319" w:type="pct"/>
            <w:tcBorders>
              <w:top w:val="nil"/>
              <w:left w:val="nil"/>
              <w:bottom w:val="single" w:sz="4" w:space="0" w:color="auto"/>
              <w:right w:val="single" w:sz="4" w:space="0" w:color="auto"/>
            </w:tcBorders>
            <w:shd w:val="clear" w:color="auto" w:fill="auto"/>
            <w:noWrap/>
            <w:vAlign w:val="center"/>
            <w:hideMark/>
          </w:tcPr>
          <w:p w14:paraId="081D832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153333,33</w:t>
            </w:r>
          </w:p>
        </w:tc>
        <w:tc>
          <w:tcPr>
            <w:tcW w:w="319" w:type="pct"/>
            <w:tcBorders>
              <w:top w:val="nil"/>
              <w:left w:val="nil"/>
              <w:bottom w:val="single" w:sz="4" w:space="0" w:color="auto"/>
              <w:right w:val="single" w:sz="4" w:space="0" w:color="auto"/>
            </w:tcBorders>
            <w:shd w:val="clear" w:color="auto" w:fill="auto"/>
            <w:noWrap/>
            <w:vAlign w:val="center"/>
            <w:hideMark/>
          </w:tcPr>
          <w:p w14:paraId="6F3DC39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153333,33</w:t>
            </w:r>
          </w:p>
        </w:tc>
        <w:tc>
          <w:tcPr>
            <w:tcW w:w="319" w:type="pct"/>
            <w:tcBorders>
              <w:top w:val="nil"/>
              <w:left w:val="nil"/>
              <w:bottom w:val="single" w:sz="4" w:space="0" w:color="auto"/>
              <w:right w:val="single" w:sz="4" w:space="0" w:color="auto"/>
            </w:tcBorders>
            <w:shd w:val="clear" w:color="auto" w:fill="auto"/>
            <w:noWrap/>
            <w:vAlign w:val="center"/>
            <w:hideMark/>
          </w:tcPr>
          <w:p w14:paraId="2F854FD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153333,33</w:t>
            </w:r>
          </w:p>
        </w:tc>
        <w:tc>
          <w:tcPr>
            <w:tcW w:w="319" w:type="pct"/>
            <w:tcBorders>
              <w:top w:val="nil"/>
              <w:left w:val="nil"/>
              <w:bottom w:val="single" w:sz="4" w:space="0" w:color="auto"/>
              <w:right w:val="single" w:sz="4" w:space="0" w:color="auto"/>
            </w:tcBorders>
            <w:shd w:val="clear" w:color="auto" w:fill="auto"/>
            <w:noWrap/>
            <w:vAlign w:val="center"/>
            <w:hideMark/>
          </w:tcPr>
          <w:p w14:paraId="28540EB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153333,33</w:t>
            </w:r>
          </w:p>
        </w:tc>
        <w:tc>
          <w:tcPr>
            <w:tcW w:w="319" w:type="pct"/>
            <w:tcBorders>
              <w:top w:val="nil"/>
              <w:left w:val="nil"/>
              <w:bottom w:val="single" w:sz="4" w:space="0" w:color="auto"/>
              <w:right w:val="single" w:sz="4" w:space="0" w:color="auto"/>
            </w:tcBorders>
            <w:shd w:val="clear" w:color="auto" w:fill="auto"/>
            <w:noWrap/>
            <w:vAlign w:val="center"/>
            <w:hideMark/>
          </w:tcPr>
          <w:p w14:paraId="3BC5841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153333,33</w:t>
            </w:r>
          </w:p>
        </w:tc>
        <w:tc>
          <w:tcPr>
            <w:tcW w:w="319" w:type="pct"/>
            <w:tcBorders>
              <w:top w:val="nil"/>
              <w:left w:val="nil"/>
              <w:bottom w:val="single" w:sz="4" w:space="0" w:color="auto"/>
              <w:right w:val="single" w:sz="4" w:space="0" w:color="auto"/>
            </w:tcBorders>
            <w:shd w:val="clear" w:color="auto" w:fill="auto"/>
            <w:noWrap/>
            <w:vAlign w:val="center"/>
            <w:hideMark/>
          </w:tcPr>
          <w:p w14:paraId="2369E2C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153333,33</w:t>
            </w:r>
          </w:p>
        </w:tc>
        <w:tc>
          <w:tcPr>
            <w:tcW w:w="319" w:type="pct"/>
            <w:tcBorders>
              <w:top w:val="nil"/>
              <w:left w:val="nil"/>
              <w:bottom w:val="single" w:sz="4" w:space="0" w:color="auto"/>
              <w:right w:val="single" w:sz="4" w:space="0" w:color="auto"/>
            </w:tcBorders>
            <w:shd w:val="clear" w:color="auto" w:fill="auto"/>
            <w:noWrap/>
            <w:vAlign w:val="center"/>
            <w:hideMark/>
          </w:tcPr>
          <w:p w14:paraId="302E373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153333,33</w:t>
            </w:r>
          </w:p>
        </w:tc>
        <w:tc>
          <w:tcPr>
            <w:tcW w:w="319" w:type="pct"/>
            <w:tcBorders>
              <w:top w:val="nil"/>
              <w:left w:val="nil"/>
              <w:bottom w:val="single" w:sz="4" w:space="0" w:color="auto"/>
              <w:right w:val="single" w:sz="4" w:space="0" w:color="auto"/>
            </w:tcBorders>
            <w:shd w:val="clear" w:color="auto" w:fill="auto"/>
            <w:noWrap/>
            <w:vAlign w:val="center"/>
            <w:hideMark/>
          </w:tcPr>
          <w:p w14:paraId="780874D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153333,33</w:t>
            </w:r>
          </w:p>
        </w:tc>
        <w:tc>
          <w:tcPr>
            <w:tcW w:w="319" w:type="pct"/>
            <w:tcBorders>
              <w:top w:val="nil"/>
              <w:left w:val="nil"/>
              <w:bottom w:val="single" w:sz="4" w:space="0" w:color="auto"/>
              <w:right w:val="single" w:sz="4" w:space="0" w:color="auto"/>
            </w:tcBorders>
            <w:shd w:val="clear" w:color="auto" w:fill="auto"/>
            <w:noWrap/>
            <w:vAlign w:val="center"/>
            <w:hideMark/>
          </w:tcPr>
          <w:p w14:paraId="7778649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153333,33</w:t>
            </w:r>
          </w:p>
        </w:tc>
        <w:tc>
          <w:tcPr>
            <w:tcW w:w="319" w:type="pct"/>
            <w:tcBorders>
              <w:top w:val="nil"/>
              <w:left w:val="nil"/>
              <w:bottom w:val="single" w:sz="4" w:space="0" w:color="auto"/>
              <w:right w:val="single" w:sz="4" w:space="0" w:color="auto"/>
            </w:tcBorders>
            <w:shd w:val="clear" w:color="auto" w:fill="auto"/>
            <w:noWrap/>
            <w:vAlign w:val="center"/>
            <w:hideMark/>
          </w:tcPr>
          <w:p w14:paraId="60B76C6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153333,33</w:t>
            </w:r>
          </w:p>
        </w:tc>
        <w:tc>
          <w:tcPr>
            <w:tcW w:w="319" w:type="pct"/>
            <w:tcBorders>
              <w:top w:val="nil"/>
              <w:left w:val="nil"/>
              <w:bottom w:val="single" w:sz="4" w:space="0" w:color="auto"/>
              <w:right w:val="single" w:sz="4" w:space="0" w:color="auto"/>
            </w:tcBorders>
            <w:shd w:val="clear" w:color="auto" w:fill="auto"/>
            <w:noWrap/>
            <w:vAlign w:val="center"/>
            <w:hideMark/>
          </w:tcPr>
          <w:p w14:paraId="77C5FE1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153333,33</w:t>
            </w:r>
          </w:p>
        </w:tc>
      </w:tr>
      <w:tr w:rsidR="00EB5002" w:rsidRPr="00672345" w14:paraId="5FF37573" w14:textId="77777777" w:rsidTr="00EB5002">
        <w:trPr>
          <w:trHeight w:val="20"/>
        </w:trPr>
        <w:tc>
          <w:tcPr>
            <w:tcW w:w="433" w:type="pct"/>
            <w:vMerge w:val="restart"/>
            <w:tcBorders>
              <w:top w:val="nil"/>
              <w:left w:val="single" w:sz="4" w:space="0" w:color="auto"/>
              <w:bottom w:val="single" w:sz="4" w:space="0" w:color="auto"/>
              <w:right w:val="single" w:sz="4" w:space="0" w:color="auto"/>
            </w:tcBorders>
            <w:shd w:val="clear" w:color="auto" w:fill="auto"/>
            <w:vAlign w:val="center"/>
            <w:hideMark/>
          </w:tcPr>
          <w:p w14:paraId="0F20B51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Тарифы с учетом 60% капитальных вложений в мероприятия, руб/Гкал</w:t>
            </w:r>
          </w:p>
        </w:tc>
        <w:tc>
          <w:tcPr>
            <w:tcW w:w="437" w:type="pct"/>
            <w:tcBorders>
              <w:top w:val="nil"/>
              <w:left w:val="nil"/>
              <w:bottom w:val="single" w:sz="4" w:space="0" w:color="auto"/>
              <w:right w:val="single" w:sz="4" w:space="0" w:color="auto"/>
            </w:tcBorders>
            <w:shd w:val="clear" w:color="000000" w:fill="FFFFFF"/>
            <w:vAlign w:val="center"/>
            <w:hideMark/>
          </w:tcPr>
          <w:p w14:paraId="74CFF7D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01.01-31.06</w:t>
            </w:r>
          </w:p>
        </w:tc>
        <w:tc>
          <w:tcPr>
            <w:tcW w:w="305" w:type="pct"/>
            <w:tcBorders>
              <w:top w:val="nil"/>
              <w:left w:val="nil"/>
              <w:bottom w:val="single" w:sz="4" w:space="0" w:color="auto"/>
              <w:right w:val="single" w:sz="4" w:space="0" w:color="auto"/>
            </w:tcBorders>
            <w:shd w:val="clear" w:color="auto" w:fill="auto"/>
            <w:vAlign w:val="center"/>
            <w:hideMark/>
          </w:tcPr>
          <w:p w14:paraId="6963E4B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20516,77</w:t>
            </w:r>
          </w:p>
        </w:tc>
        <w:tc>
          <w:tcPr>
            <w:tcW w:w="319" w:type="pct"/>
            <w:tcBorders>
              <w:top w:val="nil"/>
              <w:left w:val="nil"/>
              <w:bottom w:val="single" w:sz="4" w:space="0" w:color="auto"/>
              <w:right w:val="single" w:sz="4" w:space="0" w:color="auto"/>
            </w:tcBorders>
            <w:shd w:val="clear" w:color="auto" w:fill="auto"/>
            <w:vAlign w:val="center"/>
            <w:hideMark/>
          </w:tcPr>
          <w:p w14:paraId="3849689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21374,32</w:t>
            </w:r>
          </w:p>
        </w:tc>
        <w:tc>
          <w:tcPr>
            <w:tcW w:w="319" w:type="pct"/>
            <w:tcBorders>
              <w:top w:val="nil"/>
              <w:left w:val="nil"/>
              <w:bottom w:val="single" w:sz="4" w:space="0" w:color="auto"/>
              <w:right w:val="single" w:sz="4" w:space="0" w:color="auto"/>
            </w:tcBorders>
            <w:shd w:val="clear" w:color="auto" w:fill="auto"/>
            <w:vAlign w:val="center"/>
            <w:hideMark/>
          </w:tcPr>
          <w:p w14:paraId="733E403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22227,82</w:t>
            </w:r>
          </w:p>
        </w:tc>
        <w:tc>
          <w:tcPr>
            <w:tcW w:w="319" w:type="pct"/>
            <w:tcBorders>
              <w:top w:val="nil"/>
              <w:left w:val="nil"/>
              <w:bottom w:val="single" w:sz="4" w:space="0" w:color="auto"/>
              <w:right w:val="single" w:sz="4" w:space="0" w:color="auto"/>
            </w:tcBorders>
            <w:shd w:val="clear" w:color="auto" w:fill="auto"/>
            <w:vAlign w:val="center"/>
            <w:hideMark/>
          </w:tcPr>
          <w:p w14:paraId="36329C9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23115,46</w:t>
            </w:r>
          </w:p>
        </w:tc>
        <w:tc>
          <w:tcPr>
            <w:tcW w:w="319" w:type="pct"/>
            <w:tcBorders>
              <w:top w:val="nil"/>
              <w:left w:val="nil"/>
              <w:bottom w:val="single" w:sz="4" w:space="0" w:color="auto"/>
              <w:right w:val="single" w:sz="4" w:space="0" w:color="auto"/>
            </w:tcBorders>
            <w:shd w:val="clear" w:color="auto" w:fill="auto"/>
            <w:vAlign w:val="center"/>
            <w:hideMark/>
          </w:tcPr>
          <w:p w14:paraId="4EAEAE5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24038,60</w:t>
            </w:r>
          </w:p>
        </w:tc>
        <w:tc>
          <w:tcPr>
            <w:tcW w:w="319" w:type="pct"/>
            <w:tcBorders>
              <w:top w:val="nil"/>
              <w:left w:val="nil"/>
              <w:bottom w:val="single" w:sz="4" w:space="0" w:color="auto"/>
              <w:right w:val="single" w:sz="4" w:space="0" w:color="auto"/>
            </w:tcBorders>
            <w:shd w:val="clear" w:color="auto" w:fill="auto"/>
            <w:vAlign w:val="center"/>
            <w:hideMark/>
          </w:tcPr>
          <w:p w14:paraId="1E62224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24998,67</w:t>
            </w:r>
          </w:p>
        </w:tc>
        <w:tc>
          <w:tcPr>
            <w:tcW w:w="319" w:type="pct"/>
            <w:tcBorders>
              <w:top w:val="nil"/>
              <w:left w:val="nil"/>
              <w:bottom w:val="single" w:sz="4" w:space="0" w:color="auto"/>
              <w:right w:val="single" w:sz="4" w:space="0" w:color="auto"/>
            </w:tcBorders>
            <w:shd w:val="clear" w:color="auto" w:fill="auto"/>
            <w:vAlign w:val="center"/>
            <w:hideMark/>
          </w:tcPr>
          <w:p w14:paraId="35C906B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25997,14</w:t>
            </w:r>
          </w:p>
        </w:tc>
        <w:tc>
          <w:tcPr>
            <w:tcW w:w="319" w:type="pct"/>
            <w:tcBorders>
              <w:top w:val="nil"/>
              <w:left w:val="nil"/>
              <w:bottom w:val="single" w:sz="4" w:space="0" w:color="auto"/>
              <w:right w:val="single" w:sz="4" w:space="0" w:color="auto"/>
            </w:tcBorders>
            <w:shd w:val="clear" w:color="auto" w:fill="auto"/>
            <w:vAlign w:val="center"/>
            <w:hideMark/>
          </w:tcPr>
          <w:p w14:paraId="7C141C1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27035,55</w:t>
            </w:r>
          </w:p>
        </w:tc>
        <w:tc>
          <w:tcPr>
            <w:tcW w:w="319" w:type="pct"/>
            <w:tcBorders>
              <w:top w:val="nil"/>
              <w:left w:val="nil"/>
              <w:bottom w:val="single" w:sz="4" w:space="0" w:color="auto"/>
              <w:right w:val="single" w:sz="4" w:space="0" w:color="auto"/>
            </w:tcBorders>
            <w:shd w:val="clear" w:color="auto" w:fill="auto"/>
            <w:vAlign w:val="center"/>
            <w:hideMark/>
          </w:tcPr>
          <w:p w14:paraId="2A863DE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28115,50</w:t>
            </w:r>
          </w:p>
        </w:tc>
        <w:tc>
          <w:tcPr>
            <w:tcW w:w="319" w:type="pct"/>
            <w:tcBorders>
              <w:top w:val="nil"/>
              <w:left w:val="nil"/>
              <w:bottom w:val="single" w:sz="4" w:space="0" w:color="auto"/>
              <w:right w:val="single" w:sz="4" w:space="0" w:color="auto"/>
            </w:tcBorders>
            <w:shd w:val="clear" w:color="auto" w:fill="auto"/>
            <w:vAlign w:val="center"/>
            <w:hideMark/>
          </w:tcPr>
          <w:p w14:paraId="7B018C8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29238,64</w:t>
            </w:r>
          </w:p>
        </w:tc>
        <w:tc>
          <w:tcPr>
            <w:tcW w:w="319" w:type="pct"/>
            <w:tcBorders>
              <w:top w:val="nil"/>
              <w:left w:val="nil"/>
              <w:bottom w:val="single" w:sz="4" w:space="0" w:color="auto"/>
              <w:right w:val="single" w:sz="4" w:space="0" w:color="auto"/>
            </w:tcBorders>
            <w:shd w:val="clear" w:color="auto" w:fill="auto"/>
            <w:vAlign w:val="center"/>
            <w:hideMark/>
          </w:tcPr>
          <w:p w14:paraId="0578E71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30406,71</w:t>
            </w:r>
          </w:p>
        </w:tc>
        <w:tc>
          <w:tcPr>
            <w:tcW w:w="319" w:type="pct"/>
            <w:tcBorders>
              <w:top w:val="nil"/>
              <w:left w:val="nil"/>
              <w:bottom w:val="single" w:sz="4" w:space="0" w:color="auto"/>
              <w:right w:val="single" w:sz="4" w:space="0" w:color="auto"/>
            </w:tcBorders>
            <w:shd w:val="clear" w:color="auto" w:fill="auto"/>
            <w:vAlign w:val="center"/>
            <w:hideMark/>
          </w:tcPr>
          <w:p w14:paraId="0A4550B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31621,51</w:t>
            </w:r>
          </w:p>
        </w:tc>
        <w:tc>
          <w:tcPr>
            <w:tcW w:w="319" w:type="pct"/>
            <w:tcBorders>
              <w:top w:val="nil"/>
              <w:left w:val="nil"/>
              <w:bottom w:val="single" w:sz="4" w:space="0" w:color="auto"/>
              <w:right w:val="single" w:sz="4" w:space="0" w:color="auto"/>
            </w:tcBorders>
            <w:shd w:val="clear" w:color="auto" w:fill="auto"/>
            <w:vAlign w:val="center"/>
            <w:hideMark/>
          </w:tcPr>
          <w:p w14:paraId="203658A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32884,89</w:t>
            </w:r>
          </w:p>
        </w:tc>
      </w:tr>
      <w:tr w:rsidR="00EB5002" w:rsidRPr="00672345" w14:paraId="335A5CAD" w14:textId="77777777" w:rsidTr="00EB5002">
        <w:trPr>
          <w:trHeight w:val="20"/>
        </w:trPr>
        <w:tc>
          <w:tcPr>
            <w:tcW w:w="433" w:type="pct"/>
            <w:vMerge/>
            <w:tcBorders>
              <w:top w:val="nil"/>
              <w:left w:val="single" w:sz="4" w:space="0" w:color="auto"/>
              <w:bottom w:val="single" w:sz="4" w:space="0" w:color="auto"/>
              <w:right w:val="single" w:sz="4" w:space="0" w:color="auto"/>
            </w:tcBorders>
            <w:vAlign w:val="center"/>
            <w:hideMark/>
          </w:tcPr>
          <w:p w14:paraId="19EDAFDF" w14:textId="77777777" w:rsidR="00EB5002" w:rsidRPr="00672345" w:rsidRDefault="00EB5002" w:rsidP="00EB5002">
            <w:pPr>
              <w:pStyle w:val="11111"/>
              <w:rPr>
                <w:rFonts w:eastAsia="Calibri"/>
                <w:lang w:val="ru-RU" w:eastAsia="zh-CN" w:bidi="ar-SA"/>
              </w:rPr>
            </w:pPr>
          </w:p>
        </w:tc>
        <w:tc>
          <w:tcPr>
            <w:tcW w:w="437" w:type="pct"/>
            <w:tcBorders>
              <w:top w:val="nil"/>
              <w:left w:val="nil"/>
              <w:bottom w:val="single" w:sz="4" w:space="0" w:color="auto"/>
              <w:right w:val="single" w:sz="4" w:space="0" w:color="auto"/>
            </w:tcBorders>
            <w:shd w:val="clear" w:color="000000" w:fill="FFFFFF"/>
            <w:vAlign w:val="center"/>
            <w:hideMark/>
          </w:tcPr>
          <w:p w14:paraId="4E80B17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01.07-31.12</w:t>
            </w:r>
          </w:p>
        </w:tc>
        <w:tc>
          <w:tcPr>
            <w:tcW w:w="305" w:type="pct"/>
            <w:tcBorders>
              <w:top w:val="nil"/>
              <w:left w:val="nil"/>
              <w:bottom w:val="single" w:sz="4" w:space="0" w:color="auto"/>
              <w:right w:val="single" w:sz="4" w:space="0" w:color="auto"/>
            </w:tcBorders>
            <w:shd w:val="clear" w:color="auto" w:fill="auto"/>
            <w:vAlign w:val="center"/>
            <w:hideMark/>
          </w:tcPr>
          <w:p w14:paraId="3A25DA1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20516,77</w:t>
            </w:r>
          </w:p>
        </w:tc>
        <w:tc>
          <w:tcPr>
            <w:tcW w:w="319" w:type="pct"/>
            <w:tcBorders>
              <w:top w:val="nil"/>
              <w:left w:val="nil"/>
              <w:bottom w:val="single" w:sz="4" w:space="0" w:color="auto"/>
              <w:right w:val="single" w:sz="4" w:space="0" w:color="auto"/>
            </w:tcBorders>
            <w:shd w:val="clear" w:color="auto" w:fill="auto"/>
            <w:vAlign w:val="center"/>
            <w:hideMark/>
          </w:tcPr>
          <w:p w14:paraId="592C310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21374,32</w:t>
            </w:r>
          </w:p>
        </w:tc>
        <w:tc>
          <w:tcPr>
            <w:tcW w:w="319" w:type="pct"/>
            <w:tcBorders>
              <w:top w:val="nil"/>
              <w:left w:val="nil"/>
              <w:bottom w:val="single" w:sz="4" w:space="0" w:color="auto"/>
              <w:right w:val="single" w:sz="4" w:space="0" w:color="auto"/>
            </w:tcBorders>
            <w:shd w:val="clear" w:color="auto" w:fill="auto"/>
            <w:vAlign w:val="center"/>
            <w:hideMark/>
          </w:tcPr>
          <w:p w14:paraId="0F615B0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22227,82</w:t>
            </w:r>
          </w:p>
        </w:tc>
        <w:tc>
          <w:tcPr>
            <w:tcW w:w="319" w:type="pct"/>
            <w:tcBorders>
              <w:top w:val="nil"/>
              <w:left w:val="nil"/>
              <w:bottom w:val="single" w:sz="4" w:space="0" w:color="auto"/>
              <w:right w:val="single" w:sz="4" w:space="0" w:color="auto"/>
            </w:tcBorders>
            <w:shd w:val="clear" w:color="auto" w:fill="auto"/>
            <w:vAlign w:val="center"/>
            <w:hideMark/>
          </w:tcPr>
          <w:p w14:paraId="24EE80C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23115,46</w:t>
            </w:r>
          </w:p>
        </w:tc>
        <w:tc>
          <w:tcPr>
            <w:tcW w:w="319" w:type="pct"/>
            <w:tcBorders>
              <w:top w:val="nil"/>
              <w:left w:val="nil"/>
              <w:bottom w:val="single" w:sz="4" w:space="0" w:color="auto"/>
              <w:right w:val="single" w:sz="4" w:space="0" w:color="auto"/>
            </w:tcBorders>
            <w:shd w:val="clear" w:color="auto" w:fill="auto"/>
            <w:vAlign w:val="center"/>
            <w:hideMark/>
          </w:tcPr>
          <w:p w14:paraId="6CCE11B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24038,60</w:t>
            </w:r>
          </w:p>
        </w:tc>
        <w:tc>
          <w:tcPr>
            <w:tcW w:w="319" w:type="pct"/>
            <w:tcBorders>
              <w:top w:val="nil"/>
              <w:left w:val="nil"/>
              <w:bottom w:val="single" w:sz="4" w:space="0" w:color="auto"/>
              <w:right w:val="single" w:sz="4" w:space="0" w:color="auto"/>
            </w:tcBorders>
            <w:shd w:val="clear" w:color="auto" w:fill="auto"/>
            <w:vAlign w:val="center"/>
            <w:hideMark/>
          </w:tcPr>
          <w:p w14:paraId="388AED7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24998,67</w:t>
            </w:r>
          </w:p>
        </w:tc>
        <w:tc>
          <w:tcPr>
            <w:tcW w:w="319" w:type="pct"/>
            <w:tcBorders>
              <w:top w:val="nil"/>
              <w:left w:val="nil"/>
              <w:bottom w:val="single" w:sz="4" w:space="0" w:color="auto"/>
              <w:right w:val="single" w:sz="4" w:space="0" w:color="auto"/>
            </w:tcBorders>
            <w:shd w:val="clear" w:color="auto" w:fill="auto"/>
            <w:vAlign w:val="center"/>
            <w:hideMark/>
          </w:tcPr>
          <w:p w14:paraId="44C44FB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25997,14</w:t>
            </w:r>
          </w:p>
        </w:tc>
        <w:tc>
          <w:tcPr>
            <w:tcW w:w="319" w:type="pct"/>
            <w:tcBorders>
              <w:top w:val="nil"/>
              <w:left w:val="nil"/>
              <w:bottom w:val="single" w:sz="4" w:space="0" w:color="auto"/>
              <w:right w:val="single" w:sz="4" w:space="0" w:color="auto"/>
            </w:tcBorders>
            <w:shd w:val="clear" w:color="auto" w:fill="auto"/>
            <w:vAlign w:val="center"/>
            <w:hideMark/>
          </w:tcPr>
          <w:p w14:paraId="3A33BBE9"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27035,55</w:t>
            </w:r>
          </w:p>
        </w:tc>
        <w:tc>
          <w:tcPr>
            <w:tcW w:w="319" w:type="pct"/>
            <w:tcBorders>
              <w:top w:val="nil"/>
              <w:left w:val="nil"/>
              <w:bottom w:val="single" w:sz="4" w:space="0" w:color="auto"/>
              <w:right w:val="single" w:sz="4" w:space="0" w:color="auto"/>
            </w:tcBorders>
            <w:shd w:val="clear" w:color="auto" w:fill="auto"/>
            <w:vAlign w:val="center"/>
            <w:hideMark/>
          </w:tcPr>
          <w:p w14:paraId="6DBCA099"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28115,50</w:t>
            </w:r>
          </w:p>
        </w:tc>
        <w:tc>
          <w:tcPr>
            <w:tcW w:w="319" w:type="pct"/>
            <w:tcBorders>
              <w:top w:val="nil"/>
              <w:left w:val="nil"/>
              <w:bottom w:val="single" w:sz="4" w:space="0" w:color="auto"/>
              <w:right w:val="single" w:sz="4" w:space="0" w:color="auto"/>
            </w:tcBorders>
            <w:shd w:val="clear" w:color="auto" w:fill="auto"/>
            <w:vAlign w:val="center"/>
            <w:hideMark/>
          </w:tcPr>
          <w:p w14:paraId="786A0E4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29238,64</w:t>
            </w:r>
          </w:p>
        </w:tc>
        <w:tc>
          <w:tcPr>
            <w:tcW w:w="319" w:type="pct"/>
            <w:tcBorders>
              <w:top w:val="nil"/>
              <w:left w:val="nil"/>
              <w:bottom w:val="single" w:sz="4" w:space="0" w:color="auto"/>
              <w:right w:val="single" w:sz="4" w:space="0" w:color="auto"/>
            </w:tcBorders>
            <w:shd w:val="clear" w:color="auto" w:fill="auto"/>
            <w:vAlign w:val="center"/>
            <w:hideMark/>
          </w:tcPr>
          <w:p w14:paraId="17B3C8F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30406,71</w:t>
            </w:r>
          </w:p>
        </w:tc>
        <w:tc>
          <w:tcPr>
            <w:tcW w:w="319" w:type="pct"/>
            <w:tcBorders>
              <w:top w:val="nil"/>
              <w:left w:val="nil"/>
              <w:bottom w:val="single" w:sz="4" w:space="0" w:color="auto"/>
              <w:right w:val="single" w:sz="4" w:space="0" w:color="auto"/>
            </w:tcBorders>
            <w:shd w:val="clear" w:color="auto" w:fill="auto"/>
            <w:vAlign w:val="center"/>
            <w:hideMark/>
          </w:tcPr>
          <w:p w14:paraId="673069B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31621,51</w:t>
            </w:r>
          </w:p>
        </w:tc>
        <w:tc>
          <w:tcPr>
            <w:tcW w:w="319" w:type="pct"/>
            <w:tcBorders>
              <w:top w:val="nil"/>
              <w:left w:val="nil"/>
              <w:bottom w:val="single" w:sz="4" w:space="0" w:color="auto"/>
              <w:right w:val="single" w:sz="4" w:space="0" w:color="auto"/>
            </w:tcBorders>
            <w:shd w:val="clear" w:color="auto" w:fill="auto"/>
            <w:vAlign w:val="center"/>
            <w:hideMark/>
          </w:tcPr>
          <w:p w14:paraId="47556D99"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32884,89</w:t>
            </w:r>
          </w:p>
        </w:tc>
      </w:tr>
      <w:tr w:rsidR="00EB5002" w:rsidRPr="00672345" w14:paraId="0E353641" w14:textId="77777777" w:rsidTr="00EB5002">
        <w:trPr>
          <w:trHeight w:val="20"/>
        </w:trPr>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A2276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Размер надбавки, руб./Гкал</w:t>
            </w:r>
          </w:p>
        </w:tc>
        <w:tc>
          <w:tcPr>
            <w:tcW w:w="305" w:type="pct"/>
            <w:tcBorders>
              <w:top w:val="nil"/>
              <w:left w:val="nil"/>
              <w:bottom w:val="single" w:sz="4" w:space="0" w:color="auto"/>
              <w:right w:val="single" w:sz="4" w:space="0" w:color="auto"/>
            </w:tcBorders>
            <w:shd w:val="clear" w:color="auto" w:fill="auto"/>
            <w:noWrap/>
            <w:vAlign w:val="center"/>
            <w:hideMark/>
          </w:tcPr>
          <w:p w14:paraId="63CD4F2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0,00</w:t>
            </w:r>
          </w:p>
        </w:tc>
        <w:tc>
          <w:tcPr>
            <w:tcW w:w="319" w:type="pct"/>
            <w:tcBorders>
              <w:top w:val="nil"/>
              <w:left w:val="nil"/>
              <w:bottom w:val="single" w:sz="4" w:space="0" w:color="auto"/>
              <w:right w:val="single" w:sz="4" w:space="0" w:color="auto"/>
            </w:tcBorders>
            <w:shd w:val="clear" w:color="auto" w:fill="auto"/>
            <w:noWrap/>
            <w:vAlign w:val="center"/>
            <w:hideMark/>
          </w:tcPr>
          <w:p w14:paraId="5661D39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73,76</w:t>
            </w:r>
          </w:p>
        </w:tc>
        <w:tc>
          <w:tcPr>
            <w:tcW w:w="319" w:type="pct"/>
            <w:tcBorders>
              <w:top w:val="nil"/>
              <w:left w:val="nil"/>
              <w:bottom w:val="single" w:sz="4" w:space="0" w:color="auto"/>
              <w:right w:val="single" w:sz="4" w:space="0" w:color="auto"/>
            </w:tcBorders>
            <w:shd w:val="clear" w:color="auto" w:fill="auto"/>
            <w:noWrap/>
            <w:vAlign w:val="center"/>
            <w:hideMark/>
          </w:tcPr>
          <w:p w14:paraId="01FE6A6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73,76</w:t>
            </w:r>
          </w:p>
        </w:tc>
        <w:tc>
          <w:tcPr>
            <w:tcW w:w="319" w:type="pct"/>
            <w:tcBorders>
              <w:top w:val="nil"/>
              <w:left w:val="nil"/>
              <w:bottom w:val="single" w:sz="4" w:space="0" w:color="auto"/>
              <w:right w:val="single" w:sz="4" w:space="0" w:color="auto"/>
            </w:tcBorders>
            <w:shd w:val="clear" w:color="auto" w:fill="auto"/>
            <w:noWrap/>
            <w:vAlign w:val="center"/>
            <w:hideMark/>
          </w:tcPr>
          <w:p w14:paraId="184577A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73,76</w:t>
            </w:r>
          </w:p>
        </w:tc>
        <w:tc>
          <w:tcPr>
            <w:tcW w:w="319" w:type="pct"/>
            <w:tcBorders>
              <w:top w:val="nil"/>
              <w:left w:val="nil"/>
              <w:bottom w:val="single" w:sz="4" w:space="0" w:color="auto"/>
              <w:right w:val="single" w:sz="4" w:space="0" w:color="auto"/>
            </w:tcBorders>
            <w:shd w:val="clear" w:color="auto" w:fill="auto"/>
            <w:noWrap/>
            <w:vAlign w:val="center"/>
            <w:hideMark/>
          </w:tcPr>
          <w:p w14:paraId="3C0CAB1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73,76</w:t>
            </w:r>
          </w:p>
        </w:tc>
        <w:tc>
          <w:tcPr>
            <w:tcW w:w="319" w:type="pct"/>
            <w:tcBorders>
              <w:top w:val="nil"/>
              <w:left w:val="nil"/>
              <w:bottom w:val="single" w:sz="4" w:space="0" w:color="auto"/>
              <w:right w:val="single" w:sz="4" w:space="0" w:color="auto"/>
            </w:tcBorders>
            <w:shd w:val="clear" w:color="auto" w:fill="auto"/>
            <w:noWrap/>
            <w:vAlign w:val="center"/>
            <w:hideMark/>
          </w:tcPr>
          <w:p w14:paraId="4D0BBB1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73,76</w:t>
            </w:r>
          </w:p>
        </w:tc>
        <w:tc>
          <w:tcPr>
            <w:tcW w:w="319" w:type="pct"/>
            <w:tcBorders>
              <w:top w:val="nil"/>
              <w:left w:val="nil"/>
              <w:bottom w:val="single" w:sz="4" w:space="0" w:color="auto"/>
              <w:right w:val="single" w:sz="4" w:space="0" w:color="auto"/>
            </w:tcBorders>
            <w:shd w:val="clear" w:color="auto" w:fill="auto"/>
            <w:noWrap/>
            <w:vAlign w:val="center"/>
            <w:hideMark/>
          </w:tcPr>
          <w:p w14:paraId="56161EC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73,76</w:t>
            </w:r>
          </w:p>
        </w:tc>
        <w:tc>
          <w:tcPr>
            <w:tcW w:w="319" w:type="pct"/>
            <w:tcBorders>
              <w:top w:val="nil"/>
              <w:left w:val="nil"/>
              <w:bottom w:val="single" w:sz="4" w:space="0" w:color="auto"/>
              <w:right w:val="single" w:sz="4" w:space="0" w:color="auto"/>
            </w:tcBorders>
            <w:shd w:val="clear" w:color="auto" w:fill="auto"/>
            <w:noWrap/>
            <w:vAlign w:val="center"/>
            <w:hideMark/>
          </w:tcPr>
          <w:p w14:paraId="29A6961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73,76</w:t>
            </w:r>
          </w:p>
        </w:tc>
        <w:tc>
          <w:tcPr>
            <w:tcW w:w="319" w:type="pct"/>
            <w:tcBorders>
              <w:top w:val="nil"/>
              <w:left w:val="nil"/>
              <w:bottom w:val="single" w:sz="4" w:space="0" w:color="auto"/>
              <w:right w:val="single" w:sz="4" w:space="0" w:color="auto"/>
            </w:tcBorders>
            <w:shd w:val="clear" w:color="auto" w:fill="auto"/>
            <w:noWrap/>
            <w:vAlign w:val="center"/>
            <w:hideMark/>
          </w:tcPr>
          <w:p w14:paraId="76D8271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73,76</w:t>
            </w:r>
          </w:p>
        </w:tc>
        <w:tc>
          <w:tcPr>
            <w:tcW w:w="319" w:type="pct"/>
            <w:tcBorders>
              <w:top w:val="nil"/>
              <w:left w:val="nil"/>
              <w:bottom w:val="single" w:sz="4" w:space="0" w:color="auto"/>
              <w:right w:val="single" w:sz="4" w:space="0" w:color="auto"/>
            </w:tcBorders>
            <w:shd w:val="clear" w:color="auto" w:fill="auto"/>
            <w:noWrap/>
            <w:vAlign w:val="center"/>
            <w:hideMark/>
          </w:tcPr>
          <w:p w14:paraId="5D5FEB6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73,76</w:t>
            </w:r>
          </w:p>
        </w:tc>
        <w:tc>
          <w:tcPr>
            <w:tcW w:w="319" w:type="pct"/>
            <w:tcBorders>
              <w:top w:val="nil"/>
              <w:left w:val="nil"/>
              <w:bottom w:val="single" w:sz="4" w:space="0" w:color="auto"/>
              <w:right w:val="single" w:sz="4" w:space="0" w:color="auto"/>
            </w:tcBorders>
            <w:shd w:val="clear" w:color="auto" w:fill="auto"/>
            <w:noWrap/>
            <w:vAlign w:val="center"/>
            <w:hideMark/>
          </w:tcPr>
          <w:p w14:paraId="43D5BC3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73,76</w:t>
            </w:r>
          </w:p>
        </w:tc>
        <w:tc>
          <w:tcPr>
            <w:tcW w:w="319" w:type="pct"/>
            <w:tcBorders>
              <w:top w:val="nil"/>
              <w:left w:val="nil"/>
              <w:bottom w:val="single" w:sz="4" w:space="0" w:color="auto"/>
              <w:right w:val="single" w:sz="4" w:space="0" w:color="auto"/>
            </w:tcBorders>
            <w:shd w:val="clear" w:color="auto" w:fill="auto"/>
            <w:noWrap/>
            <w:vAlign w:val="center"/>
            <w:hideMark/>
          </w:tcPr>
          <w:p w14:paraId="79A3150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73,76</w:t>
            </w:r>
          </w:p>
        </w:tc>
        <w:tc>
          <w:tcPr>
            <w:tcW w:w="319" w:type="pct"/>
            <w:tcBorders>
              <w:top w:val="nil"/>
              <w:left w:val="nil"/>
              <w:bottom w:val="single" w:sz="4" w:space="0" w:color="auto"/>
              <w:right w:val="single" w:sz="4" w:space="0" w:color="auto"/>
            </w:tcBorders>
            <w:shd w:val="clear" w:color="auto" w:fill="auto"/>
            <w:noWrap/>
            <w:vAlign w:val="center"/>
            <w:hideMark/>
          </w:tcPr>
          <w:p w14:paraId="006A6F1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73,76</w:t>
            </w:r>
          </w:p>
        </w:tc>
      </w:tr>
      <w:tr w:rsidR="00EB5002" w:rsidRPr="00672345" w14:paraId="4A48A7C3" w14:textId="77777777" w:rsidTr="00EB5002">
        <w:trPr>
          <w:trHeight w:val="20"/>
        </w:trPr>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6F0E1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Размер надбавки, %.</w:t>
            </w:r>
          </w:p>
        </w:tc>
        <w:tc>
          <w:tcPr>
            <w:tcW w:w="305" w:type="pct"/>
            <w:tcBorders>
              <w:top w:val="nil"/>
              <w:left w:val="nil"/>
              <w:bottom w:val="single" w:sz="4" w:space="0" w:color="auto"/>
              <w:right w:val="single" w:sz="4" w:space="0" w:color="auto"/>
            </w:tcBorders>
            <w:shd w:val="clear" w:color="auto" w:fill="auto"/>
            <w:noWrap/>
            <w:vAlign w:val="center"/>
            <w:hideMark/>
          </w:tcPr>
          <w:p w14:paraId="017D643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0,00%</w:t>
            </w:r>
          </w:p>
        </w:tc>
        <w:tc>
          <w:tcPr>
            <w:tcW w:w="319" w:type="pct"/>
            <w:tcBorders>
              <w:top w:val="nil"/>
              <w:left w:val="nil"/>
              <w:bottom w:val="single" w:sz="4" w:space="0" w:color="auto"/>
              <w:right w:val="single" w:sz="4" w:space="0" w:color="auto"/>
            </w:tcBorders>
            <w:shd w:val="clear" w:color="auto" w:fill="auto"/>
            <w:noWrap/>
            <w:vAlign w:val="center"/>
            <w:hideMark/>
          </w:tcPr>
          <w:p w14:paraId="427A3C8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0,17%</w:t>
            </w:r>
          </w:p>
        </w:tc>
        <w:tc>
          <w:tcPr>
            <w:tcW w:w="319" w:type="pct"/>
            <w:tcBorders>
              <w:top w:val="nil"/>
              <w:left w:val="nil"/>
              <w:bottom w:val="single" w:sz="4" w:space="0" w:color="auto"/>
              <w:right w:val="single" w:sz="4" w:space="0" w:color="auto"/>
            </w:tcBorders>
            <w:shd w:val="clear" w:color="auto" w:fill="auto"/>
            <w:noWrap/>
            <w:vAlign w:val="center"/>
            <w:hideMark/>
          </w:tcPr>
          <w:p w14:paraId="666FEAA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0,17%</w:t>
            </w:r>
          </w:p>
        </w:tc>
        <w:tc>
          <w:tcPr>
            <w:tcW w:w="319" w:type="pct"/>
            <w:tcBorders>
              <w:top w:val="nil"/>
              <w:left w:val="nil"/>
              <w:bottom w:val="single" w:sz="4" w:space="0" w:color="auto"/>
              <w:right w:val="single" w:sz="4" w:space="0" w:color="auto"/>
            </w:tcBorders>
            <w:shd w:val="clear" w:color="auto" w:fill="auto"/>
            <w:noWrap/>
            <w:vAlign w:val="center"/>
            <w:hideMark/>
          </w:tcPr>
          <w:p w14:paraId="6E89144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0,16%</w:t>
            </w:r>
          </w:p>
        </w:tc>
        <w:tc>
          <w:tcPr>
            <w:tcW w:w="319" w:type="pct"/>
            <w:tcBorders>
              <w:top w:val="nil"/>
              <w:left w:val="nil"/>
              <w:bottom w:val="single" w:sz="4" w:space="0" w:color="auto"/>
              <w:right w:val="single" w:sz="4" w:space="0" w:color="auto"/>
            </w:tcBorders>
            <w:shd w:val="clear" w:color="auto" w:fill="auto"/>
            <w:noWrap/>
            <w:vAlign w:val="center"/>
            <w:hideMark/>
          </w:tcPr>
          <w:p w14:paraId="1BDCCAC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0,15%</w:t>
            </w:r>
          </w:p>
        </w:tc>
        <w:tc>
          <w:tcPr>
            <w:tcW w:w="319" w:type="pct"/>
            <w:tcBorders>
              <w:top w:val="nil"/>
              <w:left w:val="nil"/>
              <w:bottom w:val="single" w:sz="4" w:space="0" w:color="auto"/>
              <w:right w:val="single" w:sz="4" w:space="0" w:color="auto"/>
            </w:tcBorders>
            <w:shd w:val="clear" w:color="auto" w:fill="auto"/>
            <w:noWrap/>
            <w:vAlign w:val="center"/>
            <w:hideMark/>
          </w:tcPr>
          <w:p w14:paraId="005D0BF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0,15%</w:t>
            </w:r>
          </w:p>
        </w:tc>
        <w:tc>
          <w:tcPr>
            <w:tcW w:w="319" w:type="pct"/>
            <w:tcBorders>
              <w:top w:val="nil"/>
              <w:left w:val="nil"/>
              <w:bottom w:val="single" w:sz="4" w:space="0" w:color="auto"/>
              <w:right w:val="single" w:sz="4" w:space="0" w:color="auto"/>
            </w:tcBorders>
            <w:shd w:val="clear" w:color="auto" w:fill="auto"/>
            <w:noWrap/>
            <w:vAlign w:val="center"/>
            <w:hideMark/>
          </w:tcPr>
          <w:p w14:paraId="0CA1C9D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0,14%</w:t>
            </w:r>
          </w:p>
        </w:tc>
        <w:tc>
          <w:tcPr>
            <w:tcW w:w="319" w:type="pct"/>
            <w:tcBorders>
              <w:top w:val="nil"/>
              <w:left w:val="nil"/>
              <w:bottom w:val="single" w:sz="4" w:space="0" w:color="auto"/>
              <w:right w:val="single" w:sz="4" w:space="0" w:color="auto"/>
            </w:tcBorders>
            <w:shd w:val="clear" w:color="auto" w:fill="auto"/>
            <w:noWrap/>
            <w:vAlign w:val="center"/>
            <w:hideMark/>
          </w:tcPr>
          <w:p w14:paraId="35CA252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0,14%</w:t>
            </w:r>
          </w:p>
        </w:tc>
        <w:tc>
          <w:tcPr>
            <w:tcW w:w="319" w:type="pct"/>
            <w:tcBorders>
              <w:top w:val="nil"/>
              <w:left w:val="nil"/>
              <w:bottom w:val="single" w:sz="4" w:space="0" w:color="auto"/>
              <w:right w:val="single" w:sz="4" w:space="0" w:color="auto"/>
            </w:tcBorders>
            <w:shd w:val="clear" w:color="auto" w:fill="auto"/>
            <w:noWrap/>
            <w:vAlign w:val="center"/>
            <w:hideMark/>
          </w:tcPr>
          <w:p w14:paraId="26FF8F9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0,13%</w:t>
            </w:r>
          </w:p>
        </w:tc>
        <w:tc>
          <w:tcPr>
            <w:tcW w:w="319" w:type="pct"/>
            <w:tcBorders>
              <w:top w:val="nil"/>
              <w:left w:val="nil"/>
              <w:bottom w:val="single" w:sz="4" w:space="0" w:color="auto"/>
              <w:right w:val="single" w:sz="4" w:space="0" w:color="auto"/>
            </w:tcBorders>
            <w:shd w:val="clear" w:color="auto" w:fill="auto"/>
            <w:noWrap/>
            <w:vAlign w:val="center"/>
            <w:hideMark/>
          </w:tcPr>
          <w:p w14:paraId="353557C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0,13%</w:t>
            </w:r>
          </w:p>
        </w:tc>
        <w:tc>
          <w:tcPr>
            <w:tcW w:w="319" w:type="pct"/>
            <w:tcBorders>
              <w:top w:val="nil"/>
              <w:left w:val="nil"/>
              <w:bottom w:val="single" w:sz="4" w:space="0" w:color="auto"/>
              <w:right w:val="single" w:sz="4" w:space="0" w:color="auto"/>
            </w:tcBorders>
            <w:shd w:val="clear" w:color="auto" w:fill="auto"/>
            <w:noWrap/>
            <w:vAlign w:val="center"/>
            <w:hideMark/>
          </w:tcPr>
          <w:p w14:paraId="5A75035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0,12%</w:t>
            </w:r>
          </w:p>
        </w:tc>
        <w:tc>
          <w:tcPr>
            <w:tcW w:w="319" w:type="pct"/>
            <w:tcBorders>
              <w:top w:val="nil"/>
              <w:left w:val="nil"/>
              <w:bottom w:val="single" w:sz="4" w:space="0" w:color="auto"/>
              <w:right w:val="single" w:sz="4" w:space="0" w:color="auto"/>
            </w:tcBorders>
            <w:shd w:val="clear" w:color="auto" w:fill="auto"/>
            <w:noWrap/>
            <w:vAlign w:val="center"/>
            <w:hideMark/>
          </w:tcPr>
          <w:p w14:paraId="560D4A1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0,12%</w:t>
            </w:r>
          </w:p>
        </w:tc>
        <w:tc>
          <w:tcPr>
            <w:tcW w:w="319" w:type="pct"/>
            <w:tcBorders>
              <w:top w:val="nil"/>
              <w:left w:val="nil"/>
              <w:bottom w:val="single" w:sz="4" w:space="0" w:color="auto"/>
              <w:right w:val="single" w:sz="4" w:space="0" w:color="auto"/>
            </w:tcBorders>
            <w:shd w:val="clear" w:color="auto" w:fill="auto"/>
            <w:noWrap/>
            <w:vAlign w:val="center"/>
            <w:hideMark/>
          </w:tcPr>
          <w:p w14:paraId="56DF298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0,11%</w:t>
            </w:r>
          </w:p>
        </w:tc>
      </w:tr>
      <w:tr w:rsidR="00EB5002" w:rsidRPr="00672345" w14:paraId="1C6F73FF" w14:textId="77777777" w:rsidTr="00EB5002">
        <w:trPr>
          <w:trHeight w:val="20"/>
        </w:trPr>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58B28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Сумма надбавки, руб</w:t>
            </w:r>
          </w:p>
        </w:tc>
        <w:tc>
          <w:tcPr>
            <w:tcW w:w="305" w:type="pct"/>
            <w:tcBorders>
              <w:top w:val="nil"/>
              <w:left w:val="nil"/>
              <w:bottom w:val="single" w:sz="4" w:space="0" w:color="auto"/>
              <w:right w:val="single" w:sz="4" w:space="0" w:color="auto"/>
            </w:tcBorders>
            <w:shd w:val="clear" w:color="auto" w:fill="auto"/>
            <w:noWrap/>
            <w:vAlign w:val="center"/>
            <w:hideMark/>
          </w:tcPr>
          <w:p w14:paraId="45C54127" w14:textId="77777777" w:rsidR="00EB5002" w:rsidRPr="00672345" w:rsidRDefault="00EB5002" w:rsidP="00EB5002">
            <w:pPr>
              <w:pStyle w:val="11111"/>
              <w:rPr>
                <w:rFonts w:eastAsia="Calibri"/>
                <w:lang w:val="ru-RU" w:eastAsia="zh-CN" w:bidi="ar-SA"/>
              </w:rPr>
            </w:pPr>
          </w:p>
        </w:tc>
        <w:tc>
          <w:tcPr>
            <w:tcW w:w="319" w:type="pct"/>
            <w:tcBorders>
              <w:top w:val="nil"/>
              <w:left w:val="nil"/>
              <w:bottom w:val="single" w:sz="4" w:space="0" w:color="auto"/>
              <w:right w:val="single" w:sz="4" w:space="0" w:color="auto"/>
            </w:tcBorders>
            <w:shd w:val="clear" w:color="auto" w:fill="auto"/>
            <w:noWrap/>
            <w:vAlign w:val="center"/>
            <w:hideMark/>
          </w:tcPr>
          <w:p w14:paraId="3B614EC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460000,00</w:t>
            </w:r>
          </w:p>
        </w:tc>
        <w:tc>
          <w:tcPr>
            <w:tcW w:w="319" w:type="pct"/>
            <w:tcBorders>
              <w:top w:val="nil"/>
              <w:left w:val="nil"/>
              <w:bottom w:val="single" w:sz="4" w:space="0" w:color="auto"/>
              <w:right w:val="single" w:sz="4" w:space="0" w:color="auto"/>
            </w:tcBorders>
            <w:shd w:val="clear" w:color="auto" w:fill="auto"/>
            <w:noWrap/>
            <w:vAlign w:val="center"/>
            <w:hideMark/>
          </w:tcPr>
          <w:p w14:paraId="1F1831C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460000,00</w:t>
            </w:r>
          </w:p>
        </w:tc>
        <w:tc>
          <w:tcPr>
            <w:tcW w:w="319" w:type="pct"/>
            <w:tcBorders>
              <w:top w:val="nil"/>
              <w:left w:val="nil"/>
              <w:bottom w:val="single" w:sz="4" w:space="0" w:color="auto"/>
              <w:right w:val="single" w:sz="4" w:space="0" w:color="auto"/>
            </w:tcBorders>
            <w:shd w:val="clear" w:color="auto" w:fill="auto"/>
            <w:noWrap/>
            <w:vAlign w:val="center"/>
            <w:hideMark/>
          </w:tcPr>
          <w:p w14:paraId="7E3AD1C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460000,00</w:t>
            </w:r>
          </w:p>
        </w:tc>
        <w:tc>
          <w:tcPr>
            <w:tcW w:w="319" w:type="pct"/>
            <w:tcBorders>
              <w:top w:val="nil"/>
              <w:left w:val="nil"/>
              <w:bottom w:val="single" w:sz="4" w:space="0" w:color="auto"/>
              <w:right w:val="single" w:sz="4" w:space="0" w:color="auto"/>
            </w:tcBorders>
            <w:shd w:val="clear" w:color="auto" w:fill="auto"/>
            <w:noWrap/>
            <w:vAlign w:val="center"/>
            <w:hideMark/>
          </w:tcPr>
          <w:p w14:paraId="318E660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460000,00</w:t>
            </w:r>
          </w:p>
        </w:tc>
        <w:tc>
          <w:tcPr>
            <w:tcW w:w="319" w:type="pct"/>
            <w:tcBorders>
              <w:top w:val="nil"/>
              <w:left w:val="nil"/>
              <w:bottom w:val="single" w:sz="4" w:space="0" w:color="auto"/>
              <w:right w:val="single" w:sz="4" w:space="0" w:color="auto"/>
            </w:tcBorders>
            <w:shd w:val="clear" w:color="auto" w:fill="auto"/>
            <w:noWrap/>
            <w:vAlign w:val="center"/>
            <w:hideMark/>
          </w:tcPr>
          <w:p w14:paraId="3EED174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460000,00</w:t>
            </w:r>
          </w:p>
        </w:tc>
        <w:tc>
          <w:tcPr>
            <w:tcW w:w="319" w:type="pct"/>
            <w:tcBorders>
              <w:top w:val="nil"/>
              <w:left w:val="nil"/>
              <w:bottom w:val="single" w:sz="4" w:space="0" w:color="auto"/>
              <w:right w:val="single" w:sz="4" w:space="0" w:color="auto"/>
            </w:tcBorders>
            <w:shd w:val="clear" w:color="auto" w:fill="auto"/>
            <w:noWrap/>
            <w:vAlign w:val="center"/>
            <w:hideMark/>
          </w:tcPr>
          <w:p w14:paraId="28A3A90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460000,00</w:t>
            </w:r>
          </w:p>
        </w:tc>
        <w:tc>
          <w:tcPr>
            <w:tcW w:w="319" w:type="pct"/>
            <w:tcBorders>
              <w:top w:val="nil"/>
              <w:left w:val="nil"/>
              <w:bottom w:val="single" w:sz="4" w:space="0" w:color="auto"/>
              <w:right w:val="single" w:sz="4" w:space="0" w:color="auto"/>
            </w:tcBorders>
            <w:shd w:val="clear" w:color="auto" w:fill="auto"/>
            <w:noWrap/>
            <w:vAlign w:val="center"/>
            <w:hideMark/>
          </w:tcPr>
          <w:p w14:paraId="299788D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460000,00</w:t>
            </w:r>
          </w:p>
        </w:tc>
        <w:tc>
          <w:tcPr>
            <w:tcW w:w="319" w:type="pct"/>
            <w:tcBorders>
              <w:top w:val="nil"/>
              <w:left w:val="nil"/>
              <w:bottom w:val="single" w:sz="4" w:space="0" w:color="auto"/>
              <w:right w:val="single" w:sz="4" w:space="0" w:color="auto"/>
            </w:tcBorders>
            <w:shd w:val="clear" w:color="auto" w:fill="auto"/>
            <w:noWrap/>
            <w:vAlign w:val="center"/>
            <w:hideMark/>
          </w:tcPr>
          <w:p w14:paraId="356A900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460000,00</w:t>
            </w:r>
          </w:p>
        </w:tc>
        <w:tc>
          <w:tcPr>
            <w:tcW w:w="319" w:type="pct"/>
            <w:tcBorders>
              <w:top w:val="nil"/>
              <w:left w:val="nil"/>
              <w:bottom w:val="single" w:sz="4" w:space="0" w:color="auto"/>
              <w:right w:val="single" w:sz="4" w:space="0" w:color="auto"/>
            </w:tcBorders>
            <w:shd w:val="clear" w:color="auto" w:fill="auto"/>
            <w:noWrap/>
            <w:vAlign w:val="center"/>
            <w:hideMark/>
          </w:tcPr>
          <w:p w14:paraId="54234AA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460000,00</w:t>
            </w:r>
          </w:p>
        </w:tc>
        <w:tc>
          <w:tcPr>
            <w:tcW w:w="319" w:type="pct"/>
            <w:tcBorders>
              <w:top w:val="nil"/>
              <w:left w:val="nil"/>
              <w:bottom w:val="single" w:sz="4" w:space="0" w:color="auto"/>
              <w:right w:val="single" w:sz="4" w:space="0" w:color="auto"/>
            </w:tcBorders>
            <w:shd w:val="clear" w:color="auto" w:fill="auto"/>
            <w:noWrap/>
            <w:vAlign w:val="center"/>
            <w:hideMark/>
          </w:tcPr>
          <w:p w14:paraId="68F3F62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460000,00</w:t>
            </w:r>
          </w:p>
        </w:tc>
        <w:tc>
          <w:tcPr>
            <w:tcW w:w="319" w:type="pct"/>
            <w:tcBorders>
              <w:top w:val="nil"/>
              <w:left w:val="nil"/>
              <w:bottom w:val="single" w:sz="4" w:space="0" w:color="auto"/>
              <w:right w:val="single" w:sz="4" w:space="0" w:color="auto"/>
            </w:tcBorders>
            <w:shd w:val="clear" w:color="auto" w:fill="auto"/>
            <w:noWrap/>
            <w:vAlign w:val="center"/>
            <w:hideMark/>
          </w:tcPr>
          <w:p w14:paraId="72364DC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460000,00</w:t>
            </w:r>
          </w:p>
        </w:tc>
        <w:tc>
          <w:tcPr>
            <w:tcW w:w="319" w:type="pct"/>
            <w:tcBorders>
              <w:top w:val="nil"/>
              <w:left w:val="nil"/>
              <w:bottom w:val="single" w:sz="4" w:space="0" w:color="auto"/>
              <w:right w:val="single" w:sz="4" w:space="0" w:color="auto"/>
            </w:tcBorders>
            <w:shd w:val="clear" w:color="auto" w:fill="auto"/>
            <w:noWrap/>
            <w:vAlign w:val="center"/>
            <w:hideMark/>
          </w:tcPr>
          <w:p w14:paraId="28533D9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460000,00</w:t>
            </w:r>
          </w:p>
        </w:tc>
      </w:tr>
      <w:tr w:rsidR="00EB5002" w:rsidRPr="00672345" w14:paraId="155651CB" w14:textId="77777777" w:rsidTr="00EB5002">
        <w:trPr>
          <w:trHeight w:val="20"/>
        </w:trPr>
        <w:tc>
          <w:tcPr>
            <w:tcW w:w="433" w:type="pct"/>
            <w:vMerge w:val="restart"/>
            <w:tcBorders>
              <w:top w:val="nil"/>
              <w:left w:val="single" w:sz="4" w:space="0" w:color="auto"/>
              <w:bottom w:val="single" w:sz="4" w:space="0" w:color="auto"/>
              <w:right w:val="single" w:sz="4" w:space="0" w:color="auto"/>
            </w:tcBorders>
            <w:shd w:val="clear" w:color="auto" w:fill="auto"/>
            <w:vAlign w:val="center"/>
            <w:hideMark/>
          </w:tcPr>
          <w:p w14:paraId="7AC1CDC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lastRenderedPageBreak/>
              <w:t>Тарифы с учетом 100% капитальных вложений в мероприятия, руб/Гкал</w:t>
            </w:r>
          </w:p>
        </w:tc>
        <w:tc>
          <w:tcPr>
            <w:tcW w:w="437" w:type="pct"/>
            <w:tcBorders>
              <w:top w:val="nil"/>
              <w:left w:val="nil"/>
              <w:bottom w:val="single" w:sz="4" w:space="0" w:color="auto"/>
              <w:right w:val="single" w:sz="4" w:space="0" w:color="auto"/>
            </w:tcBorders>
            <w:shd w:val="clear" w:color="000000" w:fill="FFFFFF"/>
            <w:vAlign w:val="center"/>
            <w:hideMark/>
          </w:tcPr>
          <w:p w14:paraId="780165A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01.01-31.06</w:t>
            </w:r>
          </w:p>
        </w:tc>
        <w:tc>
          <w:tcPr>
            <w:tcW w:w="305" w:type="pct"/>
            <w:tcBorders>
              <w:top w:val="nil"/>
              <w:left w:val="nil"/>
              <w:bottom w:val="single" w:sz="4" w:space="0" w:color="auto"/>
              <w:right w:val="single" w:sz="4" w:space="0" w:color="auto"/>
            </w:tcBorders>
            <w:shd w:val="clear" w:color="auto" w:fill="auto"/>
            <w:vAlign w:val="center"/>
            <w:hideMark/>
          </w:tcPr>
          <w:p w14:paraId="68A671D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20516,77</w:t>
            </w:r>
          </w:p>
        </w:tc>
        <w:tc>
          <w:tcPr>
            <w:tcW w:w="319" w:type="pct"/>
            <w:tcBorders>
              <w:top w:val="nil"/>
              <w:left w:val="nil"/>
              <w:bottom w:val="single" w:sz="4" w:space="0" w:color="auto"/>
              <w:right w:val="single" w:sz="4" w:space="0" w:color="auto"/>
            </w:tcBorders>
            <w:shd w:val="clear" w:color="auto" w:fill="auto"/>
            <w:vAlign w:val="center"/>
            <w:hideMark/>
          </w:tcPr>
          <w:p w14:paraId="546A36C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21398,91</w:t>
            </w:r>
          </w:p>
        </w:tc>
        <w:tc>
          <w:tcPr>
            <w:tcW w:w="319" w:type="pct"/>
            <w:tcBorders>
              <w:top w:val="nil"/>
              <w:left w:val="nil"/>
              <w:bottom w:val="single" w:sz="4" w:space="0" w:color="auto"/>
              <w:right w:val="single" w:sz="4" w:space="0" w:color="auto"/>
            </w:tcBorders>
            <w:shd w:val="clear" w:color="auto" w:fill="auto"/>
            <w:vAlign w:val="center"/>
            <w:hideMark/>
          </w:tcPr>
          <w:p w14:paraId="09C4127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22252,41</w:t>
            </w:r>
          </w:p>
        </w:tc>
        <w:tc>
          <w:tcPr>
            <w:tcW w:w="319" w:type="pct"/>
            <w:tcBorders>
              <w:top w:val="nil"/>
              <w:left w:val="nil"/>
              <w:bottom w:val="single" w:sz="4" w:space="0" w:color="auto"/>
              <w:right w:val="single" w:sz="4" w:space="0" w:color="auto"/>
            </w:tcBorders>
            <w:shd w:val="clear" w:color="auto" w:fill="auto"/>
            <w:vAlign w:val="center"/>
            <w:hideMark/>
          </w:tcPr>
          <w:p w14:paraId="42050C1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23140,05</w:t>
            </w:r>
          </w:p>
        </w:tc>
        <w:tc>
          <w:tcPr>
            <w:tcW w:w="319" w:type="pct"/>
            <w:tcBorders>
              <w:top w:val="nil"/>
              <w:left w:val="nil"/>
              <w:bottom w:val="single" w:sz="4" w:space="0" w:color="auto"/>
              <w:right w:val="single" w:sz="4" w:space="0" w:color="auto"/>
            </w:tcBorders>
            <w:shd w:val="clear" w:color="auto" w:fill="auto"/>
            <w:vAlign w:val="center"/>
            <w:hideMark/>
          </w:tcPr>
          <w:p w14:paraId="56AE86C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24063,19</w:t>
            </w:r>
          </w:p>
        </w:tc>
        <w:tc>
          <w:tcPr>
            <w:tcW w:w="319" w:type="pct"/>
            <w:tcBorders>
              <w:top w:val="nil"/>
              <w:left w:val="nil"/>
              <w:bottom w:val="single" w:sz="4" w:space="0" w:color="auto"/>
              <w:right w:val="single" w:sz="4" w:space="0" w:color="auto"/>
            </w:tcBorders>
            <w:shd w:val="clear" w:color="auto" w:fill="auto"/>
            <w:vAlign w:val="center"/>
            <w:hideMark/>
          </w:tcPr>
          <w:p w14:paraId="0076779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25023,26</w:t>
            </w:r>
          </w:p>
        </w:tc>
        <w:tc>
          <w:tcPr>
            <w:tcW w:w="319" w:type="pct"/>
            <w:tcBorders>
              <w:top w:val="nil"/>
              <w:left w:val="nil"/>
              <w:bottom w:val="single" w:sz="4" w:space="0" w:color="auto"/>
              <w:right w:val="single" w:sz="4" w:space="0" w:color="auto"/>
            </w:tcBorders>
            <w:shd w:val="clear" w:color="auto" w:fill="auto"/>
            <w:vAlign w:val="center"/>
            <w:hideMark/>
          </w:tcPr>
          <w:p w14:paraId="5BD76F4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26021,73</w:t>
            </w:r>
          </w:p>
        </w:tc>
        <w:tc>
          <w:tcPr>
            <w:tcW w:w="319" w:type="pct"/>
            <w:tcBorders>
              <w:top w:val="nil"/>
              <w:left w:val="nil"/>
              <w:bottom w:val="single" w:sz="4" w:space="0" w:color="auto"/>
              <w:right w:val="single" w:sz="4" w:space="0" w:color="auto"/>
            </w:tcBorders>
            <w:shd w:val="clear" w:color="auto" w:fill="auto"/>
            <w:vAlign w:val="center"/>
            <w:hideMark/>
          </w:tcPr>
          <w:p w14:paraId="72D55EF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27060,14</w:t>
            </w:r>
          </w:p>
        </w:tc>
        <w:tc>
          <w:tcPr>
            <w:tcW w:w="319" w:type="pct"/>
            <w:tcBorders>
              <w:top w:val="nil"/>
              <w:left w:val="nil"/>
              <w:bottom w:val="single" w:sz="4" w:space="0" w:color="auto"/>
              <w:right w:val="single" w:sz="4" w:space="0" w:color="auto"/>
            </w:tcBorders>
            <w:shd w:val="clear" w:color="auto" w:fill="auto"/>
            <w:vAlign w:val="center"/>
            <w:hideMark/>
          </w:tcPr>
          <w:p w14:paraId="7EAA3E4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28140,09</w:t>
            </w:r>
          </w:p>
        </w:tc>
        <w:tc>
          <w:tcPr>
            <w:tcW w:w="319" w:type="pct"/>
            <w:tcBorders>
              <w:top w:val="nil"/>
              <w:left w:val="nil"/>
              <w:bottom w:val="single" w:sz="4" w:space="0" w:color="auto"/>
              <w:right w:val="single" w:sz="4" w:space="0" w:color="auto"/>
            </w:tcBorders>
            <w:shd w:val="clear" w:color="auto" w:fill="auto"/>
            <w:vAlign w:val="center"/>
            <w:hideMark/>
          </w:tcPr>
          <w:p w14:paraId="6423AA9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29263,23</w:t>
            </w:r>
          </w:p>
        </w:tc>
        <w:tc>
          <w:tcPr>
            <w:tcW w:w="319" w:type="pct"/>
            <w:tcBorders>
              <w:top w:val="nil"/>
              <w:left w:val="nil"/>
              <w:bottom w:val="single" w:sz="4" w:space="0" w:color="auto"/>
              <w:right w:val="single" w:sz="4" w:space="0" w:color="auto"/>
            </w:tcBorders>
            <w:shd w:val="clear" w:color="auto" w:fill="auto"/>
            <w:vAlign w:val="center"/>
            <w:hideMark/>
          </w:tcPr>
          <w:p w14:paraId="4755493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30431,30</w:t>
            </w:r>
          </w:p>
        </w:tc>
        <w:tc>
          <w:tcPr>
            <w:tcW w:w="319" w:type="pct"/>
            <w:tcBorders>
              <w:top w:val="nil"/>
              <w:left w:val="nil"/>
              <w:bottom w:val="single" w:sz="4" w:space="0" w:color="auto"/>
              <w:right w:val="single" w:sz="4" w:space="0" w:color="auto"/>
            </w:tcBorders>
            <w:shd w:val="clear" w:color="auto" w:fill="auto"/>
            <w:vAlign w:val="center"/>
            <w:hideMark/>
          </w:tcPr>
          <w:p w14:paraId="2DE77AD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31646,09</w:t>
            </w:r>
          </w:p>
        </w:tc>
        <w:tc>
          <w:tcPr>
            <w:tcW w:w="319" w:type="pct"/>
            <w:tcBorders>
              <w:top w:val="nil"/>
              <w:left w:val="nil"/>
              <w:bottom w:val="single" w:sz="4" w:space="0" w:color="auto"/>
              <w:right w:val="single" w:sz="4" w:space="0" w:color="auto"/>
            </w:tcBorders>
            <w:shd w:val="clear" w:color="auto" w:fill="auto"/>
            <w:vAlign w:val="center"/>
            <w:hideMark/>
          </w:tcPr>
          <w:p w14:paraId="246016C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32909,48</w:t>
            </w:r>
          </w:p>
        </w:tc>
      </w:tr>
      <w:tr w:rsidR="00EB5002" w:rsidRPr="00672345" w14:paraId="755C8D01" w14:textId="77777777" w:rsidTr="00EB5002">
        <w:trPr>
          <w:trHeight w:val="20"/>
        </w:trPr>
        <w:tc>
          <w:tcPr>
            <w:tcW w:w="433" w:type="pct"/>
            <w:vMerge/>
            <w:tcBorders>
              <w:top w:val="nil"/>
              <w:left w:val="single" w:sz="4" w:space="0" w:color="auto"/>
              <w:bottom w:val="single" w:sz="4" w:space="0" w:color="auto"/>
              <w:right w:val="single" w:sz="4" w:space="0" w:color="auto"/>
            </w:tcBorders>
            <w:vAlign w:val="center"/>
            <w:hideMark/>
          </w:tcPr>
          <w:p w14:paraId="2B8CA480" w14:textId="77777777" w:rsidR="00EB5002" w:rsidRPr="00672345" w:rsidRDefault="00EB5002" w:rsidP="00EB5002">
            <w:pPr>
              <w:pStyle w:val="11111"/>
              <w:rPr>
                <w:rFonts w:eastAsia="Calibri"/>
                <w:lang w:val="ru-RU" w:eastAsia="zh-CN" w:bidi="ar-SA"/>
              </w:rPr>
            </w:pPr>
          </w:p>
        </w:tc>
        <w:tc>
          <w:tcPr>
            <w:tcW w:w="437" w:type="pct"/>
            <w:tcBorders>
              <w:top w:val="nil"/>
              <w:left w:val="nil"/>
              <w:bottom w:val="single" w:sz="4" w:space="0" w:color="auto"/>
              <w:right w:val="single" w:sz="4" w:space="0" w:color="auto"/>
            </w:tcBorders>
            <w:shd w:val="clear" w:color="000000" w:fill="FFFFFF"/>
            <w:vAlign w:val="center"/>
            <w:hideMark/>
          </w:tcPr>
          <w:p w14:paraId="4D8F8E7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01.07-31.12</w:t>
            </w:r>
          </w:p>
        </w:tc>
        <w:tc>
          <w:tcPr>
            <w:tcW w:w="305" w:type="pct"/>
            <w:tcBorders>
              <w:top w:val="nil"/>
              <w:left w:val="nil"/>
              <w:bottom w:val="single" w:sz="4" w:space="0" w:color="auto"/>
              <w:right w:val="single" w:sz="4" w:space="0" w:color="auto"/>
            </w:tcBorders>
            <w:shd w:val="clear" w:color="auto" w:fill="auto"/>
            <w:vAlign w:val="center"/>
            <w:hideMark/>
          </w:tcPr>
          <w:p w14:paraId="1759BF3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20516,77</w:t>
            </w:r>
          </w:p>
        </w:tc>
        <w:tc>
          <w:tcPr>
            <w:tcW w:w="319" w:type="pct"/>
            <w:tcBorders>
              <w:top w:val="nil"/>
              <w:left w:val="nil"/>
              <w:bottom w:val="single" w:sz="4" w:space="0" w:color="auto"/>
              <w:right w:val="single" w:sz="4" w:space="0" w:color="auto"/>
            </w:tcBorders>
            <w:shd w:val="clear" w:color="auto" w:fill="auto"/>
            <w:vAlign w:val="center"/>
            <w:hideMark/>
          </w:tcPr>
          <w:p w14:paraId="6909026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21398,91</w:t>
            </w:r>
          </w:p>
        </w:tc>
        <w:tc>
          <w:tcPr>
            <w:tcW w:w="319" w:type="pct"/>
            <w:tcBorders>
              <w:top w:val="nil"/>
              <w:left w:val="nil"/>
              <w:bottom w:val="single" w:sz="4" w:space="0" w:color="auto"/>
              <w:right w:val="single" w:sz="4" w:space="0" w:color="auto"/>
            </w:tcBorders>
            <w:shd w:val="clear" w:color="auto" w:fill="auto"/>
            <w:vAlign w:val="center"/>
            <w:hideMark/>
          </w:tcPr>
          <w:p w14:paraId="19AE4BC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22252,41</w:t>
            </w:r>
          </w:p>
        </w:tc>
        <w:tc>
          <w:tcPr>
            <w:tcW w:w="319" w:type="pct"/>
            <w:tcBorders>
              <w:top w:val="nil"/>
              <w:left w:val="nil"/>
              <w:bottom w:val="single" w:sz="4" w:space="0" w:color="auto"/>
              <w:right w:val="single" w:sz="4" w:space="0" w:color="auto"/>
            </w:tcBorders>
            <w:shd w:val="clear" w:color="auto" w:fill="auto"/>
            <w:vAlign w:val="center"/>
            <w:hideMark/>
          </w:tcPr>
          <w:p w14:paraId="4E9E4F7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23140,05</w:t>
            </w:r>
          </w:p>
        </w:tc>
        <w:tc>
          <w:tcPr>
            <w:tcW w:w="319" w:type="pct"/>
            <w:tcBorders>
              <w:top w:val="nil"/>
              <w:left w:val="nil"/>
              <w:bottom w:val="single" w:sz="4" w:space="0" w:color="auto"/>
              <w:right w:val="single" w:sz="4" w:space="0" w:color="auto"/>
            </w:tcBorders>
            <w:shd w:val="clear" w:color="auto" w:fill="auto"/>
            <w:vAlign w:val="center"/>
            <w:hideMark/>
          </w:tcPr>
          <w:p w14:paraId="2A5B3BD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24063,19</w:t>
            </w:r>
          </w:p>
        </w:tc>
        <w:tc>
          <w:tcPr>
            <w:tcW w:w="319" w:type="pct"/>
            <w:tcBorders>
              <w:top w:val="nil"/>
              <w:left w:val="nil"/>
              <w:bottom w:val="single" w:sz="4" w:space="0" w:color="auto"/>
              <w:right w:val="single" w:sz="4" w:space="0" w:color="auto"/>
            </w:tcBorders>
            <w:shd w:val="clear" w:color="auto" w:fill="auto"/>
            <w:vAlign w:val="center"/>
            <w:hideMark/>
          </w:tcPr>
          <w:p w14:paraId="0914202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25023,26</w:t>
            </w:r>
          </w:p>
        </w:tc>
        <w:tc>
          <w:tcPr>
            <w:tcW w:w="319" w:type="pct"/>
            <w:tcBorders>
              <w:top w:val="nil"/>
              <w:left w:val="nil"/>
              <w:bottom w:val="single" w:sz="4" w:space="0" w:color="auto"/>
              <w:right w:val="single" w:sz="4" w:space="0" w:color="auto"/>
            </w:tcBorders>
            <w:shd w:val="clear" w:color="auto" w:fill="auto"/>
            <w:vAlign w:val="center"/>
            <w:hideMark/>
          </w:tcPr>
          <w:p w14:paraId="6422E2C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26021,73</w:t>
            </w:r>
          </w:p>
        </w:tc>
        <w:tc>
          <w:tcPr>
            <w:tcW w:w="319" w:type="pct"/>
            <w:tcBorders>
              <w:top w:val="nil"/>
              <w:left w:val="nil"/>
              <w:bottom w:val="single" w:sz="4" w:space="0" w:color="auto"/>
              <w:right w:val="single" w:sz="4" w:space="0" w:color="auto"/>
            </w:tcBorders>
            <w:shd w:val="clear" w:color="auto" w:fill="auto"/>
            <w:vAlign w:val="center"/>
            <w:hideMark/>
          </w:tcPr>
          <w:p w14:paraId="29626E8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27060,14</w:t>
            </w:r>
          </w:p>
        </w:tc>
        <w:tc>
          <w:tcPr>
            <w:tcW w:w="319" w:type="pct"/>
            <w:tcBorders>
              <w:top w:val="nil"/>
              <w:left w:val="nil"/>
              <w:bottom w:val="single" w:sz="4" w:space="0" w:color="auto"/>
              <w:right w:val="single" w:sz="4" w:space="0" w:color="auto"/>
            </w:tcBorders>
            <w:shd w:val="clear" w:color="auto" w:fill="auto"/>
            <w:vAlign w:val="center"/>
            <w:hideMark/>
          </w:tcPr>
          <w:p w14:paraId="40378F3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28140,09</w:t>
            </w:r>
          </w:p>
        </w:tc>
        <w:tc>
          <w:tcPr>
            <w:tcW w:w="319" w:type="pct"/>
            <w:tcBorders>
              <w:top w:val="nil"/>
              <w:left w:val="nil"/>
              <w:bottom w:val="single" w:sz="4" w:space="0" w:color="auto"/>
              <w:right w:val="single" w:sz="4" w:space="0" w:color="auto"/>
            </w:tcBorders>
            <w:shd w:val="clear" w:color="auto" w:fill="auto"/>
            <w:vAlign w:val="center"/>
            <w:hideMark/>
          </w:tcPr>
          <w:p w14:paraId="2E7DAD6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29263,23</w:t>
            </w:r>
          </w:p>
        </w:tc>
        <w:tc>
          <w:tcPr>
            <w:tcW w:w="319" w:type="pct"/>
            <w:tcBorders>
              <w:top w:val="nil"/>
              <w:left w:val="nil"/>
              <w:bottom w:val="single" w:sz="4" w:space="0" w:color="auto"/>
              <w:right w:val="single" w:sz="4" w:space="0" w:color="auto"/>
            </w:tcBorders>
            <w:shd w:val="clear" w:color="auto" w:fill="auto"/>
            <w:vAlign w:val="center"/>
            <w:hideMark/>
          </w:tcPr>
          <w:p w14:paraId="26716D3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30431,30</w:t>
            </w:r>
          </w:p>
        </w:tc>
        <w:tc>
          <w:tcPr>
            <w:tcW w:w="319" w:type="pct"/>
            <w:tcBorders>
              <w:top w:val="nil"/>
              <w:left w:val="nil"/>
              <w:bottom w:val="single" w:sz="4" w:space="0" w:color="auto"/>
              <w:right w:val="single" w:sz="4" w:space="0" w:color="auto"/>
            </w:tcBorders>
            <w:shd w:val="clear" w:color="auto" w:fill="auto"/>
            <w:vAlign w:val="center"/>
            <w:hideMark/>
          </w:tcPr>
          <w:p w14:paraId="68784819"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31646,09</w:t>
            </w:r>
          </w:p>
        </w:tc>
        <w:tc>
          <w:tcPr>
            <w:tcW w:w="319" w:type="pct"/>
            <w:tcBorders>
              <w:top w:val="nil"/>
              <w:left w:val="nil"/>
              <w:bottom w:val="single" w:sz="4" w:space="0" w:color="auto"/>
              <w:right w:val="single" w:sz="4" w:space="0" w:color="auto"/>
            </w:tcBorders>
            <w:shd w:val="clear" w:color="auto" w:fill="auto"/>
            <w:vAlign w:val="center"/>
            <w:hideMark/>
          </w:tcPr>
          <w:p w14:paraId="6972D4D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32909,48</w:t>
            </w:r>
          </w:p>
        </w:tc>
      </w:tr>
      <w:tr w:rsidR="00EB5002" w:rsidRPr="00672345" w14:paraId="241FB842" w14:textId="77777777" w:rsidTr="00EB5002">
        <w:trPr>
          <w:trHeight w:val="20"/>
        </w:trPr>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9A491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Размер надбавки, руб./Гкал</w:t>
            </w:r>
          </w:p>
        </w:tc>
        <w:tc>
          <w:tcPr>
            <w:tcW w:w="305" w:type="pct"/>
            <w:tcBorders>
              <w:top w:val="nil"/>
              <w:left w:val="nil"/>
              <w:bottom w:val="single" w:sz="4" w:space="0" w:color="auto"/>
              <w:right w:val="single" w:sz="4" w:space="0" w:color="auto"/>
            </w:tcBorders>
            <w:shd w:val="clear" w:color="auto" w:fill="auto"/>
            <w:noWrap/>
            <w:vAlign w:val="center"/>
            <w:hideMark/>
          </w:tcPr>
          <w:p w14:paraId="0BF2B639"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0,00</w:t>
            </w:r>
          </w:p>
        </w:tc>
        <w:tc>
          <w:tcPr>
            <w:tcW w:w="319" w:type="pct"/>
            <w:tcBorders>
              <w:top w:val="nil"/>
              <w:left w:val="nil"/>
              <w:bottom w:val="single" w:sz="4" w:space="0" w:color="auto"/>
              <w:right w:val="single" w:sz="4" w:space="0" w:color="auto"/>
            </w:tcBorders>
            <w:shd w:val="clear" w:color="auto" w:fill="auto"/>
            <w:noWrap/>
            <w:vAlign w:val="center"/>
            <w:hideMark/>
          </w:tcPr>
          <w:p w14:paraId="79456B7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122,94</w:t>
            </w:r>
          </w:p>
        </w:tc>
        <w:tc>
          <w:tcPr>
            <w:tcW w:w="319" w:type="pct"/>
            <w:tcBorders>
              <w:top w:val="nil"/>
              <w:left w:val="nil"/>
              <w:bottom w:val="single" w:sz="4" w:space="0" w:color="auto"/>
              <w:right w:val="single" w:sz="4" w:space="0" w:color="auto"/>
            </w:tcBorders>
            <w:shd w:val="clear" w:color="auto" w:fill="auto"/>
            <w:noWrap/>
            <w:vAlign w:val="center"/>
            <w:hideMark/>
          </w:tcPr>
          <w:p w14:paraId="7738AE5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122,94</w:t>
            </w:r>
          </w:p>
        </w:tc>
        <w:tc>
          <w:tcPr>
            <w:tcW w:w="319" w:type="pct"/>
            <w:tcBorders>
              <w:top w:val="nil"/>
              <w:left w:val="nil"/>
              <w:bottom w:val="single" w:sz="4" w:space="0" w:color="auto"/>
              <w:right w:val="single" w:sz="4" w:space="0" w:color="auto"/>
            </w:tcBorders>
            <w:shd w:val="clear" w:color="auto" w:fill="auto"/>
            <w:noWrap/>
            <w:vAlign w:val="center"/>
            <w:hideMark/>
          </w:tcPr>
          <w:p w14:paraId="5486029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122,94</w:t>
            </w:r>
          </w:p>
        </w:tc>
        <w:tc>
          <w:tcPr>
            <w:tcW w:w="319" w:type="pct"/>
            <w:tcBorders>
              <w:top w:val="nil"/>
              <w:left w:val="nil"/>
              <w:bottom w:val="single" w:sz="4" w:space="0" w:color="auto"/>
              <w:right w:val="single" w:sz="4" w:space="0" w:color="auto"/>
            </w:tcBorders>
            <w:shd w:val="clear" w:color="auto" w:fill="auto"/>
            <w:noWrap/>
            <w:vAlign w:val="center"/>
            <w:hideMark/>
          </w:tcPr>
          <w:p w14:paraId="341F69B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122,94</w:t>
            </w:r>
          </w:p>
        </w:tc>
        <w:tc>
          <w:tcPr>
            <w:tcW w:w="319" w:type="pct"/>
            <w:tcBorders>
              <w:top w:val="nil"/>
              <w:left w:val="nil"/>
              <w:bottom w:val="single" w:sz="4" w:space="0" w:color="auto"/>
              <w:right w:val="single" w:sz="4" w:space="0" w:color="auto"/>
            </w:tcBorders>
            <w:shd w:val="clear" w:color="auto" w:fill="auto"/>
            <w:noWrap/>
            <w:vAlign w:val="center"/>
            <w:hideMark/>
          </w:tcPr>
          <w:p w14:paraId="3426CCF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122,94</w:t>
            </w:r>
          </w:p>
        </w:tc>
        <w:tc>
          <w:tcPr>
            <w:tcW w:w="319" w:type="pct"/>
            <w:tcBorders>
              <w:top w:val="nil"/>
              <w:left w:val="nil"/>
              <w:bottom w:val="single" w:sz="4" w:space="0" w:color="auto"/>
              <w:right w:val="single" w:sz="4" w:space="0" w:color="auto"/>
            </w:tcBorders>
            <w:shd w:val="clear" w:color="auto" w:fill="auto"/>
            <w:noWrap/>
            <w:vAlign w:val="center"/>
            <w:hideMark/>
          </w:tcPr>
          <w:p w14:paraId="4F932BB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122,94</w:t>
            </w:r>
          </w:p>
        </w:tc>
        <w:tc>
          <w:tcPr>
            <w:tcW w:w="319" w:type="pct"/>
            <w:tcBorders>
              <w:top w:val="nil"/>
              <w:left w:val="nil"/>
              <w:bottom w:val="single" w:sz="4" w:space="0" w:color="auto"/>
              <w:right w:val="single" w:sz="4" w:space="0" w:color="auto"/>
            </w:tcBorders>
            <w:shd w:val="clear" w:color="auto" w:fill="auto"/>
            <w:noWrap/>
            <w:vAlign w:val="center"/>
            <w:hideMark/>
          </w:tcPr>
          <w:p w14:paraId="5C015749"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122,94</w:t>
            </w:r>
          </w:p>
        </w:tc>
        <w:tc>
          <w:tcPr>
            <w:tcW w:w="319" w:type="pct"/>
            <w:tcBorders>
              <w:top w:val="nil"/>
              <w:left w:val="nil"/>
              <w:bottom w:val="single" w:sz="4" w:space="0" w:color="auto"/>
              <w:right w:val="single" w:sz="4" w:space="0" w:color="auto"/>
            </w:tcBorders>
            <w:shd w:val="clear" w:color="auto" w:fill="auto"/>
            <w:noWrap/>
            <w:vAlign w:val="center"/>
            <w:hideMark/>
          </w:tcPr>
          <w:p w14:paraId="3A7E67C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122,94</w:t>
            </w:r>
          </w:p>
        </w:tc>
        <w:tc>
          <w:tcPr>
            <w:tcW w:w="319" w:type="pct"/>
            <w:tcBorders>
              <w:top w:val="nil"/>
              <w:left w:val="nil"/>
              <w:bottom w:val="single" w:sz="4" w:space="0" w:color="auto"/>
              <w:right w:val="single" w:sz="4" w:space="0" w:color="auto"/>
            </w:tcBorders>
            <w:shd w:val="clear" w:color="auto" w:fill="auto"/>
            <w:noWrap/>
            <w:vAlign w:val="center"/>
            <w:hideMark/>
          </w:tcPr>
          <w:p w14:paraId="1E5F47F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122,94</w:t>
            </w:r>
          </w:p>
        </w:tc>
        <w:tc>
          <w:tcPr>
            <w:tcW w:w="319" w:type="pct"/>
            <w:tcBorders>
              <w:top w:val="nil"/>
              <w:left w:val="nil"/>
              <w:bottom w:val="single" w:sz="4" w:space="0" w:color="auto"/>
              <w:right w:val="single" w:sz="4" w:space="0" w:color="auto"/>
            </w:tcBorders>
            <w:shd w:val="clear" w:color="auto" w:fill="auto"/>
            <w:noWrap/>
            <w:vAlign w:val="center"/>
            <w:hideMark/>
          </w:tcPr>
          <w:p w14:paraId="48584A9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122,94</w:t>
            </w:r>
          </w:p>
        </w:tc>
        <w:tc>
          <w:tcPr>
            <w:tcW w:w="319" w:type="pct"/>
            <w:tcBorders>
              <w:top w:val="nil"/>
              <w:left w:val="nil"/>
              <w:bottom w:val="single" w:sz="4" w:space="0" w:color="auto"/>
              <w:right w:val="single" w:sz="4" w:space="0" w:color="auto"/>
            </w:tcBorders>
            <w:shd w:val="clear" w:color="auto" w:fill="auto"/>
            <w:noWrap/>
            <w:vAlign w:val="center"/>
            <w:hideMark/>
          </w:tcPr>
          <w:p w14:paraId="7E331CE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122,94</w:t>
            </w:r>
          </w:p>
        </w:tc>
        <w:tc>
          <w:tcPr>
            <w:tcW w:w="319" w:type="pct"/>
            <w:tcBorders>
              <w:top w:val="nil"/>
              <w:left w:val="nil"/>
              <w:bottom w:val="single" w:sz="4" w:space="0" w:color="auto"/>
              <w:right w:val="single" w:sz="4" w:space="0" w:color="auto"/>
            </w:tcBorders>
            <w:shd w:val="clear" w:color="auto" w:fill="auto"/>
            <w:noWrap/>
            <w:vAlign w:val="center"/>
            <w:hideMark/>
          </w:tcPr>
          <w:p w14:paraId="09E7FE9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122,94</w:t>
            </w:r>
          </w:p>
        </w:tc>
      </w:tr>
      <w:tr w:rsidR="00EB5002" w:rsidRPr="00672345" w14:paraId="75AAB6A7" w14:textId="77777777" w:rsidTr="00EB5002">
        <w:trPr>
          <w:trHeight w:val="20"/>
        </w:trPr>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EC930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Размер надбавки, %.</w:t>
            </w:r>
          </w:p>
        </w:tc>
        <w:tc>
          <w:tcPr>
            <w:tcW w:w="305" w:type="pct"/>
            <w:tcBorders>
              <w:top w:val="nil"/>
              <w:left w:val="nil"/>
              <w:bottom w:val="single" w:sz="4" w:space="0" w:color="auto"/>
              <w:right w:val="single" w:sz="4" w:space="0" w:color="auto"/>
            </w:tcBorders>
            <w:shd w:val="clear" w:color="auto" w:fill="auto"/>
            <w:noWrap/>
            <w:vAlign w:val="center"/>
            <w:hideMark/>
          </w:tcPr>
          <w:p w14:paraId="61D1E96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0,00%</w:t>
            </w:r>
          </w:p>
        </w:tc>
        <w:tc>
          <w:tcPr>
            <w:tcW w:w="319" w:type="pct"/>
            <w:tcBorders>
              <w:top w:val="nil"/>
              <w:left w:val="nil"/>
              <w:bottom w:val="single" w:sz="4" w:space="0" w:color="auto"/>
              <w:right w:val="single" w:sz="4" w:space="0" w:color="auto"/>
            </w:tcBorders>
            <w:shd w:val="clear" w:color="auto" w:fill="auto"/>
            <w:noWrap/>
            <w:vAlign w:val="center"/>
            <w:hideMark/>
          </w:tcPr>
          <w:p w14:paraId="4CF32D1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0,29%</w:t>
            </w:r>
          </w:p>
        </w:tc>
        <w:tc>
          <w:tcPr>
            <w:tcW w:w="319" w:type="pct"/>
            <w:tcBorders>
              <w:top w:val="nil"/>
              <w:left w:val="nil"/>
              <w:bottom w:val="single" w:sz="4" w:space="0" w:color="auto"/>
              <w:right w:val="single" w:sz="4" w:space="0" w:color="auto"/>
            </w:tcBorders>
            <w:shd w:val="clear" w:color="auto" w:fill="auto"/>
            <w:noWrap/>
            <w:vAlign w:val="center"/>
            <w:hideMark/>
          </w:tcPr>
          <w:p w14:paraId="2815B90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0,28%</w:t>
            </w:r>
          </w:p>
        </w:tc>
        <w:tc>
          <w:tcPr>
            <w:tcW w:w="319" w:type="pct"/>
            <w:tcBorders>
              <w:top w:val="nil"/>
              <w:left w:val="nil"/>
              <w:bottom w:val="single" w:sz="4" w:space="0" w:color="auto"/>
              <w:right w:val="single" w:sz="4" w:space="0" w:color="auto"/>
            </w:tcBorders>
            <w:shd w:val="clear" w:color="auto" w:fill="auto"/>
            <w:noWrap/>
            <w:vAlign w:val="center"/>
            <w:hideMark/>
          </w:tcPr>
          <w:p w14:paraId="6468FE9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0,27%</w:t>
            </w:r>
          </w:p>
        </w:tc>
        <w:tc>
          <w:tcPr>
            <w:tcW w:w="319" w:type="pct"/>
            <w:tcBorders>
              <w:top w:val="nil"/>
              <w:left w:val="nil"/>
              <w:bottom w:val="single" w:sz="4" w:space="0" w:color="auto"/>
              <w:right w:val="single" w:sz="4" w:space="0" w:color="auto"/>
            </w:tcBorders>
            <w:shd w:val="clear" w:color="auto" w:fill="auto"/>
            <w:noWrap/>
            <w:vAlign w:val="center"/>
            <w:hideMark/>
          </w:tcPr>
          <w:p w14:paraId="2AFAC829"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0,26%</w:t>
            </w:r>
          </w:p>
        </w:tc>
        <w:tc>
          <w:tcPr>
            <w:tcW w:w="319" w:type="pct"/>
            <w:tcBorders>
              <w:top w:val="nil"/>
              <w:left w:val="nil"/>
              <w:bottom w:val="single" w:sz="4" w:space="0" w:color="auto"/>
              <w:right w:val="single" w:sz="4" w:space="0" w:color="auto"/>
            </w:tcBorders>
            <w:shd w:val="clear" w:color="auto" w:fill="auto"/>
            <w:noWrap/>
            <w:vAlign w:val="center"/>
            <w:hideMark/>
          </w:tcPr>
          <w:p w14:paraId="71DD8B4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0,25%</w:t>
            </w:r>
          </w:p>
        </w:tc>
        <w:tc>
          <w:tcPr>
            <w:tcW w:w="319" w:type="pct"/>
            <w:tcBorders>
              <w:top w:val="nil"/>
              <w:left w:val="nil"/>
              <w:bottom w:val="single" w:sz="4" w:space="0" w:color="auto"/>
              <w:right w:val="single" w:sz="4" w:space="0" w:color="auto"/>
            </w:tcBorders>
            <w:shd w:val="clear" w:color="auto" w:fill="auto"/>
            <w:noWrap/>
            <w:vAlign w:val="center"/>
            <w:hideMark/>
          </w:tcPr>
          <w:p w14:paraId="5B363B4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0,24%</w:t>
            </w:r>
          </w:p>
        </w:tc>
        <w:tc>
          <w:tcPr>
            <w:tcW w:w="319" w:type="pct"/>
            <w:tcBorders>
              <w:top w:val="nil"/>
              <w:left w:val="nil"/>
              <w:bottom w:val="single" w:sz="4" w:space="0" w:color="auto"/>
              <w:right w:val="single" w:sz="4" w:space="0" w:color="auto"/>
            </w:tcBorders>
            <w:shd w:val="clear" w:color="auto" w:fill="auto"/>
            <w:noWrap/>
            <w:vAlign w:val="center"/>
            <w:hideMark/>
          </w:tcPr>
          <w:p w14:paraId="4A8DDE8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0,23%</w:t>
            </w:r>
          </w:p>
        </w:tc>
        <w:tc>
          <w:tcPr>
            <w:tcW w:w="319" w:type="pct"/>
            <w:tcBorders>
              <w:top w:val="nil"/>
              <w:left w:val="nil"/>
              <w:bottom w:val="single" w:sz="4" w:space="0" w:color="auto"/>
              <w:right w:val="single" w:sz="4" w:space="0" w:color="auto"/>
            </w:tcBorders>
            <w:shd w:val="clear" w:color="auto" w:fill="auto"/>
            <w:noWrap/>
            <w:vAlign w:val="center"/>
            <w:hideMark/>
          </w:tcPr>
          <w:p w14:paraId="3F9DB30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0,22%</w:t>
            </w:r>
          </w:p>
        </w:tc>
        <w:tc>
          <w:tcPr>
            <w:tcW w:w="319" w:type="pct"/>
            <w:tcBorders>
              <w:top w:val="nil"/>
              <w:left w:val="nil"/>
              <w:bottom w:val="single" w:sz="4" w:space="0" w:color="auto"/>
              <w:right w:val="single" w:sz="4" w:space="0" w:color="auto"/>
            </w:tcBorders>
            <w:shd w:val="clear" w:color="auto" w:fill="auto"/>
            <w:noWrap/>
            <w:vAlign w:val="center"/>
            <w:hideMark/>
          </w:tcPr>
          <w:p w14:paraId="1FEB292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0,21%</w:t>
            </w:r>
          </w:p>
        </w:tc>
        <w:tc>
          <w:tcPr>
            <w:tcW w:w="319" w:type="pct"/>
            <w:tcBorders>
              <w:top w:val="nil"/>
              <w:left w:val="nil"/>
              <w:bottom w:val="single" w:sz="4" w:space="0" w:color="auto"/>
              <w:right w:val="single" w:sz="4" w:space="0" w:color="auto"/>
            </w:tcBorders>
            <w:shd w:val="clear" w:color="auto" w:fill="auto"/>
            <w:noWrap/>
            <w:vAlign w:val="center"/>
            <w:hideMark/>
          </w:tcPr>
          <w:p w14:paraId="1B95B94C"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0,20%</w:t>
            </w:r>
          </w:p>
        </w:tc>
        <w:tc>
          <w:tcPr>
            <w:tcW w:w="319" w:type="pct"/>
            <w:tcBorders>
              <w:top w:val="nil"/>
              <w:left w:val="nil"/>
              <w:bottom w:val="single" w:sz="4" w:space="0" w:color="auto"/>
              <w:right w:val="single" w:sz="4" w:space="0" w:color="auto"/>
            </w:tcBorders>
            <w:shd w:val="clear" w:color="auto" w:fill="auto"/>
            <w:noWrap/>
            <w:vAlign w:val="center"/>
            <w:hideMark/>
          </w:tcPr>
          <w:p w14:paraId="59F2581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0,19%</w:t>
            </w:r>
          </w:p>
        </w:tc>
        <w:tc>
          <w:tcPr>
            <w:tcW w:w="319" w:type="pct"/>
            <w:tcBorders>
              <w:top w:val="nil"/>
              <w:left w:val="nil"/>
              <w:bottom w:val="single" w:sz="4" w:space="0" w:color="auto"/>
              <w:right w:val="single" w:sz="4" w:space="0" w:color="auto"/>
            </w:tcBorders>
            <w:shd w:val="clear" w:color="auto" w:fill="auto"/>
            <w:noWrap/>
            <w:vAlign w:val="center"/>
            <w:hideMark/>
          </w:tcPr>
          <w:p w14:paraId="4129A4F9"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0,19%</w:t>
            </w:r>
          </w:p>
        </w:tc>
      </w:tr>
      <w:tr w:rsidR="00EB5002" w:rsidRPr="00672345" w14:paraId="036550EE" w14:textId="77777777" w:rsidTr="00EB5002">
        <w:trPr>
          <w:trHeight w:val="20"/>
        </w:trPr>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2E0879"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Сумма надбавки, руб</w:t>
            </w:r>
          </w:p>
        </w:tc>
        <w:tc>
          <w:tcPr>
            <w:tcW w:w="305" w:type="pct"/>
            <w:tcBorders>
              <w:top w:val="nil"/>
              <w:left w:val="nil"/>
              <w:bottom w:val="single" w:sz="4" w:space="0" w:color="auto"/>
              <w:right w:val="single" w:sz="4" w:space="0" w:color="auto"/>
            </w:tcBorders>
            <w:shd w:val="clear" w:color="auto" w:fill="auto"/>
            <w:noWrap/>
            <w:vAlign w:val="center"/>
            <w:hideMark/>
          </w:tcPr>
          <w:p w14:paraId="4E07E1B3" w14:textId="77777777" w:rsidR="00EB5002" w:rsidRPr="00672345" w:rsidRDefault="00EB5002" w:rsidP="00EB5002">
            <w:pPr>
              <w:pStyle w:val="11111"/>
              <w:rPr>
                <w:rFonts w:eastAsia="Calibri"/>
                <w:lang w:val="ru-RU" w:eastAsia="zh-CN" w:bidi="ar-SA"/>
              </w:rPr>
            </w:pPr>
          </w:p>
        </w:tc>
        <w:tc>
          <w:tcPr>
            <w:tcW w:w="319" w:type="pct"/>
            <w:tcBorders>
              <w:top w:val="nil"/>
              <w:left w:val="nil"/>
              <w:bottom w:val="single" w:sz="4" w:space="0" w:color="auto"/>
              <w:right w:val="single" w:sz="4" w:space="0" w:color="auto"/>
            </w:tcBorders>
            <w:shd w:val="clear" w:color="auto" w:fill="auto"/>
            <w:noWrap/>
            <w:vAlign w:val="center"/>
            <w:hideMark/>
          </w:tcPr>
          <w:p w14:paraId="1F6A5E6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766666,67</w:t>
            </w:r>
          </w:p>
        </w:tc>
        <w:tc>
          <w:tcPr>
            <w:tcW w:w="319" w:type="pct"/>
            <w:tcBorders>
              <w:top w:val="nil"/>
              <w:left w:val="nil"/>
              <w:bottom w:val="single" w:sz="4" w:space="0" w:color="auto"/>
              <w:right w:val="single" w:sz="4" w:space="0" w:color="auto"/>
            </w:tcBorders>
            <w:shd w:val="clear" w:color="auto" w:fill="auto"/>
            <w:noWrap/>
            <w:vAlign w:val="center"/>
            <w:hideMark/>
          </w:tcPr>
          <w:p w14:paraId="4EB46F1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766666,67</w:t>
            </w:r>
          </w:p>
        </w:tc>
        <w:tc>
          <w:tcPr>
            <w:tcW w:w="319" w:type="pct"/>
            <w:tcBorders>
              <w:top w:val="nil"/>
              <w:left w:val="nil"/>
              <w:bottom w:val="single" w:sz="4" w:space="0" w:color="auto"/>
              <w:right w:val="single" w:sz="4" w:space="0" w:color="auto"/>
            </w:tcBorders>
            <w:shd w:val="clear" w:color="auto" w:fill="auto"/>
            <w:noWrap/>
            <w:vAlign w:val="center"/>
            <w:hideMark/>
          </w:tcPr>
          <w:p w14:paraId="7B1748E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766666,67</w:t>
            </w:r>
          </w:p>
        </w:tc>
        <w:tc>
          <w:tcPr>
            <w:tcW w:w="319" w:type="pct"/>
            <w:tcBorders>
              <w:top w:val="nil"/>
              <w:left w:val="nil"/>
              <w:bottom w:val="single" w:sz="4" w:space="0" w:color="auto"/>
              <w:right w:val="single" w:sz="4" w:space="0" w:color="auto"/>
            </w:tcBorders>
            <w:shd w:val="clear" w:color="auto" w:fill="auto"/>
            <w:noWrap/>
            <w:vAlign w:val="center"/>
            <w:hideMark/>
          </w:tcPr>
          <w:p w14:paraId="4754CDE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766666,67</w:t>
            </w:r>
          </w:p>
        </w:tc>
        <w:tc>
          <w:tcPr>
            <w:tcW w:w="319" w:type="pct"/>
            <w:tcBorders>
              <w:top w:val="nil"/>
              <w:left w:val="nil"/>
              <w:bottom w:val="single" w:sz="4" w:space="0" w:color="auto"/>
              <w:right w:val="single" w:sz="4" w:space="0" w:color="auto"/>
            </w:tcBorders>
            <w:shd w:val="clear" w:color="auto" w:fill="auto"/>
            <w:noWrap/>
            <w:vAlign w:val="center"/>
            <w:hideMark/>
          </w:tcPr>
          <w:p w14:paraId="1B6C579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766666,67</w:t>
            </w:r>
          </w:p>
        </w:tc>
        <w:tc>
          <w:tcPr>
            <w:tcW w:w="319" w:type="pct"/>
            <w:tcBorders>
              <w:top w:val="nil"/>
              <w:left w:val="nil"/>
              <w:bottom w:val="single" w:sz="4" w:space="0" w:color="auto"/>
              <w:right w:val="single" w:sz="4" w:space="0" w:color="auto"/>
            </w:tcBorders>
            <w:shd w:val="clear" w:color="auto" w:fill="auto"/>
            <w:noWrap/>
            <w:vAlign w:val="center"/>
            <w:hideMark/>
          </w:tcPr>
          <w:p w14:paraId="2667E2B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766666,67</w:t>
            </w:r>
          </w:p>
        </w:tc>
        <w:tc>
          <w:tcPr>
            <w:tcW w:w="319" w:type="pct"/>
            <w:tcBorders>
              <w:top w:val="nil"/>
              <w:left w:val="nil"/>
              <w:bottom w:val="single" w:sz="4" w:space="0" w:color="auto"/>
              <w:right w:val="single" w:sz="4" w:space="0" w:color="auto"/>
            </w:tcBorders>
            <w:shd w:val="clear" w:color="auto" w:fill="auto"/>
            <w:noWrap/>
            <w:vAlign w:val="center"/>
            <w:hideMark/>
          </w:tcPr>
          <w:p w14:paraId="7A71512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766666,67</w:t>
            </w:r>
          </w:p>
        </w:tc>
        <w:tc>
          <w:tcPr>
            <w:tcW w:w="319" w:type="pct"/>
            <w:tcBorders>
              <w:top w:val="nil"/>
              <w:left w:val="nil"/>
              <w:bottom w:val="single" w:sz="4" w:space="0" w:color="auto"/>
              <w:right w:val="single" w:sz="4" w:space="0" w:color="auto"/>
            </w:tcBorders>
            <w:shd w:val="clear" w:color="auto" w:fill="auto"/>
            <w:noWrap/>
            <w:vAlign w:val="center"/>
            <w:hideMark/>
          </w:tcPr>
          <w:p w14:paraId="6844559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766666,67</w:t>
            </w:r>
          </w:p>
        </w:tc>
        <w:tc>
          <w:tcPr>
            <w:tcW w:w="319" w:type="pct"/>
            <w:tcBorders>
              <w:top w:val="nil"/>
              <w:left w:val="nil"/>
              <w:bottom w:val="single" w:sz="4" w:space="0" w:color="auto"/>
              <w:right w:val="single" w:sz="4" w:space="0" w:color="auto"/>
            </w:tcBorders>
            <w:shd w:val="clear" w:color="auto" w:fill="auto"/>
            <w:noWrap/>
            <w:vAlign w:val="center"/>
            <w:hideMark/>
          </w:tcPr>
          <w:p w14:paraId="2094295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766666,67</w:t>
            </w:r>
          </w:p>
        </w:tc>
        <w:tc>
          <w:tcPr>
            <w:tcW w:w="319" w:type="pct"/>
            <w:tcBorders>
              <w:top w:val="nil"/>
              <w:left w:val="nil"/>
              <w:bottom w:val="single" w:sz="4" w:space="0" w:color="auto"/>
              <w:right w:val="single" w:sz="4" w:space="0" w:color="auto"/>
            </w:tcBorders>
            <w:shd w:val="clear" w:color="auto" w:fill="auto"/>
            <w:noWrap/>
            <w:vAlign w:val="center"/>
            <w:hideMark/>
          </w:tcPr>
          <w:p w14:paraId="6F02E43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766666,67</w:t>
            </w:r>
          </w:p>
        </w:tc>
        <w:tc>
          <w:tcPr>
            <w:tcW w:w="319" w:type="pct"/>
            <w:tcBorders>
              <w:top w:val="nil"/>
              <w:left w:val="nil"/>
              <w:bottom w:val="single" w:sz="4" w:space="0" w:color="auto"/>
              <w:right w:val="single" w:sz="4" w:space="0" w:color="auto"/>
            </w:tcBorders>
            <w:shd w:val="clear" w:color="auto" w:fill="auto"/>
            <w:noWrap/>
            <w:vAlign w:val="center"/>
            <w:hideMark/>
          </w:tcPr>
          <w:p w14:paraId="5CFAFF1B"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766666,67</w:t>
            </w:r>
          </w:p>
        </w:tc>
        <w:tc>
          <w:tcPr>
            <w:tcW w:w="319" w:type="pct"/>
            <w:tcBorders>
              <w:top w:val="nil"/>
              <w:left w:val="nil"/>
              <w:bottom w:val="single" w:sz="4" w:space="0" w:color="auto"/>
              <w:right w:val="single" w:sz="4" w:space="0" w:color="auto"/>
            </w:tcBorders>
            <w:shd w:val="clear" w:color="auto" w:fill="auto"/>
            <w:noWrap/>
            <w:vAlign w:val="center"/>
            <w:hideMark/>
          </w:tcPr>
          <w:p w14:paraId="24198DE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766666,67</w:t>
            </w:r>
          </w:p>
        </w:tc>
      </w:tr>
    </w:tbl>
    <w:p w14:paraId="401D28D7" w14:textId="77777777" w:rsidR="00293097" w:rsidRPr="00672345" w:rsidRDefault="00293097" w:rsidP="00293097">
      <w:pPr>
        <w:pStyle w:val="11111"/>
        <w:tabs>
          <w:tab w:val="left" w:pos="2603"/>
          <w:tab w:val="left" w:pos="3434"/>
          <w:tab w:val="left" w:pos="4347"/>
          <w:tab w:val="left" w:pos="5260"/>
          <w:tab w:val="left" w:pos="6173"/>
          <w:tab w:val="left" w:pos="7086"/>
          <w:tab w:val="left" w:pos="7999"/>
          <w:tab w:val="left" w:pos="8912"/>
          <w:tab w:val="left" w:pos="9825"/>
          <w:tab w:val="left" w:pos="10738"/>
          <w:tab w:val="left" w:pos="11651"/>
          <w:tab w:val="left" w:pos="12564"/>
          <w:tab w:val="left" w:pos="13477"/>
        </w:tabs>
        <w:ind w:left="113"/>
        <w:jc w:val="left"/>
        <w:rPr>
          <w:rFonts w:eastAsia="Calibri"/>
          <w:lang w:val="ru-RU" w:eastAsia="ru-RU" w:bidi="ar-SA"/>
        </w:rPr>
      </w:pPr>
      <w:r w:rsidRPr="00672345">
        <w:rPr>
          <w:rFonts w:eastAsia="Calibri"/>
          <w:lang w:val="ru-RU" w:eastAsia="ru-RU" w:bidi="ar-SA"/>
        </w:rPr>
        <w:tab/>
      </w:r>
      <w:r w:rsidRPr="00672345">
        <w:rPr>
          <w:rFonts w:eastAsia="Calibri"/>
          <w:lang w:val="ru-RU" w:eastAsia="ru-RU" w:bidi="ar-SA"/>
        </w:rPr>
        <w:tab/>
      </w:r>
      <w:r w:rsidRPr="00672345">
        <w:rPr>
          <w:rFonts w:eastAsia="Calibri"/>
          <w:lang w:val="ru-RU" w:eastAsia="ru-RU" w:bidi="ar-SA"/>
        </w:rPr>
        <w:tab/>
      </w:r>
      <w:r w:rsidRPr="00672345">
        <w:rPr>
          <w:rFonts w:eastAsia="Calibri"/>
          <w:lang w:val="ru-RU" w:eastAsia="ru-RU" w:bidi="ar-SA"/>
        </w:rPr>
        <w:tab/>
      </w:r>
      <w:r w:rsidRPr="00672345">
        <w:rPr>
          <w:rFonts w:eastAsia="Calibri"/>
          <w:lang w:val="ru-RU" w:eastAsia="ru-RU" w:bidi="ar-SA"/>
        </w:rPr>
        <w:tab/>
      </w:r>
      <w:r w:rsidRPr="00672345">
        <w:rPr>
          <w:rFonts w:eastAsia="Calibri"/>
          <w:lang w:val="ru-RU" w:eastAsia="ru-RU" w:bidi="ar-SA"/>
        </w:rPr>
        <w:tab/>
      </w:r>
      <w:r w:rsidRPr="00672345">
        <w:rPr>
          <w:rFonts w:eastAsia="Calibri"/>
          <w:lang w:val="ru-RU" w:eastAsia="ru-RU" w:bidi="ar-SA"/>
        </w:rPr>
        <w:tab/>
      </w:r>
      <w:r w:rsidRPr="00672345">
        <w:rPr>
          <w:rFonts w:eastAsia="Calibri"/>
          <w:lang w:val="ru-RU" w:eastAsia="ru-RU" w:bidi="ar-SA"/>
        </w:rPr>
        <w:tab/>
      </w:r>
      <w:r w:rsidRPr="00672345">
        <w:rPr>
          <w:rFonts w:eastAsia="Calibri"/>
          <w:lang w:val="ru-RU" w:eastAsia="ru-RU" w:bidi="ar-SA"/>
        </w:rPr>
        <w:tab/>
      </w:r>
      <w:r w:rsidRPr="00672345">
        <w:rPr>
          <w:rFonts w:eastAsia="Calibri"/>
          <w:lang w:val="ru-RU" w:eastAsia="ru-RU" w:bidi="ar-SA"/>
        </w:rPr>
        <w:tab/>
      </w:r>
      <w:r w:rsidRPr="00672345">
        <w:rPr>
          <w:rFonts w:eastAsia="Calibri"/>
          <w:lang w:val="ru-RU" w:eastAsia="ru-RU" w:bidi="ar-SA"/>
        </w:rPr>
        <w:tab/>
      </w:r>
      <w:r w:rsidRPr="00672345">
        <w:rPr>
          <w:rFonts w:eastAsia="Calibri"/>
          <w:lang w:val="ru-RU" w:eastAsia="ru-RU" w:bidi="ar-SA"/>
        </w:rPr>
        <w:tab/>
      </w:r>
      <w:r w:rsidRPr="00672345">
        <w:rPr>
          <w:rFonts w:eastAsia="Calibri"/>
          <w:lang w:val="ru-RU" w:eastAsia="ru-RU" w:bidi="ar-SA"/>
        </w:rPr>
        <w:tab/>
      </w:r>
    </w:p>
    <w:p w14:paraId="61576104" w14:textId="77777777" w:rsidR="00BD573A" w:rsidRPr="00672345" w:rsidRDefault="00BD573A" w:rsidP="009A7004">
      <w:pPr>
        <w:pStyle w:val="affffffffff7"/>
        <w:ind w:firstLine="0"/>
        <w:rPr>
          <w:lang w:val="ru-RU"/>
        </w:rPr>
      </w:pPr>
    </w:p>
    <w:p w14:paraId="2041BD7A" w14:textId="3C73E0DB" w:rsidR="00293097" w:rsidRPr="00672345" w:rsidRDefault="00293097" w:rsidP="009A7004">
      <w:pPr>
        <w:pStyle w:val="affffffffff7"/>
        <w:ind w:firstLine="0"/>
        <w:rPr>
          <w:lang w:val="ru-RU"/>
        </w:rPr>
        <w:sectPr w:rsidR="00293097" w:rsidRPr="00672345" w:rsidSect="0055025A">
          <w:pgSz w:w="16838" w:h="11906" w:orient="landscape"/>
          <w:pgMar w:top="1134" w:right="850" w:bottom="1134" w:left="1701" w:header="680" w:footer="284" w:gutter="0"/>
          <w:cols w:space="708"/>
          <w:docGrid w:linePitch="360"/>
        </w:sectPr>
      </w:pPr>
    </w:p>
    <w:p w14:paraId="7C7901DF" w14:textId="25B7BC8A" w:rsidR="00204797" w:rsidRPr="00672345" w:rsidRDefault="00204797" w:rsidP="00C6780C">
      <w:pPr>
        <w:pStyle w:val="19"/>
        <w:rPr>
          <w:rFonts w:ascii="Times New Roman" w:hAnsi="Times New Roman"/>
          <w:spacing w:val="0"/>
        </w:rPr>
      </w:pPr>
      <w:bookmarkStart w:id="96" w:name="_Toc84979068"/>
      <w:bookmarkStart w:id="97" w:name="_Toc84971079"/>
      <w:bookmarkStart w:id="98" w:name="_Toc9154933"/>
      <w:r w:rsidRPr="00672345">
        <w:rPr>
          <w:rFonts w:ascii="Times New Roman" w:hAnsi="Times New Roman"/>
          <w:spacing w:val="0"/>
        </w:rPr>
        <w:lastRenderedPageBreak/>
        <w:t xml:space="preserve"> </w:t>
      </w:r>
      <w:bookmarkStart w:id="99" w:name="_Toc196164321"/>
      <w:bookmarkEnd w:id="96"/>
      <w:bookmarkEnd w:id="97"/>
      <w:bookmarkEnd w:id="98"/>
      <w:r w:rsidR="00F24097" w:rsidRPr="00672345">
        <w:rPr>
          <w:rFonts w:ascii="Times New Roman" w:hAnsi="Times New Roman"/>
          <w:spacing w:val="0"/>
        </w:rPr>
        <w:t>Индикаторы</w:t>
      </w:r>
      <w:r w:rsidR="00105918" w:rsidRPr="00672345">
        <w:rPr>
          <w:rFonts w:ascii="Times New Roman" w:hAnsi="Times New Roman"/>
          <w:spacing w:val="0"/>
        </w:rPr>
        <w:t xml:space="preserve"> развития систем теплоснабжения</w:t>
      </w:r>
      <w:bookmarkEnd w:id="99"/>
      <w:r w:rsidR="00105918" w:rsidRPr="00672345">
        <w:rPr>
          <w:rFonts w:ascii="Times New Roman" w:hAnsi="Times New Roman"/>
          <w:spacing w:val="0"/>
        </w:rPr>
        <w:t xml:space="preserve"> </w:t>
      </w:r>
    </w:p>
    <w:p w14:paraId="2B767BA1" w14:textId="77777777" w:rsidR="00204797" w:rsidRPr="00672345" w:rsidRDefault="00204797" w:rsidP="00C6780C">
      <w:pPr>
        <w:pStyle w:val="20"/>
        <w:rPr>
          <w:rFonts w:cs="Times New Roman"/>
        </w:rPr>
      </w:pPr>
      <w:bookmarkStart w:id="100" w:name="_Toc103729404"/>
      <w:bookmarkStart w:id="101" w:name="_Toc84979069"/>
      <w:bookmarkStart w:id="102" w:name="_Toc84971080"/>
      <w:bookmarkStart w:id="103" w:name="_Toc9154934"/>
      <w:bookmarkStart w:id="104" w:name="_Toc196164322"/>
      <w:bookmarkEnd w:id="100"/>
      <w:r w:rsidRPr="00672345">
        <w:rPr>
          <w:rFonts w:cs="Times New Roman"/>
        </w:rPr>
        <w:t>Количество прекращений подачи тепловой энергии, теплоносителя в результате технологических нарушений на тепловых сетях</w:t>
      </w:r>
      <w:bookmarkEnd w:id="101"/>
      <w:bookmarkEnd w:id="102"/>
      <w:bookmarkEnd w:id="103"/>
      <w:bookmarkEnd w:id="104"/>
    </w:p>
    <w:p w14:paraId="4D58284A" w14:textId="1A4AD531" w:rsidR="00204797" w:rsidRPr="00672345" w:rsidRDefault="00204797" w:rsidP="00B14EEF">
      <w:pPr>
        <w:rPr>
          <w:rFonts w:ascii="Times New Roman" w:hAnsi="Times New Roman"/>
          <w:szCs w:val="24"/>
          <w:lang w:val="ru-RU"/>
        </w:rPr>
      </w:pPr>
      <w:r w:rsidRPr="00672345">
        <w:rPr>
          <w:rFonts w:ascii="Times New Roman" w:hAnsi="Times New Roman"/>
          <w:szCs w:val="24"/>
          <w:lang w:val="ru-RU"/>
        </w:rPr>
        <w:t>Прекращений подачи тепловой энергии, теплоносителя в результате технологических нарушений на тепловых сетях не зафиксировано.</w:t>
      </w:r>
    </w:p>
    <w:p w14:paraId="4A0E7BDE" w14:textId="77777777" w:rsidR="00204797" w:rsidRPr="00672345" w:rsidRDefault="00204797" w:rsidP="00105918">
      <w:pPr>
        <w:pStyle w:val="20"/>
        <w:rPr>
          <w:rFonts w:cs="Times New Roman"/>
        </w:rPr>
      </w:pPr>
      <w:bookmarkStart w:id="105" w:name="_Toc84979070"/>
      <w:bookmarkStart w:id="106" w:name="_Toc84971081"/>
      <w:bookmarkStart w:id="107" w:name="_Toc9154935"/>
      <w:bookmarkStart w:id="108" w:name="_Toc196164323"/>
      <w:r w:rsidRPr="00672345">
        <w:rPr>
          <w:rFonts w:cs="Times New Roman"/>
        </w:rPr>
        <w:t>Количество прекращений подачи тепловой энергии, теплоносителя в результате технологических нарушений на источниках тепловой энергии</w:t>
      </w:r>
      <w:bookmarkEnd w:id="105"/>
      <w:bookmarkEnd w:id="106"/>
      <w:bookmarkEnd w:id="107"/>
      <w:bookmarkEnd w:id="108"/>
    </w:p>
    <w:p w14:paraId="70E64A88" w14:textId="43E1877A" w:rsidR="00204797" w:rsidRPr="00672345" w:rsidRDefault="00204797" w:rsidP="00B14EEF">
      <w:pPr>
        <w:pStyle w:val="affffffffff7"/>
        <w:rPr>
          <w:lang w:val="ru-RU"/>
        </w:rPr>
      </w:pPr>
      <w:r w:rsidRPr="00672345">
        <w:t>Прекращений подачи тепловой энергии, теплоносителя в результате технологических нарушений на источниках тепловой энергии не зафиксировано.</w:t>
      </w:r>
    </w:p>
    <w:p w14:paraId="4DC647BB" w14:textId="77777777" w:rsidR="00204797" w:rsidRPr="00672345" w:rsidRDefault="00204797" w:rsidP="00105918">
      <w:pPr>
        <w:pStyle w:val="20"/>
        <w:rPr>
          <w:rFonts w:cs="Times New Roman"/>
        </w:rPr>
      </w:pPr>
      <w:bookmarkStart w:id="109" w:name="_Toc84979071"/>
      <w:bookmarkStart w:id="110" w:name="_Toc84971082"/>
      <w:bookmarkStart w:id="111" w:name="_Toc9154936"/>
      <w:bookmarkStart w:id="112" w:name="_Toc196164324"/>
      <w:r w:rsidRPr="00672345">
        <w:rPr>
          <w:rFonts w:cs="Times New Roman"/>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109"/>
      <w:bookmarkEnd w:id="110"/>
      <w:bookmarkEnd w:id="111"/>
      <w:bookmarkEnd w:id="112"/>
    </w:p>
    <w:p w14:paraId="4ABAA261" w14:textId="77777777" w:rsidR="00204797" w:rsidRPr="00672345" w:rsidRDefault="00204797" w:rsidP="00204797">
      <w:pPr>
        <w:pStyle w:val="affffffffff7"/>
      </w:pPr>
      <w:r w:rsidRPr="00672345">
        <w:t>Удельный расход условного топлива на единицу тепловой энергии, отпускаемой с коллекторов источников тепловой энергии равен:</w:t>
      </w:r>
    </w:p>
    <w:p w14:paraId="58C00A3C" w14:textId="6035DA25" w:rsidR="00424A6A" w:rsidRPr="00672345" w:rsidRDefault="00204797" w:rsidP="00424A6A">
      <w:pPr>
        <w:jc w:val="left"/>
        <w:rPr>
          <w:rFonts w:ascii="Times New Roman" w:hAnsi="Times New Roman"/>
          <w:b/>
          <w:szCs w:val="24"/>
          <w:lang w:val="ru-RU"/>
        </w:rPr>
      </w:pPr>
      <w:r w:rsidRPr="00672345">
        <w:rPr>
          <w:rFonts w:ascii="Times New Roman" w:hAnsi="Times New Roman"/>
          <w:b/>
          <w:szCs w:val="24"/>
          <w:lang w:val="ru-RU"/>
        </w:rPr>
        <w:t>Таблица 15.3.1 - Удельный расход условного топлива на единицу тепловой энергии</w:t>
      </w:r>
      <w:r w:rsidR="00667D63" w:rsidRPr="00672345">
        <w:rPr>
          <w:rFonts w:ascii="Times New Roman" w:hAnsi="Times New Roman"/>
          <w:b/>
          <w:szCs w:val="24"/>
          <w:lang w:val="ru-RU"/>
        </w:rPr>
        <w:t xml:space="preserve"> </w:t>
      </w:r>
    </w:p>
    <w:tbl>
      <w:tblPr>
        <w:tblW w:w="5000" w:type="pct"/>
        <w:tblLook w:val="04A0" w:firstRow="1" w:lastRow="0" w:firstColumn="1" w:lastColumn="0" w:noHBand="0" w:noVBand="1"/>
      </w:tblPr>
      <w:tblGrid>
        <w:gridCol w:w="3210"/>
        <w:gridCol w:w="1914"/>
        <w:gridCol w:w="1407"/>
        <w:gridCol w:w="1407"/>
        <w:gridCol w:w="1407"/>
      </w:tblGrid>
      <w:tr w:rsidR="00EB5002" w:rsidRPr="00672345" w14:paraId="728B2844" w14:textId="77777777" w:rsidTr="00EB5002">
        <w:trPr>
          <w:trHeight w:val="20"/>
          <w:tblHeader/>
        </w:trPr>
        <w:tc>
          <w:tcPr>
            <w:tcW w:w="1717"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0A3889D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Наименование котельной</w:t>
            </w:r>
          </w:p>
        </w:tc>
        <w:tc>
          <w:tcPr>
            <w:tcW w:w="1024" w:type="pct"/>
            <w:tcBorders>
              <w:top w:val="single" w:sz="4" w:space="0" w:color="auto"/>
              <w:left w:val="nil"/>
              <w:bottom w:val="single" w:sz="4" w:space="0" w:color="auto"/>
              <w:right w:val="single" w:sz="4" w:space="0" w:color="auto"/>
            </w:tcBorders>
            <w:shd w:val="clear" w:color="000000" w:fill="D9D9D9"/>
            <w:vAlign w:val="center"/>
            <w:hideMark/>
          </w:tcPr>
          <w:p w14:paraId="360CD6F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Объем производства тепловой энергии в год, Гкал</w:t>
            </w:r>
          </w:p>
        </w:tc>
        <w:tc>
          <w:tcPr>
            <w:tcW w:w="753" w:type="pct"/>
            <w:tcBorders>
              <w:top w:val="single" w:sz="4" w:space="0" w:color="auto"/>
              <w:left w:val="nil"/>
              <w:bottom w:val="single" w:sz="4" w:space="0" w:color="auto"/>
              <w:right w:val="single" w:sz="4" w:space="0" w:color="auto"/>
            </w:tcBorders>
            <w:shd w:val="clear" w:color="000000" w:fill="D9D9D9"/>
            <w:vAlign w:val="center"/>
            <w:hideMark/>
          </w:tcPr>
          <w:p w14:paraId="259ED39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Основное топливо</w:t>
            </w:r>
          </w:p>
        </w:tc>
        <w:tc>
          <w:tcPr>
            <w:tcW w:w="753" w:type="pct"/>
            <w:tcBorders>
              <w:top w:val="single" w:sz="4" w:space="0" w:color="auto"/>
              <w:left w:val="nil"/>
              <w:bottom w:val="single" w:sz="4" w:space="0" w:color="auto"/>
              <w:right w:val="single" w:sz="4" w:space="0" w:color="auto"/>
            </w:tcBorders>
            <w:shd w:val="clear" w:color="000000" w:fill="D9D9D9"/>
            <w:vAlign w:val="center"/>
            <w:hideMark/>
          </w:tcPr>
          <w:p w14:paraId="5927FAE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Годовой расход основного топлива, т.у.т.</w:t>
            </w:r>
          </w:p>
        </w:tc>
        <w:tc>
          <w:tcPr>
            <w:tcW w:w="753" w:type="pct"/>
            <w:tcBorders>
              <w:top w:val="single" w:sz="4" w:space="0" w:color="auto"/>
              <w:left w:val="nil"/>
              <w:bottom w:val="single" w:sz="4" w:space="0" w:color="auto"/>
              <w:right w:val="single" w:sz="4" w:space="0" w:color="auto"/>
            </w:tcBorders>
            <w:shd w:val="clear" w:color="000000" w:fill="D9D9D9"/>
            <w:vAlign w:val="center"/>
            <w:hideMark/>
          </w:tcPr>
          <w:p w14:paraId="6DD07E5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Фактический удельный расход удельного топлива, кг.у.т./ккал</w:t>
            </w:r>
          </w:p>
        </w:tc>
      </w:tr>
      <w:tr w:rsidR="00EB5002" w:rsidRPr="00672345" w14:paraId="24A6445F" w14:textId="77777777" w:rsidTr="00EB5002">
        <w:trPr>
          <w:trHeight w:val="20"/>
        </w:trPr>
        <w:tc>
          <w:tcPr>
            <w:tcW w:w="1717" w:type="pct"/>
            <w:tcBorders>
              <w:top w:val="nil"/>
              <w:left w:val="single" w:sz="4" w:space="0" w:color="auto"/>
              <w:bottom w:val="single" w:sz="4" w:space="0" w:color="auto"/>
              <w:right w:val="single" w:sz="4" w:space="0" w:color="auto"/>
            </w:tcBorders>
            <w:shd w:val="clear" w:color="000000" w:fill="FFFFFF"/>
            <w:noWrap/>
            <w:vAlign w:val="center"/>
            <w:hideMark/>
          </w:tcPr>
          <w:p w14:paraId="5F94AB1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1024" w:type="pct"/>
            <w:tcBorders>
              <w:top w:val="nil"/>
              <w:left w:val="nil"/>
              <w:bottom w:val="single" w:sz="4" w:space="0" w:color="auto"/>
              <w:right w:val="single" w:sz="4" w:space="0" w:color="auto"/>
            </w:tcBorders>
            <w:shd w:val="clear" w:color="000000" w:fill="FFFFFF"/>
            <w:noWrap/>
            <w:vAlign w:val="center"/>
            <w:hideMark/>
          </w:tcPr>
          <w:p w14:paraId="657585D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7997,48</w:t>
            </w:r>
          </w:p>
        </w:tc>
        <w:tc>
          <w:tcPr>
            <w:tcW w:w="753" w:type="pct"/>
            <w:tcBorders>
              <w:top w:val="nil"/>
              <w:left w:val="nil"/>
              <w:bottom w:val="single" w:sz="4" w:space="0" w:color="auto"/>
              <w:right w:val="single" w:sz="4" w:space="0" w:color="auto"/>
            </w:tcBorders>
            <w:shd w:val="clear" w:color="000000" w:fill="FFFFFF"/>
            <w:noWrap/>
            <w:vAlign w:val="center"/>
            <w:hideMark/>
          </w:tcPr>
          <w:p w14:paraId="689BC70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Уголь</w:t>
            </w:r>
          </w:p>
        </w:tc>
        <w:tc>
          <w:tcPr>
            <w:tcW w:w="753" w:type="pct"/>
            <w:tcBorders>
              <w:top w:val="nil"/>
              <w:left w:val="nil"/>
              <w:bottom w:val="single" w:sz="4" w:space="0" w:color="auto"/>
              <w:right w:val="single" w:sz="4" w:space="0" w:color="auto"/>
            </w:tcBorders>
            <w:shd w:val="clear" w:color="000000" w:fill="FFFFFF"/>
            <w:noWrap/>
            <w:vAlign w:val="center"/>
            <w:hideMark/>
          </w:tcPr>
          <w:p w14:paraId="3B2EDCB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1377,01</w:t>
            </w:r>
          </w:p>
        </w:tc>
        <w:tc>
          <w:tcPr>
            <w:tcW w:w="753" w:type="pct"/>
            <w:tcBorders>
              <w:top w:val="nil"/>
              <w:left w:val="nil"/>
              <w:bottom w:val="single" w:sz="4" w:space="0" w:color="auto"/>
              <w:right w:val="single" w:sz="4" w:space="0" w:color="auto"/>
            </w:tcBorders>
            <w:shd w:val="clear" w:color="000000" w:fill="FFFFFF"/>
            <w:vAlign w:val="center"/>
            <w:hideMark/>
          </w:tcPr>
          <w:p w14:paraId="0FD6206A"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172,18</w:t>
            </w:r>
          </w:p>
        </w:tc>
      </w:tr>
      <w:tr w:rsidR="00EB5002" w:rsidRPr="00672345" w14:paraId="3A0366BE" w14:textId="77777777" w:rsidTr="00EB5002">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999BD6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2025 годы</w:t>
            </w:r>
          </w:p>
        </w:tc>
      </w:tr>
      <w:tr w:rsidR="00EB5002" w:rsidRPr="00672345" w14:paraId="4667B117" w14:textId="77777777" w:rsidTr="00EB5002">
        <w:trPr>
          <w:trHeight w:val="20"/>
        </w:trPr>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2F89507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1024" w:type="pct"/>
            <w:tcBorders>
              <w:top w:val="nil"/>
              <w:left w:val="nil"/>
              <w:bottom w:val="single" w:sz="4" w:space="0" w:color="auto"/>
              <w:right w:val="single" w:sz="4" w:space="0" w:color="auto"/>
            </w:tcBorders>
            <w:shd w:val="clear" w:color="auto" w:fill="auto"/>
            <w:noWrap/>
            <w:vAlign w:val="center"/>
            <w:hideMark/>
          </w:tcPr>
          <w:p w14:paraId="41E04C4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7997,48</w:t>
            </w:r>
          </w:p>
        </w:tc>
        <w:tc>
          <w:tcPr>
            <w:tcW w:w="753" w:type="pct"/>
            <w:tcBorders>
              <w:top w:val="nil"/>
              <w:left w:val="nil"/>
              <w:bottom w:val="single" w:sz="4" w:space="0" w:color="auto"/>
              <w:right w:val="single" w:sz="4" w:space="0" w:color="auto"/>
            </w:tcBorders>
            <w:shd w:val="clear" w:color="auto" w:fill="auto"/>
            <w:noWrap/>
            <w:vAlign w:val="center"/>
            <w:hideMark/>
          </w:tcPr>
          <w:p w14:paraId="54DB2D5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Уголь</w:t>
            </w:r>
          </w:p>
        </w:tc>
        <w:tc>
          <w:tcPr>
            <w:tcW w:w="753" w:type="pct"/>
            <w:tcBorders>
              <w:top w:val="nil"/>
              <w:left w:val="nil"/>
              <w:bottom w:val="single" w:sz="4" w:space="0" w:color="auto"/>
              <w:right w:val="single" w:sz="4" w:space="0" w:color="auto"/>
            </w:tcBorders>
            <w:shd w:val="clear" w:color="auto" w:fill="auto"/>
            <w:noWrap/>
            <w:vAlign w:val="center"/>
            <w:hideMark/>
          </w:tcPr>
          <w:p w14:paraId="77672B8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1377,01</w:t>
            </w:r>
          </w:p>
        </w:tc>
        <w:tc>
          <w:tcPr>
            <w:tcW w:w="753" w:type="pct"/>
            <w:tcBorders>
              <w:top w:val="nil"/>
              <w:left w:val="nil"/>
              <w:bottom w:val="single" w:sz="4" w:space="0" w:color="auto"/>
              <w:right w:val="single" w:sz="4" w:space="0" w:color="auto"/>
            </w:tcBorders>
            <w:shd w:val="clear" w:color="000000" w:fill="FFFFFF"/>
            <w:vAlign w:val="center"/>
            <w:hideMark/>
          </w:tcPr>
          <w:p w14:paraId="4BFD105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172,18</w:t>
            </w:r>
          </w:p>
        </w:tc>
      </w:tr>
      <w:tr w:rsidR="00EB5002" w:rsidRPr="00672345" w14:paraId="42306460" w14:textId="77777777" w:rsidTr="00EB5002">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301AC01"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2026 годы</w:t>
            </w:r>
          </w:p>
        </w:tc>
      </w:tr>
      <w:tr w:rsidR="00EB5002" w:rsidRPr="00672345" w14:paraId="1AB6B835" w14:textId="77777777" w:rsidTr="00EB5002">
        <w:trPr>
          <w:trHeight w:val="20"/>
        </w:trPr>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558791B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1024" w:type="pct"/>
            <w:tcBorders>
              <w:top w:val="nil"/>
              <w:left w:val="nil"/>
              <w:bottom w:val="single" w:sz="4" w:space="0" w:color="auto"/>
              <w:right w:val="single" w:sz="4" w:space="0" w:color="auto"/>
            </w:tcBorders>
            <w:shd w:val="clear" w:color="auto" w:fill="auto"/>
            <w:noWrap/>
            <w:vAlign w:val="center"/>
            <w:hideMark/>
          </w:tcPr>
          <w:p w14:paraId="4CECEC7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7997,48</w:t>
            </w:r>
          </w:p>
        </w:tc>
        <w:tc>
          <w:tcPr>
            <w:tcW w:w="753" w:type="pct"/>
            <w:tcBorders>
              <w:top w:val="nil"/>
              <w:left w:val="nil"/>
              <w:bottom w:val="single" w:sz="4" w:space="0" w:color="auto"/>
              <w:right w:val="single" w:sz="4" w:space="0" w:color="auto"/>
            </w:tcBorders>
            <w:shd w:val="clear" w:color="auto" w:fill="auto"/>
            <w:noWrap/>
            <w:vAlign w:val="center"/>
            <w:hideMark/>
          </w:tcPr>
          <w:p w14:paraId="3838A823"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Уголь</w:t>
            </w:r>
          </w:p>
        </w:tc>
        <w:tc>
          <w:tcPr>
            <w:tcW w:w="753" w:type="pct"/>
            <w:tcBorders>
              <w:top w:val="nil"/>
              <w:left w:val="nil"/>
              <w:bottom w:val="single" w:sz="4" w:space="0" w:color="auto"/>
              <w:right w:val="single" w:sz="4" w:space="0" w:color="auto"/>
            </w:tcBorders>
            <w:shd w:val="clear" w:color="auto" w:fill="auto"/>
            <w:noWrap/>
            <w:vAlign w:val="center"/>
            <w:hideMark/>
          </w:tcPr>
          <w:p w14:paraId="709719C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1377,01</w:t>
            </w:r>
          </w:p>
        </w:tc>
        <w:tc>
          <w:tcPr>
            <w:tcW w:w="753" w:type="pct"/>
            <w:tcBorders>
              <w:top w:val="nil"/>
              <w:left w:val="nil"/>
              <w:bottom w:val="single" w:sz="4" w:space="0" w:color="auto"/>
              <w:right w:val="single" w:sz="4" w:space="0" w:color="auto"/>
            </w:tcBorders>
            <w:shd w:val="clear" w:color="000000" w:fill="FFFFFF"/>
            <w:vAlign w:val="center"/>
            <w:hideMark/>
          </w:tcPr>
          <w:p w14:paraId="6FC604E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172,18</w:t>
            </w:r>
          </w:p>
        </w:tc>
      </w:tr>
      <w:tr w:rsidR="00EB5002" w:rsidRPr="00672345" w14:paraId="2E062D4A" w14:textId="77777777" w:rsidTr="00EB5002">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EC59C32"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2027-2030 годы</w:t>
            </w:r>
          </w:p>
        </w:tc>
      </w:tr>
      <w:tr w:rsidR="00EB5002" w:rsidRPr="00672345" w14:paraId="68A55743" w14:textId="77777777" w:rsidTr="00EB5002">
        <w:trPr>
          <w:trHeight w:val="20"/>
        </w:trPr>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3E0444ED"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1024" w:type="pct"/>
            <w:tcBorders>
              <w:top w:val="nil"/>
              <w:left w:val="nil"/>
              <w:bottom w:val="single" w:sz="4" w:space="0" w:color="auto"/>
              <w:right w:val="single" w:sz="4" w:space="0" w:color="auto"/>
            </w:tcBorders>
            <w:shd w:val="clear" w:color="auto" w:fill="auto"/>
            <w:noWrap/>
            <w:vAlign w:val="center"/>
            <w:hideMark/>
          </w:tcPr>
          <w:p w14:paraId="44D51828"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7997,48</w:t>
            </w:r>
          </w:p>
        </w:tc>
        <w:tc>
          <w:tcPr>
            <w:tcW w:w="753" w:type="pct"/>
            <w:tcBorders>
              <w:top w:val="nil"/>
              <w:left w:val="nil"/>
              <w:bottom w:val="single" w:sz="4" w:space="0" w:color="auto"/>
              <w:right w:val="single" w:sz="4" w:space="0" w:color="auto"/>
            </w:tcBorders>
            <w:shd w:val="clear" w:color="auto" w:fill="auto"/>
            <w:noWrap/>
            <w:vAlign w:val="center"/>
            <w:hideMark/>
          </w:tcPr>
          <w:p w14:paraId="3E0C8B20"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Уголь</w:t>
            </w:r>
          </w:p>
        </w:tc>
        <w:tc>
          <w:tcPr>
            <w:tcW w:w="753" w:type="pct"/>
            <w:tcBorders>
              <w:top w:val="nil"/>
              <w:left w:val="nil"/>
              <w:bottom w:val="single" w:sz="4" w:space="0" w:color="auto"/>
              <w:right w:val="single" w:sz="4" w:space="0" w:color="auto"/>
            </w:tcBorders>
            <w:shd w:val="clear" w:color="auto" w:fill="auto"/>
            <w:noWrap/>
            <w:vAlign w:val="center"/>
            <w:hideMark/>
          </w:tcPr>
          <w:p w14:paraId="0242273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1377,01</w:t>
            </w:r>
          </w:p>
        </w:tc>
        <w:tc>
          <w:tcPr>
            <w:tcW w:w="753" w:type="pct"/>
            <w:tcBorders>
              <w:top w:val="nil"/>
              <w:left w:val="nil"/>
              <w:bottom w:val="single" w:sz="4" w:space="0" w:color="auto"/>
              <w:right w:val="single" w:sz="4" w:space="0" w:color="auto"/>
            </w:tcBorders>
            <w:shd w:val="clear" w:color="000000" w:fill="FFFFFF"/>
            <w:vAlign w:val="center"/>
            <w:hideMark/>
          </w:tcPr>
          <w:p w14:paraId="3EE8161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172,18</w:t>
            </w:r>
          </w:p>
        </w:tc>
      </w:tr>
      <w:tr w:rsidR="00EB5002" w:rsidRPr="00672345" w14:paraId="00118DCE" w14:textId="77777777" w:rsidTr="00EB5002">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A11986E"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2032-2034 годы</w:t>
            </w:r>
          </w:p>
        </w:tc>
      </w:tr>
      <w:tr w:rsidR="00EB5002" w:rsidRPr="00672345" w14:paraId="5082762B" w14:textId="77777777" w:rsidTr="00EB5002">
        <w:trPr>
          <w:trHeight w:val="20"/>
        </w:trPr>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3C79C325"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Котельная №1</w:t>
            </w:r>
          </w:p>
        </w:tc>
        <w:tc>
          <w:tcPr>
            <w:tcW w:w="1024" w:type="pct"/>
            <w:tcBorders>
              <w:top w:val="nil"/>
              <w:left w:val="nil"/>
              <w:bottom w:val="single" w:sz="4" w:space="0" w:color="auto"/>
              <w:right w:val="single" w:sz="4" w:space="0" w:color="auto"/>
            </w:tcBorders>
            <w:shd w:val="clear" w:color="auto" w:fill="auto"/>
            <w:noWrap/>
            <w:vAlign w:val="center"/>
            <w:hideMark/>
          </w:tcPr>
          <w:p w14:paraId="26403BD6"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7997,48</w:t>
            </w:r>
          </w:p>
        </w:tc>
        <w:tc>
          <w:tcPr>
            <w:tcW w:w="753" w:type="pct"/>
            <w:tcBorders>
              <w:top w:val="nil"/>
              <w:left w:val="nil"/>
              <w:bottom w:val="single" w:sz="4" w:space="0" w:color="auto"/>
              <w:right w:val="single" w:sz="4" w:space="0" w:color="auto"/>
            </w:tcBorders>
            <w:shd w:val="clear" w:color="auto" w:fill="auto"/>
            <w:noWrap/>
            <w:vAlign w:val="center"/>
            <w:hideMark/>
          </w:tcPr>
          <w:p w14:paraId="0944363F"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Уголь</w:t>
            </w:r>
          </w:p>
        </w:tc>
        <w:tc>
          <w:tcPr>
            <w:tcW w:w="753" w:type="pct"/>
            <w:tcBorders>
              <w:top w:val="nil"/>
              <w:left w:val="nil"/>
              <w:bottom w:val="single" w:sz="4" w:space="0" w:color="auto"/>
              <w:right w:val="single" w:sz="4" w:space="0" w:color="auto"/>
            </w:tcBorders>
            <w:shd w:val="clear" w:color="auto" w:fill="auto"/>
            <w:noWrap/>
            <w:vAlign w:val="center"/>
            <w:hideMark/>
          </w:tcPr>
          <w:p w14:paraId="18E1B687"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1377,01</w:t>
            </w:r>
          </w:p>
        </w:tc>
        <w:tc>
          <w:tcPr>
            <w:tcW w:w="753" w:type="pct"/>
            <w:tcBorders>
              <w:top w:val="nil"/>
              <w:left w:val="nil"/>
              <w:bottom w:val="single" w:sz="4" w:space="0" w:color="auto"/>
              <w:right w:val="single" w:sz="4" w:space="0" w:color="auto"/>
            </w:tcBorders>
            <w:shd w:val="clear" w:color="000000" w:fill="FFFFFF"/>
            <w:vAlign w:val="center"/>
            <w:hideMark/>
          </w:tcPr>
          <w:p w14:paraId="26240FE4" w14:textId="77777777" w:rsidR="00EB5002" w:rsidRPr="00672345" w:rsidRDefault="00EB5002" w:rsidP="00EB5002">
            <w:pPr>
              <w:pStyle w:val="11111"/>
              <w:rPr>
                <w:rFonts w:eastAsia="Calibri"/>
                <w:lang w:val="ru-RU" w:eastAsia="zh-CN" w:bidi="ar-SA"/>
              </w:rPr>
            </w:pPr>
            <w:r w:rsidRPr="00672345">
              <w:rPr>
                <w:rFonts w:eastAsia="Calibri"/>
                <w:lang w:val="ru-RU" w:eastAsia="zh-CN" w:bidi="ar-SA"/>
              </w:rPr>
              <w:t>172,18</w:t>
            </w:r>
          </w:p>
        </w:tc>
      </w:tr>
    </w:tbl>
    <w:p w14:paraId="192F47C5" w14:textId="5EB4CA41" w:rsidR="009A0A88" w:rsidRPr="00672345" w:rsidRDefault="009A0A88" w:rsidP="00204797">
      <w:pPr>
        <w:jc w:val="left"/>
        <w:rPr>
          <w:rFonts w:ascii="Times New Roman" w:hAnsi="Times New Roman"/>
          <w:b/>
          <w:szCs w:val="24"/>
          <w:lang w:val="ru-RU"/>
        </w:rPr>
      </w:pPr>
    </w:p>
    <w:p w14:paraId="424300F2" w14:textId="77777777" w:rsidR="00672345" w:rsidRPr="00672345" w:rsidRDefault="00672345" w:rsidP="00204797">
      <w:pPr>
        <w:jc w:val="left"/>
        <w:rPr>
          <w:rFonts w:ascii="Times New Roman" w:hAnsi="Times New Roman"/>
          <w:b/>
          <w:szCs w:val="24"/>
          <w:lang w:val="ru-RU"/>
        </w:rPr>
      </w:pPr>
    </w:p>
    <w:p w14:paraId="44E17BAA" w14:textId="77777777" w:rsidR="00672345" w:rsidRPr="00672345" w:rsidRDefault="00672345" w:rsidP="00204797">
      <w:pPr>
        <w:jc w:val="left"/>
        <w:rPr>
          <w:rFonts w:ascii="Times New Roman" w:hAnsi="Times New Roman"/>
          <w:b/>
          <w:szCs w:val="24"/>
          <w:lang w:val="ru-RU"/>
        </w:rPr>
      </w:pPr>
    </w:p>
    <w:p w14:paraId="728B2D3F" w14:textId="77777777" w:rsidR="00672345" w:rsidRPr="00672345" w:rsidRDefault="00672345" w:rsidP="00204797">
      <w:pPr>
        <w:jc w:val="left"/>
        <w:rPr>
          <w:rFonts w:ascii="Times New Roman" w:hAnsi="Times New Roman"/>
          <w:b/>
          <w:szCs w:val="24"/>
          <w:lang w:val="ru-RU"/>
        </w:rPr>
      </w:pPr>
    </w:p>
    <w:p w14:paraId="45E109F6" w14:textId="77777777" w:rsidR="00204797" w:rsidRPr="00672345" w:rsidRDefault="00204797" w:rsidP="00105918">
      <w:pPr>
        <w:pStyle w:val="20"/>
        <w:rPr>
          <w:rFonts w:cs="Times New Roman"/>
        </w:rPr>
      </w:pPr>
      <w:bookmarkStart w:id="113" w:name="_Toc84979072"/>
      <w:bookmarkStart w:id="114" w:name="_Toc84971083"/>
      <w:bookmarkStart w:id="115" w:name="_Toc9154937"/>
      <w:bookmarkStart w:id="116" w:name="_Toc196164325"/>
      <w:r w:rsidRPr="00672345">
        <w:rPr>
          <w:rFonts w:cs="Times New Roman"/>
        </w:rPr>
        <w:lastRenderedPageBreak/>
        <w:t>Отношение величины технологических потерь тепловой энергии, теплоносителя к материальной характеристике тепловой сети</w:t>
      </w:r>
      <w:bookmarkEnd w:id="113"/>
      <w:bookmarkEnd w:id="114"/>
      <w:bookmarkEnd w:id="115"/>
      <w:bookmarkEnd w:id="116"/>
    </w:p>
    <w:p w14:paraId="3A376CFC" w14:textId="123B98C7" w:rsidR="007A1DDE" w:rsidRPr="00672345" w:rsidRDefault="007A1DDE" w:rsidP="007A1DDE">
      <w:pPr>
        <w:ind w:firstLine="0"/>
        <w:rPr>
          <w:rFonts w:ascii="Times New Roman" w:hAnsi="Times New Roman"/>
          <w:szCs w:val="24"/>
          <w:lang w:val="ru-RU"/>
        </w:rPr>
      </w:pPr>
      <w:r w:rsidRPr="00672345">
        <w:rPr>
          <w:rFonts w:ascii="Times New Roman" w:hAnsi="Times New Roman"/>
          <w:b/>
          <w:szCs w:val="24"/>
          <w:lang w:val="ru-RU"/>
        </w:rPr>
        <w:t>Таблица 15.4.1 - Отношение величины технологических потерь тепловой энергии, к материальной характеристике тепловой сети</w:t>
      </w:r>
    </w:p>
    <w:tbl>
      <w:tblPr>
        <w:tblW w:w="5000" w:type="pct"/>
        <w:tblLook w:val="04A0" w:firstRow="1" w:lastRow="0" w:firstColumn="1" w:lastColumn="0" w:noHBand="0" w:noVBand="1"/>
      </w:tblPr>
      <w:tblGrid>
        <w:gridCol w:w="1096"/>
        <w:gridCol w:w="1575"/>
        <w:gridCol w:w="1680"/>
        <w:gridCol w:w="1680"/>
        <w:gridCol w:w="1657"/>
        <w:gridCol w:w="1657"/>
      </w:tblGrid>
      <w:tr w:rsidR="002D5B48" w:rsidRPr="00672345" w14:paraId="4B9A9FFB" w14:textId="77777777" w:rsidTr="00EB5002">
        <w:trPr>
          <w:trHeight w:val="20"/>
          <w:tblHeader/>
        </w:trPr>
        <w:tc>
          <w:tcPr>
            <w:tcW w:w="58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6439181"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Конец участка</w:t>
            </w:r>
          </w:p>
        </w:tc>
        <w:tc>
          <w:tcPr>
            <w:tcW w:w="843" w:type="pct"/>
            <w:tcBorders>
              <w:top w:val="single" w:sz="4" w:space="0" w:color="auto"/>
              <w:left w:val="nil"/>
              <w:bottom w:val="single" w:sz="4" w:space="0" w:color="auto"/>
              <w:right w:val="single" w:sz="4" w:space="0" w:color="auto"/>
            </w:tcBorders>
            <w:shd w:val="clear" w:color="auto" w:fill="D9D9D9"/>
            <w:vAlign w:val="center"/>
            <w:hideMark/>
          </w:tcPr>
          <w:p w14:paraId="5931C034" w14:textId="0E42A655" w:rsidR="002D5B48" w:rsidRPr="00672345" w:rsidRDefault="002D5B48" w:rsidP="002D5B48">
            <w:pPr>
              <w:pStyle w:val="11111"/>
              <w:rPr>
                <w:rFonts w:eastAsia="Calibri"/>
                <w:lang w:val="ru-RU" w:eastAsia="ru-RU" w:bidi="ar-SA"/>
              </w:rPr>
            </w:pPr>
            <w:r w:rsidRPr="00672345">
              <w:rPr>
                <w:rFonts w:eastAsia="Calibri"/>
                <w:lang w:val="ru-RU" w:eastAsia="ru-RU" w:bidi="ar-SA"/>
              </w:rPr>
              <w:t xml:space="preserve">Материальная Характеристика тепловой сети, </w:t>
            </w:r>
            <w:r w:rsidR="004D22BF" w:rsidRPr="00672345">
              <w:rPr>
                <w:rFonts w:eastAsia="Calibri"/>
                <w:lang w:val="ru-RU" w:eastAsia="ru-RU" w:bidi="ar-SA"/>
              </w:rPr>
              <w:t>м</w:t>
            </w:r>
            <w:r w:rsidR="004D22BF" w:rsidRPr="00672345">
              <w:rPr>
                <w:rFonts w:eastAsia="Calibri"/>
                <w:vertAlign w:val="superscript"/>
                <w:lang w:val="ru-RU" w:eastAsia="ru-RU" w:bidi="ar-SA"/>
              </w:rPr>
              <w:t>2</w:t>
            </w:r>
          </w:p>
        </w:tc>
        <w:tc>
          <w:tcPr>
            <w:tcW w:w="899" w:type="pct"/>
            <w:tcBorders>
              <w:top w:val="single" w:sz="4" w:space="0" w:color="auto"/>
              <w:left w:val="nil"/>
              <w:bottom w:val="single" w:sz="4" w:space="0" w:color="auto"/>
              <w:right w:val="single" w:sz="4" w:space="0" w:color="auto"/>
            </w:tcBorders>
            <w:shd w:val="clear" w:color="auto" w:fill="D9D9D9"/>
            <w:vAlign w:val="center"/>
            <w:hideMark/>
          </w:tcPr>
          <w:p w14:paraId="64A76986"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Технологические потери тепловой энергии, Гкал/год</w:t>
            </w:r>
          </w:p>
        </w:tc>
        <w:tc>
          <w:tcPr>
            <w:tcW w:w="899" w:type="pct"/>
            <w:tcBorders>
              <w:top w:val="single" w:sz="4" w:space="0" w:color="auto"/>
              <w:left w:val="nil"/>
              <w:bottom w:val="single" w:sz="4" w:space="0" w:color="auto"/>
              <w:right w:val="single" w:sz="4" w:space="0" w:color="auto"/>
            </w:tcBorders>
            <w:shd w:val="clear" w:color="auto" w:fill="D9D9D9"/>
            <w:vAlign w:val="center"/>
            <w:hideMark/>
          </w:tcPr>
          <w:p w14:paraId="05882355" w14:textId="7BCECFBC" w:rsidR="002D5B48" w:rsidRPr="00672345" w:rsidRDefault="002D5B48" w:rsidP="002D5B48">
            <w:pPr>
              <w:pStyle w:val="11111"/>
              <w:rPr>
                <w:rFonts w:eastAsia="Calibri"/>
                <w:lang w:val="ru-RU" w:eastAsia="ru-RU" w:bidi="ar-SA"/>
              </w:rPr>
            </w:pPr>
            <w:r w:rsidRPr="00672345">
              <w:rPr>
                <w:rFonts w:eastAsia="Calibri"/>
                <w:lang w:val="ru-RU" w:eastAsia="ru-RU" w:bidi="ar-SA"/>
              </w:rPr>
              <w:t xml:space="preserve">Технологические потери теплоносителя, </w:t>
            </w:r>
            <w:r w:rsidR="004D22BF" w:rsidRPr="00672345">
              <w:rPr>
                <w:rFonts w:eastAsia="Calibri"/>
                <w:lang w:val="ru-RU" w:eastAsia="ru-RU" w:bidi="ar-SA"/>
              </w:rPr>
              <w:t>м</w:t>
            </w:r>
            <w:r w:rsidR="004D22BF" w:rsidRPr="00672345">
              <w:rPr>
                <w:rFonts w:eastAsia="Calibri"/>
                <w:vertAlign w:val="superscript"/>
                <w:lang w:val="ru-RU" w:eastAsia="ru-RU" w:bidi="ar-SA"/>
              </w:rPr>
              <w:t>3</w:t>
            </w:r>
          </w:p>
        </w:tc>
        <w:tc>
          <w:tcPr>
            <w:tcW w:w="887" w:type="pct"/>
            <w:tcBorders>
              <w:top w:val="single" w:sz="4" w:space="0" w:color="auto"/>
              <w:left w:val="nil"/>
              <w:bottom w:val="single" w:sz="4" w:space="0" w:color="auto"/>
              <w:right w:val="single" w:sz="4" w:space="0" w:color="auto"/>
            </w:tcBorders>
            <w:shd w:val="clear" w:color="auto" w:fill="D9D9D9"/>
            <w:vAlign w:val="center"/>
            <w:hideMark/>
          </w:tcPr>
          <w:p w14:paraId="52C02BB3"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Отношение величины технологических потерь тепловой энергии к материальной характеристике тепловой сети</w:t>
            </w:r>
          </w:p>
        </w:tc>
        <w:tc>
          <w:tcPr>
            <w:tcW w:w="887" w:type="pct"/>
            <w:tcBorders>
              <w:top w:val="single" w:sz="4" w:space="0" w:color="auto"/>
              <w:left w:val="nil"/>
              <w:bottom w:val="single" w:sz="4" w:space="0" w:color="auto"/>
              <w:right w:val="single" w:sz="4" w:space="0" w:color="auto"/>
            </w:tcBorders>
            <w:shd w:val="clear" w:color="auto" w:fill="D9D9D9"/>
            <w:vAlign w:val="center"/>
            <w:hideMark/>
          </w:tcPr>
          <w:p w14:paraId="3159583B"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Отношение величины технологических потерь теплоносителя к материальной характеристике тепловой сети</w:t>
            </w:r>
          </w:p>
        </w:tc>
      </w:tr>
      <w:tr w:rsidR="00EB5002" w:rsidRPr="00672345" w14:paraId="4544E7AF" w14:textId="77777777" w:rsidTr="00EB5002">
        <w:trPr>
          <w:trHeight w:val="20"/>
        </w:trPr>
        <w:tc>
          <w:tcPr>
            <w:tcW w:w="586" w:type="pct"/>
            <w:tcBorders>
              <w:top w:val="nil"/>
              <w:left w:val="single" w:sz="8" w:space="0" w:color="auto"/>
              <w:bottom w:val="single" w:sz="8" w:space="0" w:color="auto"/>
              <w:right w:val="single" w:sz="8" w:space="0" w:color="auto"/>
            </w:tcBorders>
            <w:shd w:val="clear" w:color="000000" w:fill="FFFFFF"/>
            <w:vAlign w:val="center"/>
            <w:hideMark/>
          </w:tcPr>
          <w:p w14:paraId="05F84424" w14:textId="0BEC4916" w:rsidR="00EB5002" w:rsidRPr="00672345" w:rsidRDefault="00EB5002" w:rsidP="00EB5002">
            <w:pPr>
              <w:pStyle w:val="11111"/>
              <w:rPr>
                <w:rFonts w:eastAsia="Calibri"/>
                <w:lang w:val="ru-RU" w:eastAsia="ru-RU" w:bidi="ar-SA"/>
              </w:rPr>
            </w:pPr>
            <w:r w:rsidRPr="00672345">
              <w:t>Котельная №1</w:t>
            </w:r>
          </w:p>
        </w:tc>
        <w:tc>
          <w:tcPr>
            <w:tcW w:w="843" w:type="pct"/>
            <w:tcBorders>
              <w:top w:val="nil"/>
              <w:left w:val="single" w:sz="4" w:space="0" w:color="auto"/>
              <w:bottom w:val="single" w:sz="4" w:space="0" w:color="auto"/>
              <w:right w:val="single" w:sz="4" w:space="0" w:color="auto"/>
            </w:tcBorders>
            <w:shd w:val="clear" w:color="000000" w:fill="FFFFFF"/>
            <w:noWrap/>
            <w:vAlign w:val="center"/>
            <w:hideMark/>
          </w:tcPr>
          <w:p w14:paraId="205AD865" w14:textId="13A05360" w:rsidR="00EB5002" w:rsidRPr="00672345" w:rsidRDefault="00EB5002" w:rsidP="00EB5002">
            <w:pPr>
              <w:pStyle w:val="11111"/>
              <w:rPr>
                <w:rFonts w:eastAsia="Calibri"/>
                <w:lang w:val="ru-RU" w:eastAsia="ru-RU" w:bidi="ar-SA"/>
              </w:rPr>
            </w:pPr>
            <w:r w:rsidRPr="00672345">
              <w:t>562,68</w:t>
            </w:r>
          </w:p>
        </w:tc>
        <w:tc>
          <w:tcPr>
            <w:tcW w:w="899" w:type="pct"/>
            <w:tcBorders>
              <w:top w:val="nil"/>
              <w:left w:val="nil"/>
              <w:bottom w:val="single" w:sz="4" w:space="0" w:color="auto"/>
              <w:right w:val="single" w:sz="4" w:space="0" w:color="auto"/>
            </w:tcBorders>
            <w:shd w:val="clear" w:color="000000" w:fill="FFFFFF"/>
            <w:noWrap/>
            <w:vAlign w:val="center"/>
            <w:hideMark/>
          </w:tcPr>
          <w:p w14:paraId="582C60D3" w14:textId="2C85CC90" w:rsidR="00EB5002" w:rsidRPr="00672345" w:rsidRDefault="00EB5002" w:rsidP="00EB5002">
            <w:pPr>
              <w:pStyle w:val="11111"/>
              <w:rPr>
                <w:rFonts w:eastAsia="Calibri"/>
                <w:lang w:val="ru-RU" w:eastAsia="ru-RU" w:bidi="ar-SA"/>
              </w:rPr>
            </w:pPr>
            <w:r w:rsidRPr="00672345">
              <w:t>1265,47</w:t>
            </w:r>
          </w:p>
        </w:tc>
        <w:tc>
          <w:tcPr>
            <w:tcW w:w="899" w:type="pct"/>
            <w:tcBorders>
              <w:top w:val="nil"/>
              <w:left w:val="nil"/>
              <w:bottom w:val="single" w:sz="4" w:space="0" w:color="auto"/>
              <w:right w:val="single" w:sz="4" w:space="0" w:color="auto"/>
            </w:tcBorders>
            <w:shd w:val="clear" w:color="000000" w:fill="FFFFFF"/>
            <w:noWrap/>
            <w:vAlign w:val="center"/>
            <w:hideMark/>
          </w:tcPr>
          <w:p w14:paraId="398B5917" w14:textId="7F3F1DA0" w:rsidR="00EB5002" w:rsidRPr="00672345" w:rsidRDefault="00EB5002" w:rsidP="00EB5002">
            <w:pPr>
              <w:pStyle w:val="11111"/>
              <w:rPr>
                <w:rFonts w:eastAsia="Calibri"/>
                <w:lang w:val="ru-RU" w:eastAsia="ru-RU" w:bidi="ar-SA"/>
              </w:rPr>
            </w:pPr>
            <w:r w:rsidRPr="00672345">
              <w:t>22,92</w:t>
            </w:r>
          </w:p>
        </w:tc>
        <w:tc>
          <w:tcPr>
            <w:tcW w:w="887" w:type="pct"/>
            <w:tcBorders>
              <w:top w:val="nil"/>
              <w:left w:val="nil"/>
              <w:bottom w:val="single" w:sz="4" w:space="0" w:color="auto"/>
              <w:right w:val="single" w:sz="4" w:space="0" w:color="auto"/>
            </w:tcBorders>
            <w:shd w:val="clear" w:color="000000" w:fill="FFFFFF"/>
            <w:noWrap/>
            <w:vAlign w:val="center"/>
            <w:hideMark/>
          </w:tcPr>
          <w:p w14:paraId="31E5AA69" w14:textId="1A97C84D" w:rsidR="00EB5002" w:rsidRPr="00672345" w:rsidRDefault="00EB5002" w:rsidP="00EB5002">
            <w:pPr>
              <w:pStyle w:val="11111"/>
              <w:rPr>
                <w:rFonts w:eastAsia="Calibri"/>
                <w:lang w:val="ru-RU" w:eastAsia="ru-RU" w:bidi="ar-SA"/>
              </w:rPr>
            </w:pPr>
            <w:r w:rsidRPr="00672345">
              <w:t>2,25</w:t>
            </w:r>
          </w:p>
        </w:tc>
        <w:tc>
          <w:tcPr>
            <w:tcW w:w="887" w:type="pct"/>
            <w:tcBorders>
              <w:top w:val="nil"/>
              <w:left w:val="nil"/>
              <w:bottom w:val="single" w:sz="4" w:space="0" w:color="auto"/>
              <w:right w:val="single" w:sz="4" w:space="0" w:color="auto"/>
            </w:tcBorders>
            <w:shd w:val="clear" w:color="000000" w:fill="FFFFFF"/>
            <w:noWrap/>
            <w:vAlign w:val="center"/>
            <w:hideMark/>
          </w:tcPr>
          <w:p w14:paraId="52C75CEE" w14:textId="33A8E022" w:rsidR="00EB5002" w:rsidRPr="00672345" w:rsidRDefault="00EB5002" w:rsidP="00EB5002">
            <w:pPr>
              <w:pStyle w:val="11111"/>
              <w:rPr>
                <w:rFonts w:eastAsia="Calibri"/>
                <w:lang w:val="ru-RU" w:eastAsia="ru-RU" w:bidi="ar-SA"/>
              </w:rPr>
            </w:pPr>
            <w:r w:rsidRPr="00672345">
              <w:t>0,02</w:t>
            </w:r>
          </w:p>
        </w:tc>
      </w:tr>
    </w:tbl>
    <w:p w14:paraId="6F56DF3A" w14:textId="77777777" w:rsidR="007A1DDE" w:rsidRPr="00672345" w:rsidRDefault="007A1DDE" w:rsidP="007A1DDE">
      <w:pPr>
        <w:rPr>
          <w:rFonts w:ascii="Times New Roman" w:hAnsi="Times New Roman"/>
          <w:szCs w:val="24"/>
          <w:lang w:val="ru-RU"/>
        </w:rPr>
      </w:pPr>
    </w:p>
    <w:p w14:paraId="72BE9D1E" w14:textId="051BF194" w:rsidR="007A1DDE" w:rsidRPr="00672345" w:rsidRDefault="007A1DDE" w:rsidP="007A1DDE">
      <w:pPr>
        <w:rPr>
          <w:rFonts w:ascii="Times New Roman" w:hAnsi="Times New Roman"/>
          <w:b/>
          <w:szCs w:val="24"/>
          <w:lang w:val="ru-RU"/>
        </w:rPr>
      </w:pPr>
      <w:r w:rsidRPr="00672345">
        <w:rPr>
          <w:rFonts w:ascii="Times New Roman" w:hAnsi="Times New Roman"/>
          <w:b/>
          <w:szCs w:val="24"/>
          <w:lang w:val="ru-RU"/>
        </w:rPr>
        <w:t>Таблица 15.4.2 - Отношение величины технологических потерь теплоносителя к материальной характеристике тепловой сети</w:t>
      </w:r>
    </w:p>
    <w:tbl>
      <w:tblPr>
        <w:tblW w:w="5000" w:type="pct"/>
        <w:tblLook w:val="04A0" w:firstRow="1" w:lastRow="0" w:firstColumn="1" w:lastColumn="0" w:noHBand="0" w:noVBand="1"/>
      </w:tblPr>
      <w:tblGrid>
        <w:gridCol w:w="1815"/>
        <w:gridCol w:w="1940"/>
        <w:gridCol w:w="2151"/>
        <w:gridCol w:w="3439"/>
      </w:tblGrid>
      <w:tr w:rsidR="00293097" w:rsidRPr="00672345" w14:paraId="08D60A07" w14:textId="77777777" w:rsidTr="00EB5002">
        <w:trPr>
          <w:trHeight w:val="20"/>
          <w:tblHeader/>
        </w:trPr>
        <w:tc>
          <w:tcPr>
            <w:tcW w:w="97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B789B0E" w14:textId="77777777" w:rsidR="00293097" w:rsidRPr="00672345" w:rsidRDefault="00293097" w:rsidP="00293097">
            <w:pPr>
              <w:pStyle w:val="11111"/>
              <w:rPr>
                <w:rFonts w:eastAsia="Calibri"/>
                <w:lang w:val="ru-RU" w:eastAsia="ru-RU" w:bidi="ar-SA"/>
              </w:rPr>
            </w:pPr>
            <w:r w:rsidRPr="00672345">
              <w:rPr>
                <w:rFonts w:eastAsia="Calibri"/>
                <w:lang w:val="ru-RU" w:eastAsia="ru-RU" w:bidi="ar-SA"/>
              </w:rPr>
              <w:t>Наименование Котельной</w:t>
            </w:r>
          </w:p>
        </w:tc>
        <w:tc>
          <w:tcPr>
            <w:tcW w:w="1038" w:type="pct"/>
            <w:tcBorders>
              <w:top w:val="single" w:sz="4" w:space="0" w:color="auto"/>
              <w:left w:val="nil"/>
              <w:bottom w:val="single" w:sz="4" w:space="0" w:color="auto"/>
              <w:right w:val="single" w:sz="4" w:space="0" w:color="auto"/>
            </w:tcBorders>
            <w:shd w:val="clear" w:color="auto" w:fill="D9D9D9"/>
            <w:vAlign w:val="center"/>
            <w:hideMark/>
          </w:tcPr>
          <w:p w14:paraId="0CE162D2" w14:textId="69FEACC3" w:rsidR="00293097" w:rsidRPr="00672345" w:rsidRDefault="00293097" w:rsidP="00293097">
            <w:pPr>
              <w:pStyle w:val="11111"/>
              <w:rPr>
                <w:rFonts w:eastAsia="Calibri"/>
                <w:lang w:val="ru-RU" w:eastAsia="ru-RU" w:bidi="ar-SA"/>
              </w:rPr>
            </w:pPr>
            <w:r w:rsidRPr="00672345">
              <w:rPr>
                <w:rFonts w:eastAsia="Calibri"/>
                <w:lang w:val="ru-RU" w:eastAsia="ru-RU" w:bidi="ar-SA"/>
              </w:rPr>
              <w:t xml:space="preserve">Материальная характеристика, </w:t>
            </w:r>
            <w:r w:rsidR="004D22BF" w:rsidRPr="00672345">
              <w:rPr>
                <w:rFonts w:eastAsia="Calibri"/>
                <w:lang w:val="ru-RU" w:eastAsia="ru-RU" w:bidi="ar-SA"/>
              </w:rPr>
              <w:t>м</w:t>
            </w:r>
            <w:r w:rsidR="004D22BF" w:rsidRPr="00672345">
              <w:rPr>
                <w:rFonts w:eastAsia="Calibri"/>
                <w:vertAlign w:val="superscript"/>
                <w:lang w:val="ru-RU" w:eastAsia="ru-RU" w:bidi="ar-SA"/>
              </w:rPr>
              <w:t>2</w:t>
            </w:r>
          </w:p>
        </w:tc>
        <w:tc>
          <w:tcPr>
            <w:tcW w:w="1151" w:type="pct"/>
            <w:tcBorders>
              <w:top w:val="single" w:sz="4" w:space="0" w:color="auto"/>
              <w:left w:val="nil"/>
              <w:bottom w:val="single" w:sz="4" w:space="0" w:color="auto"/>
              <w:right w:val="single" w:sz="4" w:space="0" w:color="auto"/>
            </w:tcBorders>
            <w:shd w:val="clear" w:color="auto" w:fill="D9D9D9"/>
            <w:vAlign w:val="center"/>
            <w:hideMark/>
          </w:tcPr>
          <w:p w14:paraId="3D98DA25" w14:textId="4B290E14" w:rsidR="00293097" w:rsidRPr="00672345" w:rsidRDefault="00293097" w:rsidP="00293097">
            <w:pPr>
              <w:pStyle w:val="11111"/>
              <w:rPr>
                <w:rFonts w:eastAsia="Calibri"/>
                <w:lang w:val="ru-RU" w:eastAsia="ru-RU" w:bidi="ar-SA"/>
              </w:rPr>
            </w:pPr>
            <w:r w:rsidRPr="00672345">
              <w:rPr>
                <w:rFonts w:eastAsia="Calibri"/>
                <w:lang w:val="ru-RU" w:eastAsia="ru-RU" w:bidi="ar-SA"/>
              </w:rPr>
              <w:t xml:space="preserve">Технологические потери теплоносителя, </w:t>
            </w:r>
            <w:r w:rsidR="004D22BF" w:rsidRPr="00672345">
              <w:rPr>
                <w:rFonts w:eastAsia="Calibri"/>
                <w:lang w:val="ru-RU" w:eastAsia="ru-RU" w:bidi="ar-SA"/>
              </w:rPr>
              <w:t>м</w:t>
            </w:r>
            <w:r w:rsidR="004D22BF" w:rsidRPr="00672345">
              <w:rPr>
                <w:rFonts w:eastAsia="Calibri"/>
                <w:vertAlign w:val="superscript"/>
                <w:lang w:val="ru-RU" w:eastAsia="ru-RU" w:bidi="ar-SA"/>
              </w:rPr>
              <w:t>3</w:t>
            </w:r>
          </w:p>
        </w:tc>
        <w:tc>
          <w:tcPr>
            <w:tcW w:w="1840" w:type="pct"/>
            <w:tcBorders>
              <w:top w:val="single" w:sz="4" w:space="0" w:color="auto"/>
              <w:left w:val="nil"/>
              <w:bottom w:val="single" w:sz="4" w:space="0" w:color="auto"/>
              <w:right w:val="single" w:sz="4" w:space="0" w:color="auto"/>
            </w:tcBorders>
            <w:shd w:val="clear" w:color="auto" w:fill="D9D9D9"/>
            <w:vAlign w:val="center"/>
            <w:hideMark/>
          </w:tcPr>
          <w:p w14:paraId="2BF59EB3" w14:textId="77777777" w:rsidR="00293097" w:rsidRPr="00672345" w:rsidRDefault="00293097" w:rsidP="00293097">
            <w:pPr>
              <w:pStyle w:val="11111"/>
              <w:rPr>
                <w:rFonts w:eastAsia="Calibri"/>
                <w:lang w:val="ru-RU" w:eastAsia="ru-RU" w:bidi="ar-SA"/>
              </w:rPr>
            </w:pPr>
            <w:r w:rsidRPr="00672345">
              <w:rPr>
                <w:rFonts w:eastAsia="Calibri"/>
                <w:lang w:val="ru-RU" w:eastAsia="ru-RU" w:bidi="ar-SA"/>
              </w:rPr>
              <w:t>Отношение величины технологических потерь теплоносителя к материальной характеристике тепловой сети</w:t>
            </w:r>
          </w:p>
        </w:tc>
      </w:tr>
      <w:tr w:rsidR="00EB5002" w:rsidRPr="00672345" w14:paraId="13279D92" w14:textId="77777777" w:rsidTr="00EB5002">
        <w:trPr>
          <w:trHeight w:val="20"/>
        </w:trPr>
        <w:tc>
          <w:tcPr>
            <w:tcW w:w="971" w:type="pct"/>
            <w:tcBorders>
              <w:top w:val="nil"/>
              <w:left w:val="single" w:sz="4" w:space="0" w:color="auto"/>
              <w:bottom w:val="single" w:sz="4" w:space="0" w:color="auto"/>
              <w:right w:val="single" w:sz="4" w:space="0" w:color="auto"/>
            </w:tcBorders>
            <w:shd w:val="clear" w:color="000000" w:fill="FFFFFF"/>
            <w:vAlign w:val="center"/>
            <w:hideMark/>
          </w:tcPr>
          <w:p w14:paraId="164B6F95" w14:textId="1FAB3980" w:rsidR="00EB5002" w:rsidRPr="00672345" w:rsidRDefault="00EB5002" w:rsidP="00EB5002">
            <w:pPr>
              <w:pStyle w:val="11111"/>
              <w:rPr>
                <w:rFonts w:eastAsia="Calibri"/>
                <w:lang w:val="ru-RU" w:eastAsia="ru-RU" w:bidi="ar-SA"/>
              </w:rPr>
            </w:pPr>
            <w:r w:rsidRPr="00672345">
              <w:t>Котельная №1</w:t>
            </w:r>
          </w:p>
        </w:tc>
        <w:tc>
          <w:tcPr>
            <w:tcW w:w="1038" w:type="pct"/>
            <w:tcBorders>
              <w:top w:val="nil"/>
              <w:left w:val="nil"/>
              <w:bottom w:val="single" w:sz="4" w:space="0" w:color="auto"/>
              <w:right w:val="single" w:sz="4" w:space="0" w:color="auto"/>
            </w:tcBorders>
            <w:shd w:val="clear" w:color="000000" w:fill="FFFFFF"/>
            <w:vAlign w:val="center"/>
            <w:hideMark/>
          </w:tcPr>
          <w:p w14:paraId="67047414" w14:textId="0058537C" w:rsidR="00EB5002" w:rsidRPr="00672345" w:rsidRDefault="00EB5002" w:rsidP="00EB5002">
            <w:pPr>
              <w:pStyle w:val="11111"/>
              <w:rPr>
                <w:rFonts w:eastAsia="Calibri"/>
                <w:lang w:val="ru-RU" w:eastAsia="ru-RU" w:bidi="ar-SA"/>
              </w:rPr>
            </w:pPr>
            <w:r w:rsidRPr="00672345">
              <w:t>562,68</w:t>
            </w:r>
          </w:p>
        </w:tc>
        <w:tc>
          <w:tcPr>
            <w:tcW w:w="1151" w:type="pct"/>
            <w:tcBorders>
              <w:top w:val="nil"/>
              <w:left w:val="nil"/>
              <w:bottom w:val="single" w:sz="4" w:space="0" w:color="auto"/>
              <w:right w:val="single" w:sz="4" w:space="0" w:color="auto"/>
            </w:tcBorders>
            <w:shd w:val="clear" w:color="000000" w:fill="FFFFFF"/>
            <w:noWrap/>
            <w:vAlign w:val="center"/>
            <w:hideMark/>
          </w:tcPr>
          <w:p w14:paraId="30E61203" w14:textId="02F08C4C" w:rsidR="00EB5002" w:rsidRPr="00672345" w:rsidRDefault="00EB5002" w:rsidP="00EB5002">
            <w:pPr>
              <w:pStyle w:val="11111"/>
              <w:rPr>
                <w:rFonts w:eastAsia="Calibri"/>
                <w:lang w:val="ru-RU" w:eastAsia="ru-RU" w:bidi="ar-SA"/>
              </w:rPr>
            </w:pPr>
            <w:r w:rsidRPr="00672345">
              <w:t>22,921</w:t>
            </w:r>
          </w:p>
        </w:tc>
        <w:tc>
          <w:tcPr>
            <w:tcW w:w="1840" w:type="pct"/>
            <w:tcBorders>
              <w:top w:val="nil"/>
              <w:left w:val="nil"/>
              <w:bottom w:val="single" w:sz="4" w:space="0" w:color="auto"/>
              <w:right w:val="single" w:sz="4" w:space="0" w:color="auto"/>
            </w:tcBorders>
            <w:shd w:val="clear" w:color="000000" w:fill="FFFFFF"/>
            <w:noWrap/>
            <w:vAlign w:val="center"/>
            <w:hideMark/>
          </w:tcPr>
          <w:p w14:paraId="054DC267" w14:textId="5DA8A4DE" w:rsidR="00EB5002" w:rsidRPr="00672345" w:rsidRDefault="00EB5002" w:rsidP="00EB5002">
            <w:pPr>
              <w:pStyle w:val="11111"/>
              <w:rPr>
                <w:rFonts w:eastAsia="Calibri"/>
                <w:lang w:val="ru-RU" w:eastAsia="ru-RU" w:bidi="ar-SA"/>
              </w:rPr>
            </w:pPr>
            <w:r w:rsidRPr="00672345">
              <w:t>0,041</w:t>
            </w:r>
          </w:p>
        </w:tc>
      </w:tr>
    </w:tbl>
    <w:p w14:paraId="5902553C" w14:textId="3FBCEA1B" w:rsidR="007A1DDE" w:rsidRPr="00672345" w:rsidRDefault="007A1DDE" w:rsidP="0047655D">
      <w:pPr>
        <w:ind w:firstLine="0"/>
        <w:rPr>
          <w:rFonts w:ascii="Times New Roman" w:hAnsi="Times New Roman"/>
          <w:b/>
          <w:szCs w:val="24"/>
          <w:lang w:val="ru-RU"/>
        </w:rPr>
      </w:pPr>
    </w:p>
    <w:p w14:paraId="061E02EA" w14:textId="0B328433" w:rsidR="0047655D" w:rsidRPr="00672345" w:rsidRDefault="00204797" w:rsidP="0047655D">
      <w:pPr>
        <w:ind w:firstLine="0"/>
        <w:rPr>
          <w:rFonts w:ascii="Times New Roman" w:hAnsi="Times New Roman"/>
          <w:szCs w:val="24"/>
          <w:lang w:val="ru-RU"/>
        </w:rPr>
      </w:pPr>
      <w:r w:rsidRPr="00672345">
        <w:rPr>
          <w:rFonts w:ascii="Times New Roman" w:hAnsi="Times New Roman"/>
          <w:b/>
          <w:szCs w:val="24"/>
          <w:lang w:val="ru-RU"/>
        </w:rPr>
        <w:t>Таблица 15.4.</w:t>
      </w:r>
      <w:r w:rsidR="007A1DDE" w:rsidRPr="00672345">
        <w:rPr>
          <w:rFonts w:ascii="Times New Roman" w:hAnsi="Times New Roman"/>
          <w:b/>
          <w:szCs w:val="24"/>
          <w:lang w:val="ru-RU"/>
        </w:rPr>
        <w:t>3</w:t>
      </w:r>
      <w:r w:rsidRPr="00672345">
        <w:rPr>
          <w:rFonts w:ascii="Times New Roman" w:hAnsi="Times New Roman"/>
          <w:b/>
          <w:szCs w:val="24"/>
          <w:lang w:val="ru-RU"/>
        </w:rPr>
        <w:t xml:space="preserve"> - Отношение величины технологических потерь тепловой энергии</w:t>
      </w:r>
      <w:r w:rsidR="00AE120D" w:rsidRPr="00672345">
        <w:rPr>
          <w:rFonts w:ascii="Times New Roman" w:hAnsi="Times New Roman"/>
          <w:b/>
          <w:szCs w:val="24"/>
          <w:lang w:val="ru-RU"/>
        </w:rPr>
        <w:t xml:space="preserve"> </w:t>
      </w:r>
      <w:r w:rsidRPr="00672345">
        <w:rPr>
          <w:rFonts w:ascii="Times New Roman" w:hAnsi="Times New Roman"/>
          <w:b/>
          <w:szCs w:val="24"/>
          <w:lang w:val="ru-RU"/>
        </w:rPr>
        <w:t>к материальной характеристике тепловой сети</w:t>
      </w:r>
    </w:p>
    <w:tbl>
      <w:tblPr>
        <w:tblW w:w="5000" w:type="pct"/>
        <w:tblLook w:val="04A0" w:firstRow="1" w:lastRow="0" w:firstColumn="1" w:lastColumn="0" w:noHBand="0" w:noVBand="1"/>
      </w:tblPr>
      <w:tblGrid>
        <w:gridCol w:w="2140"/>
        <w:gridCol w:w="2324"/>
        <w:gridCol w:w="2436"/>
        <w:gridCol w:w="2435"/>
      </w:tblGrid>
      <w:tr w:rsidR="00293097" w:rsidRPr="00672345" w14:paraId="467C83DE" w14:textId="77777777" w:rsidTr="00EB5002">
        <w:trPr>
          <w:trHeight w:val="20"/>
        </w:trPr>
        <w:tc>
          <w:tcPr>
            <w:tcW w:w="1146" w:type="pct"/>
            <w:tcBorders>
              <w:top w:val="single" w:sz="8" w:space="0" w:color="auto"/>
              <w:left w:val="single" w:sz="8" w:space="0" w:color="auto"/>
              <w:bottom w:val="single" w:sz="4" w:space="0" w:color="auto"/>
              <w:right w:val="single" w:sz="8" w:space="0" w:color="auto"/>
            </w:tcBorders>
            <w:shd w:val="clear" w:color="000000" w:fill="D9D9D9"/>
            <w:vAlign w:val="center"/>
            <w:hideMark/>
          </w:tcPr>
          <w:p w14:paraId="3FA9E94E" w14:textId="77777777" w:rsidR="00293097" w:rsidRPr="00672345" w:rsidRDefault="00293097" w:rsidP="00293097">
            <w:pPr>
              <w:pStyle w:val="11111"/>
              <w:rPr>
                <w:rFonts w:eastAsia="Calibri"/>
                <w:lang w:val="ru-RU" w:eastAsia="ru-RU" w:bidi="ar-SA"/>
              </w:rPr>
            </w:pPr>
            <w:r w:rsidRPr="00672345">
              <w:rPr>
                <w:rFonts w:eastAsia="Calibri"/>
                <w:lang w:val="ru-RU" w:eastAsia="ru-RU" w:bidi="ar-SA"/>
              </w:rPr>
              <w:t>Наименование Котельной</w:t>
            </w:r>
          </w:p>
        </w:tc>
        <w:tc>
          <w:tcPr>
            <w:tcW w:w="1245" w:type="pct"/>
            <w:tcBorders>
              <w:top w:val="single" w:sz="8" w:space="0" w:color="auto"/>
              <w:left w:val="nil"/>
              <w:bottom w:val="single" w:sz="4" w:space="0" w:color="auto"/>
              <w:right w:val="single" w:sz="8" w:space="0" w:color="auto"/>
            </w:tcBorders>
            <w:shd w:val="clear" w:color="000000" w:fill="D9D9D9"/>
            <w:vAlign w:val="center"/>
            <w:hideMark/>
          </w:tcPr>
          <w:p w14:paraId="74682AFA" w14:textId="10A2F913" w:rsidR="00293097" w:rsidRPr="00672345" w:rsidRDefault="00293097" w:rsidP="00293097">
            <w:pPr>
              <w:pStyle w:val="11111"/>
              <w:rPr>
                <w:rFonts w:eastAsia="Calibri"/>
                <w:lang w:val="ru-RU" w:eastAsia="ru-RU" w:bidi="ar-SA"/>
              </w:rPr>
            </w:pPr>
            <w:r w:rsidRPr="00672345">
              <w:rPr>
                <w:rFonts w:eastAsia="Calibri"/>
                <w:lang w:val="ru-RU" w:eastAsia="ru-RU" w:bidi="ar-SA"/>
              </w:rPr>
              <w:t xml:space="preserve">Материальная характеристика, </w:t>
            </w:r>
            <w:r w:rsidR="004D22BF" w:rsidRPr="00672345">
              <w:rPr>
                <w:rFonts w:eastAsia="Calibri"/>
                <w:lang w:val="ru-RU" w:eastAsia="ru-RU" w:bidi="ar-SA"/>
              </w:rPr>
              <w:t>м</w:t>
            </w:r>
            <w:r w:rsidR="004D22BF" w:rsidRPr="00672345">
              <w:rPr>
                <w:rFonts w:eastAsia="Calibri"/>
                <w:vertAlign w:val="superscript"/>
                <w:lang w:val="ru-RU" w:eastAsia="ru-RU" w:bidi="ar-SA"/>
              </w:rPr>
              <w:t>2</w:t>
            </w:r>
          </w:p>
        </w:tc>
        <w:tc>
          <w:tcPr>
            <w:tcW w:w="1305" w:type="pct"/>
            <w:tcBorders>
              <w:top w:val="single" w:sz="8" w:space="0" w:color="auto"/>
              <w:left w:val="nil"/>
              <w:bottom w:val="single" w:sz="4" w:space="0" w:color="auto"/>
              <w:right w:val="single" w:sz="8" w:space="0" w:color="auto"/>
            </w:tcBorders>
            <w:shd w:val="clear" w:color="000000" w:fill="D9D9D9"/>
            <w:vAlign w:val="center"/>
            <w:hideMark/>
          </w:tcPr>
          <w:p w14:paraId="5B45AA43" w14:textId="77777777" w:rsidR="00293097" w:rsidRPr="00672345" w:rsidRDefault="00293097" w:rsidP="00293097">
            <w:pPr>
              <w:pStyle w:val="11111"/>
              <w:rPr>
                <w:rFonts w:eastAsia="Calibri"/>
                <w:lang w:val="ru-RU" w:eastAsia="ru-RU" w:bidi="ar-SA"/>
              </w:rPr>
            </w:pPr>
            <w:r w:rsidRPr="00672345">
              <w:rPr>
                <w:rFonts w:eastAsia="Calibri"/>
                <w:lang w:val="ru-RU" w:eastAsia="ru-RU" w:bidi="ar-SA"/>
              </w:rPr>
              <w:t>Величина технологических потерь тепловой энергии, Гкал/ч</w:t>
            </w:r>
          </w:p>
        </w:tc>
        <w:tc>
          <w:tcPr>
            <w:tcW w:w="1304" w:type="pct"/>
            <w:tcBorders>
              <w:top w:val="single" w:sz="8" w:space="0" w:color="auto"/>
              <w:left w:val="nil"/>
              <w:bottom w:val="single" w:sz="4" w:space="0" w:color="auto"/>
              <w:right w:val="single" w:sz="8" w:space="0" w:color="auto"/>
            </w:tcBorders>
            <w:shd w:val="clear" w:color="000000" w:fill="D9D9D9"/>
            <w:vAlign w:val="center"/>
            <w:hideMark/>
          </w:tcPr>
          <w:p w14:paraId="1AA1A67B" w14:textId="77777777" w:rsidR="00293097" w:rsidRPr="00672345" w:rsidRDefault="00293097" w:rsidP="00293097">
            <w:pPr>
              <w:pStyle w:val="11111"/>
              <w:rPr>
                <w:rFonts w:eastAsia="Calibri"/>
                <w:lang w:val="ru-RU" w:eastAsia="ru-RU" w:bidi="ar-SA"/>
              </w:rPr>
            </w:pPr>
            <w:r w:rsidRPr="00672345">
              <w:rPr>
                <w:rFonts w:eastAsia="Calibri"/>
                <w:lang w:val="ru-RU" w:eastAsia="ru-RU" w:bidi="ar-SA"/>
              </w:rPr>
              <w:t>Отношение величины технологических потерь тепловой энергии к материальной характеристике тепловой сети</w:t>
            </w:r>
          </w:p>
        </w:tc>
      </w:tr>
      <w:tr w:rsidR="00EB5002" w:rsidRPr="00672345" w14:paraId="06DAA35C" w14:textId="77777777" w:rsidTr="00EB5002">
        <w:trPr>
          <w:trHeight w:val="20"/>
        </w:trPr>
        <w:tc>
          <w:tcPr>
            <w:tcW w:w="114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1DBA48E" w14:textId="28972E03" w:rsidR="00EB5002" w:rsidRPr="00672345" w:rsidRDefault="00EB5002" w:rsidP="00EB5002">
            <w:pPr>
              <w:pStyle w:val="11111"/>
              <w:rPr>
                <w:rFonts w:eastAsia="Calibri"/>
                <w:lang w:val="ru-RU" w:eastAsia="ru-RU" w:bidi="ar-SA"/>
              </w:rPr>
            </w:pPr>
            <w:r w:rsidRPr="00672345">
              <w:t>Котельная №1</w:t>
            </w:r>
          </w:p>
        </w:tc>
        <w:tc>
          <w:tcPr>
            <w:tcW w:w="124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244AB4F" w14:textId="34865DB1" w:rsidR="00EB5002" w:rsidRPr="00672345" w:rsidRDefault="00EB5002" w:rsidP="00EB5002">
            <w:pPr>
              <w:pStyle w:val="11111"/>
              <w:rPr>
                <w:rFonts w:eastAsia="Calibri"/>
                <w:lang w:val="ru-RU" w:eastAsia="ru-RU" w:bidi="ar-SA"/>
              </w:rPr>
            </w:pPr>
            <w:r w:rsidRPr="00672345">
              <w:t>562,68</w:t>
            </w:r>
          </w:p>
        </w:tc>
        <w:tc>
          <w:tcPr>
            <w:tcW w:w="13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6CD9BB" w14:textId="20EB1CBB" w:rsidR="00EB5002" w:rsidRPr="00672345" w:rsidRDefault="00EB5002" w:rsidP="00EB5002">
            <w:pPr>
              <w:pStyle w:val="11111"/>
              <w:rPr>
                <w:rFonts w:eastAsia="Calibri"/>
                <w:lang w:val="ru-RU" w:eastAsia="ru-RU" w:bidi="ar-SA"/>
              </w:rPr>
            </w:pPr>
            <w:r w:rsidRPr="00672345">
              <w:t>0,40</w:t>
            </w:r>
          </w:p>
        </w:tc>
        <w:tc>
          <w:tcPr>
            <w:tcW w:w="1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E9A136" w14:textId="56D34599" w:rsidR="00EB5002" w:rsidRPr="00672345" w:rsidRDefault="00EB5002" w:rsidP="00EB5002">
            <w:pPr>
              <w:pStyle w:val="11111"/>
              <w:rPr>
                <w:rFonts w:eastAsia="Calibri"/>
                <w:lang w:val="ru-RU" w:eastAsia="ru-RU" w:bidi="ar-SA"/>
              </w:rPr>
            </w:pPr>
            <w:r w:rsidRPr="00672345">
              <w:t>0,00072</w:t>
            </w:r>
          </w:p>
        </w:tc>
      </w:tr>
    </w:tbl>
    <w:p w14:paraId="3AD9560A" w14:textId="77777777" w:rsidR="002D5B48" w:rsidRPr="00672345" w:rsidRDefault="002D5B48" w:rsidP="002D5B48">
      <w:pPr>
        <w:pStyle w:val="affffffffff7"/>
        <w:rPr>
          <w:lang w:val="ru-RU"/>
        </w:rPr>
      </w:pPr>
      <w:bookmarkStart w:id="117" w:name="_Toc84979073"/>
      <w:bookmarkStart w:id="118" w:name="_Toc84971084"/>
      <w:bookmarkStart w:id="119" w:name="_Toc9154938"/>
      <w:bookmarkStart w:id="120" w:name="_Toc196164326"/>
    </w:p>
    <w:p w14:paraId="623B7BCA" w14:textId="6C595841" w:rsidR="002D5B48" w:rsidRPr="00672345" w:rsidRDefault="002D5B48" w:rsidP="002D5B48">
      <w:pPr>
        <w:pStyle w:val="affffffffff7"/>
        <w:rPr>
          <w:b/>
          <w:bCs w:val="0"/>
          <w:lang w:eastAsia="ru-RU"/>
        </w:rPr>
      </w:pPr>
      <w:r w:rsidRPr="00672345">
        <w:rPr>
          <w:b/>
          <w:bCs w:val="0"/>
          <w:lang w:eastAsia="ru-RU"/>
        </w:rPr>
        <w:t>Таблица 15.4.4 - Отношение величины технологических потерь тепловой энергии к материальной характеристике тепловой сети</w:t>
      </w:r>
    </w:p>
    <w:tbl>
      <w:tblPr>
        <w:tblW w:w="5000" w:type="pct"/>
        <w:tblLook w:val="04A0" w:firstRow="1" w:lastRow="0" w:firstColumn="1" w:lastColumn="0" w:noHBand="0" w:noVBand="1"/>
      </w:tblPr>
      <w:tblGrid>
        <w:gridCol w:w="3159"/>
        <w:gridCol w:w="2149"/>
        <w:gridCol w:w="1671"/>
        <w:gridCol w:w="2366"/>
      </w:tblGrid>
      <w:tr w:rsidR="002D5B48" w:rsidRPr="00672345" w14:paraId="3F9E69B3" w14:textId="77777777" w:rsidTr="00EB5002">
        <w:trPr>
          <w:trHeight w:val="20"/>
          <w:tblHeader/>
        </w:trPr>
        <w:tc>
          <w:tcPr>
            <w:tcW w:w="169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F08D125"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Наименование Котельной</w:t>
            </w:r>
          </w:p>
        </w:tc>
        <w:tc>
          <w:tcPr>
            <w:tcW w:w="1150" w:type="pct"/>
            <w:tcBorders>
              <w:top w:val="single" w:sz="4" w:space="0" w:color="auto"/>
              <w:left w:val="nil"/>
              <w:bottom w:val="single" w:sz="4" w:space="0" w:color="auto"/>
              <w:right w:val="single" w:sz="4" w:space="0" w:color="auto"/>
            </w:tcBorders>
            <w:shd w:val="clear" w:color="auto" w:fill="D9D9D9"/>
            <w:vAlign w:val="center"/>
            <w:hideMark/>
          </w:tcPr>
          <w:p w14:paraId="304C4D56" w14:textId="6A75BF54" w:rsidR="002D5B48" w:rsidRPr="00672345" w:rsidRDefault="002D5B48" w:rsidP="002D5B48">
            <w:pPr>
              <w:pStyle w:val="11111"/>
              <w:rPr>
                <w:rFonts w:eastAsia="Calibri"/>
                <w:lang w:val="ru-RU" w:eastAsia="ru-RU" w:bidi="ar-SA"/>
              </w:rPr>
            </w:pPr>
            <w:r w:rsidRPr="00672345">
              <w:rPr>
                <w:rFonts w:eastAsia="Calibri"/>
                <w:lang w:val="ru-RU" w:eastAsia="ru-RU" w:bidi="ar-SA"/>
              </w:rPr>
              <w:t xml:space="preserve">Материальная характеристика, </w:t>
            </w:r>
            <w:r w:rsidR="004D22BF" w:rsidRPr="00672345">
              <w:rPr>
                <w:rFonts w:eastAsia="Calibri"/>
                <w:lang w:val="ru-RU" w:eastAsia="ru-RU" w:bidi="ar-SA"/>
              </w:rPr>
              <w:t>м</w:t>
            </w:r>
            <w:r w:rsidR="004D22BF" w:rsidRPr="00672345">
              <w:rPr>
                <w:rFonts w:eastAsia="Calibri"/>
                <w:vertAlign w:val="superscript"/>
                <w:lang w:val="ru-RU" w:eastAsia="ru-RU" w:bidi="ar-SA"/>
              </w:rPr>
              <w:t>2</w:t>
            </w:r>
          </w:p>
        </w:tc>
        <w:tc>
          <w:tcPr>
            <w:tcW w:w="894" w:type="pct"/>
            <w:tcBorders>
              <w:top w:val="single" w:sz="4" w:space="0" w:color="auto"/>
              <w:left w:val="nil"/>
              <w:bottom w:val="single" w:sz="4" w:space="0" w:color="auto"/>
              <w:right w:val="single" w:sz="4" w:space="0" w:color="auto"/>
            </w:tcBorders>
            <w:shd w:val="clear" w:color="auto" w:fill="D9D9D9"/>
            <w:vAlign w:val="center"/>
            <w:hideMark/>
          </w:tcPr>
          <w:p w14:paraId="7A3FAE5C"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Величина технологических потерь тепловой энергии, Гкал/год</w:t>
            </w:r>
          </w:p>
        </w:tc>
        <w:tc>
          <w:tcPr>
            <w:tcW w:w="1266" w:type="pct"/>
            <w:tcBorders>
              <w:top w:val="single" w:sz="4" w:space="0" w:color="auto"/>
              <w:left w:val="nil"/>
              <w:bottom w:val="single" w:sz="4" w:space="0" w:color="auto"/>
              <w:right w:val="single" w:sz="4" w:space="0" w:color="auto"/>
            </w:tcBorders>
            <w:shd w:val="clear" w:color="auto" w:fill="D9D9D9"/>
            <w:vAlign w:val="center"/>
            <w:hideMark/>
          </w:tcPr>
          <w:p w14:paraId="7811029E" w14:textId="77777777" w:rsidR="002D5B48" w:rsidRPr="00672345" w:rsidRDefault="002D5B48" w:rsidP="002D5B48">
            <w:pPr>
              <w:pStyle w:val="11111"/>
              <w:rPr>
                <w:rFonts w:eastAsia="Calibri"/>
                <w:lang w:val="ru-RU" w:eastAsia="ru-RU" w:bidi="ar-SA"/>
              </w:rPr>
            </w:pPr>
            <w:r w:rsidRPr="00672345">
              <w:rPr>
                <w:rFonts w:eastAsia="Calibri"/>
                <w:lang w:val="ru-RU" w:eastAsia="ru-RU" w:bidi="ar-SA"/>
              </w:rPr>
              <w:t>Отношение величины технологических потерь тепловой энергии к материальной характеристике тепловой сети</w:t>
            </w:r>
          </w:p>
        </w:tc>
      </w:tr>
      <w:tr w:rsidR="00EB5002" w:rsidRPr="00672345" w14:paraId="0D931F54" w14:textId="77777777" w:rsidTr="00EB5002">
        <w:trPr>
          <w:trHeight w:val="20"/>
        </w:trPr>
        <w:tc>
          <w:tcPr>
            <w:tcW w:w="1690" w:type="pct"/>
            <w:tcBorders>
              <w:top w:val="nil"/>
              <w:left w:val="single" w:sz="4" w:space="0" w:color="auto"/>
              <w:bottom w:val="single" w:sz="4" w:space="0" w:color="auto"/>
              <w:right w:val="single" w:sz="4" w:space="0" w:color="auto"/>
            </w:tcBorders>
            <w:shd w:val="clear" w:color="000000" w:fill="FFFFFF"/>
            <w:vAlign w:val="center"/>
            <w:hideMark/>
          </w:tcPr>
          <w:p w14:paraId="3B49CD12" w14:textId="3F4B7E1F" w:rsidR="00EB5002" w:rsidRPr="00672345" w:rsidRDefault="00EB5002" w:rsidP="00EB5002">
            <w:pPr>
              <w:pStyle w:val="11111"/>
              <w:rPr>
                <w:rFonts w:eastAsia="Calibri"/>
                <w:lang w:val="ru-RU" w:eastAsia="ru-RU" w:bidi="ar-SA"/>
              </w:rPr>
            </w:pPr>
            <w:r w:rsidRPr="00672345">
              <w:t>Котельная №1</w:t>
            </w:r>
          </w:p>
        </w:tc>
        <w:tc>
          <w:tcPr>
            <w:tcW w:w="1150" w:type="pct"/>
            <w:tcBorders>
              <w:top w:val="nil"/>
              <w:left w:val="nil"/>
              <w:bottom w:val="single" w:sz="4" w:space="0" w:color="auto"/>
              <w:right w:val="single" w:sz="4" w:space="0" w:color="auto"/>
            </w:tcBorders>
            <w:shd w:val="clear" w:color="000000" w:fill="FFFFFF"/>
            <w:vAlign w:val="center"/>
            <w:hideMark/>
          </w:tcPr>
          <w:p w14:paraId="194D0B9A" w14:textId="7A9FFBF5" w:rsidR="00EB5002" w:rsidRPr="00672345" w:rsidRDefault="00EB5002" w:rsidP="00EB5002">
            <w:pPr>
              <w:pStyle w:val="11111"/>
              <w:rPr>
                <w:rFonts w:eastAsia="Calibri"/>
                <w:lang w:val="ru-RU" w:eastAsia="ru-RU" w:bidi="ar-SA"/>
              </w:rPr>
            </w:pPr>
            <w:r w:rsidRPr="00672345">
              <w:t>562,68</w:t>
            </w:r>
          </w:p>
        </w:tc>
        <w:tc>
          <w:tcPr>
            <w:tcW w:w="894" w:type="pct"/>
            <w:tcBorders>
              <w:top w:val="nil"/>
              <w:left w:val="nil"/>
              <w:bottom w:val="single" w:sz="4" w:space="0" w:color="auto"/>
              <w:right w:val="single" w:sz="4" w:space="0" w:color="auto"/>
            </w:tcBorders>
            <w:shd w:val="clear" w:color="000000" w:fill="FFFFFF"/>
            <w:noWrap/>
            <w:vAlign w:val="center"/>
            <w:hideMark/>
          </w:tcPr>
          <w:p w14:paraId="3BC2C12D" w14:textId="0598583F" w:rsidR="00EB5002" w:rsidRPr="00672345" w:rsidRDefault="00EB5002" w:rsidP="00EB5002">
            <w:pPr>
              <w:pStyle w:val="11111"/>
              <w:rPr>
                <w:rFonts w:eastAsia="Calibri"/>
                <w:lang w:val="ru-RU" w:eastAsia="ru-RU" w:bidi="ar-SA"/>
              </w:rPr>
            </w:pPr>
            <w:r w:rsidRPr="00672345">
              <w:t>1265,47</w:t>
            </w:r>
          </w:p>
        </w:tc>
        <w:tc>
          <w:tcPr>
            <w:tcW w:w="1266" w:type="pct"/>
            <w:tcBorders>
              <w:top w:val="nil"/>
              <w:left w:val="nil"/>
              <w:bottom w:val="single" w:sz="4" w:space="0" w:color="auto"/>
              <w:right w:val="single" w:sz="4" w:space="0" w:color="auto"/>
            </w:tcBorders>
            <w:shd w:val="clear" w:color="000000" w:fill="FFFFFF"/>
            <w:noWrap/>
            <w:vAlign w:val="center"/>
            <w:hideMark/>
          </w:tcPr>
          <w:p w14:paraId="3979B7F6" w14:textId="4224012C" w:rsidR="00EB5002" w:rsidRPr="00672345" w:rsidRDefault="00EB5002" w:rsidP="00EB5002">
            <w:pPr>
              <w:pStyle w:val="11111"/>
              <w:rPr>
                <w:rFonts w:eastAsia="Calibri"/>
                <w:lang w:val="ru-RU" w:eastAsia="ru-RU" w:bidi="ar-SA"/>
              </w:rPr>
            </w:pPr>
            <w:r w:rsidRPr="00672345">
              <w:t>2,25</w:t>
            </w:r>
          </w:p>
        </w:tc>
      </w:tr>
    </w:tbl>
    <w:p w14:paraId="22C5495A" w14:textId="77777777" w:rsidR="002D5B48" w:rsidRPr="00672345" w:rsidRDefault="002D5B48" w:rsidP="002D5B48">
      <w:pPr>
        <w:pStyle w:val="affffffffff7"/>
        <w:rPr>
          <w:lang w:val="ru-RU"/>
        </w:rPr>
      </w:pPr>
    </w:p>
    <w:p w14:paraId="7FD3677C" w14:textId="2D6FF366" w:rsidR="00204797" w:rsidRPr="00672345" w:rsidRDefault="00204797" w:rsidP="00105918">
      <w:pPr>
        <w:pStyle w:val="20"/>
        <w:rPr>
          <w:rFonts w:cs="Times New Roman"/>
        </w:rPr>
      </w:pPr>
      <w:r w:rsidRPr="00672345">
        <w:rPr>
          <w:rFonts w:cs="Times New Roman"/>
        </w:rPr>
        <w:t>Коэффициент использования установленной тепловой мощности</w:t>
      </w:r>
      <w:bookmarkEnd w:id="117"/>
      <w:bookmarkEnd w:id="118"/>
      <w:bookmarkEnd w:id="119"/>
      <w:bookmarkEnd w:id="120"/>
    </w:p>
    <w:p w14:paraId="5DC9F146" w14:textId="77777777" w:rsidR="006B0804" w:rsidRPr="00672345" w:rsidRDefault="006B0804" w:rsidP="006B0804">
      <w:pPr>
        <w:rPr>
          <w:rFonts w:ascii="Times New Roman" w:hAnsi="Times New Roman"/>
          <w:bCs/>
          <w:szCs w:val="24"/>
          <w:lang w:val="ru-RU"/>
        </w:rPr>
      </w:pPr>
      <w:r w:rsidRPr="00672345">
        <w:rPr>
          <w:rFonts w:ascii="Times New Roman" w:hAnsi="Times New Roman"/>
          <w:bCs/>
          <w:szCs w:val="24"/>
          <w:lang w:val="ru-RU"/>
        </w:rPr>
        <w:t>КИУТМ - коэффициент использования установленной тепловой мощности.</w:t>
      </w:r>
    </w:p>
    <w:p w14:paraId="36CD574B" w14:textId="2739EC70" w:rsidR="006B0804" w:rsidRPr="00672345" w:rsidRDefault="006B0804" w:rsidP="006B0804">
      <w:pPr>
        <w:rPr>
          <w:rFonts w:ascii="Times New Roman" w:hAnsi="Times New Roman"/>
          <w:bCs/>
          <w:szCs w:val="24"/>
          <w:lang w:val="ru-RU"/>
        </w:rPr>
      </w:pPr>
      <w:r w:rsidRPr="00672345">
        <w:rPr>
          <w:rFonts w:ascii="Times New Roman" w:hAnsi="Times New Roman"/>
          <w:bCs/>
          <w:szCs w:val="24"/>
          <w:lang w:val="ru-RU"/>
        </w:rPr>
        <w:lastRenderedPageBreak/>
        <w:t>Численно равняется отношению фактической выработки тепловой энергии за определённый период к теоретической выработке при работе без остановок на установленной тепловой мощности.</w:t>
      </w:r>
    </w:p>
    <w:p w14:paraId="6C35F41C" w14:textId="4A6243BC" w:rsidR="00204797" w:rsidRPr="00672345" w:rsidRDefault="00204797" w:rsidP="00204797">
      <w:pPr>
        <w:rPr>
          <w:rFonts w:ascii="Times New Roman" w:hAnsi="Times New Roman"/>
          <w:b/>
          <w:szCs w:val="24"/>
          <w:lang w:val="ru-RU"/>
        </w:rPr>
      </w:pPr>
      <w:r w:rsidRPr="00672345">
        <w:rPr>
          <w:rFonts w:ascii="Times New Roman" w:hAnsi="Times New Roman"/>
          <w:b/>
          <w:szCs w:val="24"/>
          <w:lang w:val="ru-RU"/>
        </w:rPr>
        <w:t xml:space="preserve">Таблица 15.5.1 - Коэффициент перспективного использования установленной тепловой мощности </w:t>
      </w:r>
    </w:p>
    <w:tbl>
      <w:tblPr>
        <w:tblW w:w="5000" w:type="pct"/>
        <w:tblLook w:val="04A0" w:firstRow="1" w:lastRow="0" w:firstColumn="1" w:lastColumn="0" w:noHBand="0" w:noVBand="1"/>
      </w:tblPr>
      <w:tblGrid>
        <w:gridCol w:w="2694"/>
        <w:gridCol w:w="1647"/>
        <w:gridCol w:w="1744"/>
        <w:gridCol w:w="1630"/>
        <w:gridCol w:w="1630"/>
      </w:tblGrid>
      <w:tr w:rsidR="006B0804" w:rsidRPr="00672345" w14:paraId="751D8EFA" w14:textId="77777777" w:rsidTr="00EB5002">
        <w:trPr>
          <w:trHeight w:val="20"/>
        </w:trPr>
        <w:tc>
          <w:tcPr>
            <w:tcW w:w="1441"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174D62AF" w14:textId="77777777" w:rsidR="006B0804" w:rsidRPr="00672345" w:rsidRDefault="006B0804" w:rsidP="006B0804">
            <w:pPr>
              <w:pStyle w:val="11111"/>
              <w:rPr>
                <w:rFonts w:eastAsia="Calibri"/>
                <w:lang w:val="ru-RU" w:eastAsia="ru-RU" w:bidi="ar-SA"/>
              </w:rPr>
            </w:pPr>
            <w:bookmarkStart w:id="121" w:name="RANGE!D242"/>
            <w:r w:rsidRPr="00672345">
              <w:rPr>
                <w:rFonts w:eastAsia="Calibri"/>
                <w:lang w:val="ru-RU" w:eastAsia="ru-RU" w:bidi="ar-SA"/>
              </w:rPr>
              <w:t>Источник централизованного теплоснабжения</w:t>
            </w:r>
            <w:bookmarkEnd w:id="121"/>
          </w:p>
        </w:tc>
        <w:tc>
          <w:tcPr>
            <w:tcW w:w="881" w:type="pct"/>
            <w:tcBorders>
              <w:top w:val="single" w:sz="4" w:space="0" w:color="auto"/>
              <w:left w:val="nil"/>
              <w:bottom w:val="single" w:sz="4" w:space="0" w:color="auto"/>
              <w:right w:val="single" w:sz="4" w:space="0" w:color="auto"/>
            </w:tcBorders>
            <w:shd w:val="clear" w:color="000000" w:fill="D9D9D9"/>
            <w:vAlign w:val="center"/>
            <w:hideMark/>
          </w:tcPr>
          <w:p w14:paraId="0ECF92F8" w14:textId="77777777" w:rsidR="006B0804" w:rsidRPr="00672345" w:rsidRDefault="006B0804" w:rsidP="006B0804">
            <w:pPr>
              <w:pStyle w:val="11111"/>
              <w:rPr>
                <w:rFonts w:eastAsia="Calibri"/>
                <w:lang w:val="ru-RU" w:eastAsia="ru-RU" w:bidi="ar-SA"/>
              </w:rPr>
            </w:pPr>
            <w:r w:rsidRPr="00672345">
              <w:rPr>
                <w:rFonts w:eastAsia="Calibri"/>
                <w:lang w:val="ru-RU" w:eastAsia="ru-RU" w:bidi="ar-SA"/>
              </w:rPr>
              <w:t>Установленная тепловая мощность, Гкал/ч</w:t>
            </w:r>
          </w:p>
        </w:tc>
        <w:tc>
          <w:tcPr>
            <w:tcW w:w="933" w:type="pct"/>
            <w:tcBorders>
              <w:top w:val="single" w:sz="4" w:space="0" w:color="auto"/>
              <w:left w:val="nil"/>
              <w:bottom w:val="single" w:sz="4" w:space="0" w:color="auto"/>
              <w:right w:val="single" w:sz="4" w:space="0" w:color="auto"/>
            </w:tcBorders>
            <w:shd w:val="clear" w:color="000000" w:fill="D9D9D9"/>
            <w:vAlign w:val="center"/>
            <w:hideMark/>
          </w:tcPr>
          <w:p w14:paraId="4C45DAD5" w14:textId="77777777" w:rsidR="006B0804" w:rsidRPr="00672345" w:rsidRDefault="006B0804" w:rsidP="006B0804">
            <w:pPr>
              <w:pStyle w:val="11111"/>
              <w:rPr>
                <w:rFonts w:eastAsia="Calibri"/>
                <w:lang w:val="ru-RU" w:eastAsia="ru-RU" w:bidi="ar-SA"/>
              </w:rPr>
            </w:pPr>
            <w:r w:rsidRPr="00672345">
              <w:rPr>
                <w:rFonts w:eastAsia="Calibri"/>
                <w:lang w:val="ru-RU" w:eastAsia="ru-RU" w:bidi="ar-SA"/>
              </w:rPr>
              <w:t>Объем производства тепловой энергии в год, Гкал</w:t>
            </w:r>
          </w:p>
        </w:tc>
        <w:tc>
          <w:tcPr>
            <w:tcW w:w="872" w:type="pct"/>
            <w:tcBorders>
              <w:top w:val="single" w:sz="4" w:space="0" w:color="auto"/>
              <w:left w:val="nil"/>
              <w:bottom w:val="single" w:sz="4" w:space="0" w:color="auto"/>
              <w:right w:val="single" w:sz="4" w:space="0" w:color="auto"/>
            </w:tcBorders>
            <w:shd w:val="clear" w:color="000000" w:fill="D9D9D9"/>
            <w:vAlign w:val="center"/>
            <w:hideMark/>
          </w:tcPr>
          <w:p w14:paraId="2EE8F3B3" w14:textId="77777777" w:rsidR="006B0804" w:rsidRPr="00672345" w:rsidRDefault="006B0804" w:rsidP="006B0804">
            <w:pPr>
              <w:pStyle w:val="11111"/>
              <w:rPr>
                <w:rFonts w:eastAsia="Calibri"/>
                <w:lang w:val="ru-RU" w:eastAsia="ru-RU" w:bidi="ar-SA"/>
              </w:rPr>
            </w:pPr>
            <w:r w:rsidRPr="00672345">
              <w:rPr>
                <w:rFonts w:eastAsia="Calibri"/>
                <w:lang w:val="ru-RU" w:eastAsia="ru-RU" w:bidi="ar-SA"/>
              </w:rPr>
              <w:t>Теоретическая выработка при работе без остановок на установленной тепловой мощности, Гкал</w:t>
            </w:r>
          </w:p>
        </w:tc>
        <w:tc>
          <w:tcPr>
            <w:tcW w:w="872" w:type="pct"/>
            <w:tcBorders>
              <w:top w:val="single" w:sz="4" w:space="0" w:color="auto"/>
              <w:left w:val="nil"/>
              <w:bottom w:val="single" w:sz="4" w:space="0" w:color="auto"/>
              <w:right w:val="single" w:sz="4" w:space="0" w:color="auto"/>
            </w:tcBorders>
            <w:shd w:val="clear" w:color="000000" w:fill="D9D9D9"/>
            <w:vAlign w:val="center"/>
            <w:hideMark/>
          </w:tcPr>
          <w:p w14:paraId="39D9D718" w14:textId="77777777" w:rsidR="006B0804" w:rsidRPr="00672345" w:rsidRDefault="006B0804" w:rsidP="006B0804">
            <w:pPr>
              <w:pStyle w:val="11111"/>
              <w:rPr>
                <w:rFonts w:eastAsia="Calibri"/>
                <w:lang w:val="ru-RU" w:eastAsia="ru-RU" w:bidi="ar-SA"/>
              </w:rPr>
            </w:pPr>
            <w:r w:rsidRPr="00672345">
              <w:rPr>
                <w:rFonts w:eastAsia="Calibri"/>
                <w:lang w:val="ru-RU" w:eastAsia="ru-RU" w:bidi="ar-SA"/>
              </w:rPr>
              <w:t>Коэффициент использования установленной тепловой мощности</w:t>
            </w:r>
          </w:p>
        </w:tc>
      </w:tr>
      <w:tr w:rsidR="00EB5002" w:rsidRPr="00672345" w14:paraId="473025AA" w14:textId="77777777" w:rsidTr="00EB5002">
        <w:trPr>
          <w:trHeight w:val="20"/>
        </w:trPr>
        <w:tc>
          <w:tcPr>
            <w:tcW w:w="1441" w:type="pct"/>
            <w:tcBorders>
              <w:top w:val="nil"/>
              <w:left w:val="single" w:sz="4" w:space="0" w:color="auto"/>
              <w:bottom w:val="single" w:sz="4" w:space="0" w:color="auto"/>
              <w:right w:val="single" w:sz="4" w:space="0" w:color="auto"/>
            </w:tcBorders>
            <w:shd w:val="clear" w:color="000000" w:fill="FFFFFF"/>
            <w:vAlign w:val="center"/>
            <w:hideMark/>
          </w:tcPr>
          <w:p w14:paraId="0A03162B" w14:textId="1C7503AD" w:rsidR="00EB5002" w:rsidRPr="00672345" w:rsidRDefault="00EB5002" w:rsidP="00EB5002">
            <w:pPr>
              <w:pStyle w:val="11111"/>
              <w:rPr>
                <w:rFonts w:eastAsia="Calibri"/>
                <w:lang w:val="ru-RU" w:eastAsia="ru-RU" w:bidi="ar-SA"/>
              </w:rPr>
            </w:pPr>
            <w:r w:rsidRPr="00672345">
              <w:t>Котельная №1</w:t>
            </w:r>
          </w:p>
        </w:tc>
        <w:tc>
          <w:tcPr>
            <w:tcW w:w="881" w:type="pct"/>
            <w:tcBorders>
              <w:top w:val="nil"/>
              <w:left w:val="nil"/>
              <w:bottom w:val="single" w:sz="4" w:space="0" w:color="auto"/>
              <w:right w:val="single" w:sz="4" w:space="0" w:color="auto"/>
            </w:tcBorders>
            <w:shd w:val="clear" w:color="000000" w:fill="FFFFFF"/>
            <w:vAlign w:val="center"/>
            <w:hideMark/>
          </w:tcPr>
          <w:p w14:paraId="33762126" w14:textId="2CC6B384" w:rsidR="00EB5002" w:rsidRPr="00672345" w:rsidRDefault="00EB5002" w:rsidP="00EB5002">
            <w:pPr>
              <w:pStyle w:val="11111"/>
              <w:rPr>
                <w:rFonts w:eastAsia="Calibri"/>
                <w:lang w:val="ru-RU" w:eastAsia="ru-RU" w:bidi="ar-SA"/>
              </w:rPr>
            </w:pPr>
            <w:r w:rsidRPr="00672345">
              <w:t>4,00</w:t>
            </w:r>
          </w:p>
        </w:tc>
        <w:tc>
          <w:tcPr>
            <w:tcW w:w="933" w:type="pct"/>
            <w:tcBorders>
              <w:top w:val="nil"/>
              <w:left w:val="nil"/>
              <w:bottom w:val="single" w:sz="4" w:space="0" w:color="auto"/>
              <w:right w:val="single" w:sz="4" w:space="0" w:color="auto"/>
            </w:tcBorders>
            <w:shd w:val="clear" w:color="000000" w:fill="FFFFFF"/>
            <w:vAlign w:val="center"/>
            <w:hideMark/>
          </w:tcPr>
          <w:p w14:paraId="55E28B1E" w14:textId="30CB36D2" w:rsidR="00EB5002" w:rsidRPr="00672345" w:rsidRDefault="00EB5002" w:rsidP="00EB5002">
            <w:pPr>
              <w:pStyle w:val="11111"/>
              <w:rPr>
                <w:rFonts w:eastAsia="Calibri"/>
                <w:lang w:val="ru-RU" w:eastAsia="ru-RU" w:bidi="ar-SA"/>
              </w:rPr>
            </w:pPr>
            <w:r w:rsidRPr="00672345">
              <w:t>7997,48</w:t>
            </w:r>
          </w:p>
        </w:tc>
        <w:tc>
          <w:tcPr>
            <w:tcW w:w="872" w:type="pct"/>
            <w:tcBorders>
              <w:top w:val="nil"/>
              <w:left w:val="nil"/>
              <w:bottom w:val="single" w:sz="4" w:space="0" w:color="auto"/>
              <w:right w:val="single" w:sz="4" w:space="0" w:color="auto"/>
            </w:tcBorders>
            <w:shd w:val="clear" w:color="000000" w:fill="FFFFFF"/>
            <w:vAlign w:val="center"/>
            <w:hideMark/>
          </w:tcPr>
          <w:p w14:paraId="6EFFCF58" w14:textId="2EE5721C" w:rsidR="00EB5002" w:rsidRPr="00672345" w:rsidRDefault="00EB5002" w:rsidP="00EB5002">
            <w:pPr>
              <w:pStyle w:val="11111"/>
              <w:rPr>
                <w:rFonts w:eastAsia="Calibri"/>
                <w:lang w:val="ru-RU" w:eastAsia="ru-RU" w:bidi="ar-SA"/>
              </w:rPr>
            </w:pPr>
            <w:r w:rsidRPr="00672345">
              <w:t>26112</w:t>
            </w:r>
          </w:p>
        </w:tc>
        <w:tc>
          <w:tcPr>
            <w:tcW w:w="872" w:type="pct"/>
            <w:tcBorders>
              <w:top w:val="nil"/>
              <w:left w:val="nil"/>
              <w:bottom w:val="single" w:sz="4" w:space="0" w:color="auto"/>
              <w:right w:val="single" w:sz="4" w:space="0" w:color="auto"/>
            </w:tcBorders>
            <w:shd w:val="clear" w:color="000000" w:fill="FFFFFF"/>
            <w:vAlign w:val="center"/>
            <w:hideMark/>
          </w:tcPr>
          <w:p w14:paraId="66C24DD1" w14:textId="3BA2366B" w:rsidR="00EB5002" w:rsidRPr="00672345" w:rsidRDefault="00EB5002" w:rsidP="00EB5002">
            <w:pPr>
              <w:pStyle w:val="11111"/>
              <w:rPr>
                <w:rFonts w:eastAsia="Calibri"/>
                <w:lang w:val="ru-RU" w:eastAsia="ru-RU" w:bidi="ar-SA"/>
              </w:rPr>
            </w:pPr>
            <w:r w:rsidRPr="00672345">
              <w:t>30,63%</w:t>
            </w:r>
          </w:p>
        </w:tc>
      </w:tr>
    </w:tbl>
    <w:p w14:paraId="10FFB27C" w14:textId="77777777" w:rsidR="00204797" w:rsidRPr="00672345" w:rsidRDefault="00204797" w:rsidP="00204797">
      <w:pPr>
        <w:rPr>
          <w:rFonts w:ascii="Times New Roman" w:hAnsi="Times New Roman"/>
          <w:b/>
          <w:szCs w:val="24"/>
        </w:rPr>
      </w:pPr>
    </w:p>
    <w:p w14:paraId="3C6F0747" w14:textId="77777777" w:rsidR="00204797" w:rsidRPr="00672345" w:rsidRDefault="00204797" w:rsidP="00105918">
      <w:pPr>
        <w:pStyle w:val="20"/>
        <w:rPr>
          <w:rFonts w:cs="Times New Roman"/>
        </w:rPr>
      </w:pPr>
      <w:bookmarkStart w:id="122" w:name="_Toc84979074"/>
      <w:bookmarkStart w:id="123" w:name="_Toc84971085"/>
      <w:bookmarkStart w:id="124" w:name="_Toc9154939"/>
      <w:bookmarkStart w:id="125" w:name="_Toc196164327"/>
      <w:r w:rsidRPr="00672345">
        <w:rPr>
          <w:rFonts w:cs="Times New Roman"/>
        </w:rPr>
        <w:t>Удельная материальная характеристика тепловых сетей, приведенная к расчетной тепловой нагрузке</w:t>
      </w:r>
      <w:bookmarkEnd w:id="122"/>
      <w:bookmarkEnd w:id="123"/>
      <w:bookmarkEnd w:id="124"/>
      <w:bookmarkEnd w:id="125"/>
    </w:p>
    <w:p w14:paraId="0A770C88" w14:textId="3D9EC7E3" w:rsidR="00204797" w:rsidRPr="00672345" w:rsidRDefault="00204797" w:rsidP="00204797">
      <w:pPr>
        <w:ind w:firstLine="0"/>
        <w:rPr>
          <w:rFonts w:ascii="Times New Roman" w:hAnsi="Times New Roman"/>
          <w:b/>
          <w:szCs w:val="24"/>
          <w:lang w:val="ru-RU"/>
        </w:rPr>
      </w:pPr>
      <w:r w:rsidRPr="00672345">
        <w:rPr>
          <w:rFonts w:ascii="Times New Roman" w:hAnsi="Times New Roman"/>
          <w:b/>
          <w:szCs w:val="24"/>
          <w:lang w:val="ru-RU"/>
        </w:rPr>
        <w:t xml:space="preserve">Таблица 15.6.1 - </w:t>
      </w:r>
      <w:r w:rsidR="007A1DDE" w:rsidRPr="00672345">
        <w:rPr>
          <w:rFonts w:ascii="Times New Roman" w:hAnsi="Times New Roman"/>
          <w:b/>
          <w:szCs w:val="24"/>
          <w:lang w:val="ru-RU"/>
        </w:rPr>
        <w:t>Удельная материальная характеристика тепловых сетей, приведенная к расчетной тепловой нагрузке</w:t>
      </w:r>
    </w:p>
    <w:tbl>
      <w:tblPr>
        <w:tblW w:w="5000" w:type="pct"/>
        <w:tblLook w:val="04A0" w:firstRow="1" w:lastRow="0" w:firstColumn="1" w:lastColumn="0" w:noHBand="0" w:noVBand="1"/>
      </w:tblPr>
      <w:tblGrid>
        <w:gridCol w:w="2352"/>
        <w:gridCol w:w="1893"/>
        <w:gridCol w:w="2336"/>
        <w:gridCol w:w="2764"/>
      </w:tblGrid>
      <w:tr w:rsidR="00293097" w:rsidRPr="00672345" w14:paraId="2077250D" w14:textId="77777777" w:rsidTr="00EB5002">
        <w:trPr>
          <w:trHeight w:val="20"/>
          <w:tblHeader/>
        </w:trPr>
        <w:tc>
          <w:tcPr>
            <w:tcW w:w="125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5EB98BD" w14:textId="77777777" w:rsidR="00293097" w:rsidRPr="00672345" w:rsidRDefault="00293097" w:rsidP="00293097">
            <w:pPr>
              <w:pStyle w:val="11111"/>
              <w:rPr>
                <w:rFonts w:eastAsia="Calibri"/>
                <w:lang w:val="ru-RU" w:eastAsia="ru-RU" w:bidi="ar-SA"/>
              </w:rPr>
            </w:pPr>
            <w:r w:rsidRPr="00672345">
              <w:rPr>
                <w:rFonts w:eastAsia="Calibri"/>
                <w:lang w:val="ru-RU" w:eastAsia="ru-RU" w:bidi="ar-SA"/>
              </w:rPr>
              <w:t>Наименование Котельной</w:t>
            </w:r>
          </w:p>
        </w:tc>
        <w:tc>
          <w:tcPr>
            <w:tcW w:w="1013" w:type="pct"/>
            <w:tcBorders>
              <w:top w:val="single" w:sz="4" w:space="0" w:color="auto"/>
              <w:left w:val="nil"/>
              <w:bottom w:val="single" w:sz="4" w:space="0" w:color="auto"/>
              <w:right w:val="single" w:sz="4" w:space="0" w:color="auto"/>
            </w:tcBorders>
            <w:shd w:val="clear" w:color="auto" w:fill="D9D9D9"/>
            <w:vAlign w:val="center"/>
            <w:hideMark/>
          </w:tcPr>
          <w:p w14:paraId="2A4F4807" w14:textId="60D90812" w:rsidR="00293097" w:rsidRPr="00672345" w:rsidRDefault="00293097" w:rsidP="00293097">
            <w:pPr>
              <w:pStyle w:val="11111"/>
              <w:rPr>
                <w:rFonts w:eastAsia="Calibri"/>
                <w:lang w:val="ru-RU" w:eastAsia="ru-RU" w:bidi="ar-SA"/>
              </w:rPr>
            </w:pPr>
            <w:r w:rsidRPr="00672345">
              <w:rPr>
                <w:rFonts w:eastAsia="Calibri"/>
                <w:lang w:val="ru-RU" w:eastAsia="ru-RU" w:bidi="ar-SA"/>
              </w:rPr>
              <w:t xml:space="preserve">Материальная характеристика, </w:t>
            </w:r>
            <w:r w:rsidR="004D22BF" w:rsidRPr="00672345">
              <w:rPr>
                <w:rFonts w:eastAsia="Calibri"/>
                <w:lang w:val="ru-RU" w:eastAsia="ru-RU" w:bidi="ar-SA"/>
              </w:rPr>
              <w:t>м</w:t>
            </w:r>
            <w:r w:rsidR="004D22BF" w:rsidRPr="00672345">
              <w:rPr>
                <w:rFonts w:eastAsia="Calibri"/>
                <w:vertAlign w:val="superscript"/>
                <w:lang w:val="ru-RU" w:eastAsia="ru-RU" w:bidi="ar-SA"/>
              </w:rPr>
              <w:t>2</w:t>
            </w:r>
          </w:p>
        </w:tc>
        <w:tc>
          <w:tcPr>
            <w:tcW w:w="1250" w:type="pct"/>
            <w:tcBorders>
              <w:top w:val="single" w:sz="4" w:space="0" w:color="auto"/>
              <w:left w:val="nil"/>
              <w:bottom w:val="single" w:sz="4" w:space="0" w:color="auto"/>
              <w:right w:val="single" w:sz="4" w:space="0" w:color="auto"/>
            </w:tcBorders>
            <w:shd w:val="clear" w:color="auto" w:fill="D9D9D9"/>
            <w:vAlign w:val="center"/>
            <w:hideMark/>
          </w:tcPr>
          <w:p w14:paraId="3E8B0551" w14:textId="77777777" w:rsidR="00293097" w:rsidRPr="00672345" w:rsidRDefault="00293097" w:rsidP="00293097">
            <w:pPr>
              <w:pStyle w:val="11111"/>
              <w:rPr>
                <w:rFonts w:eastAsia="Calibri"/>
                <w:lang w:val="ru-RU" w:eastAsia="ru-RU" w:bidi="ar-SA"/>
              </w:rPr>
            </w:pPr>
            <w:r w:rsidRPr="00672345">
              <w:rPr>
                <w:rFonts w:eastAsia="Calibri"/>
                <w:lang w:val="ru-RU" w:eastAsia="ru-RU" w:bidi="ar-SA"/>
              </w:rPr>
              <w:t>Расчетная тепловая нагрузка потребителей, Гкал/ч</w:t>
            </w:r>
          </w:p>
        </w:tc>
        <w:tc>
          <w:tcPr>
            <w:tcW w:w="1479" w:type="pct"/>
            <w:tcBorders>
              <w:top w:val="single" w:sz="4" w:space="0" w:color="auto"/>
              <w:left w:val="nil"/>
              <w:bottom w:val="single" w:sz="4" w:space="0" w:color="auto"/>
              <w:right w:val="single" w:sz="4" w:space="0" w:color="auto"/>
            </w:tcBorders>
            <w:shd w:val="clear" w:color="auto" w:fill="D9D9D9"/>
            <w:vAlign w:val="center"/>
            <w:hideMark/>
          </w:tcPr>
          <w:p w14:paraId="7657C6EB" w14:textId="7CF5121A" w:rsidR="00293097" w:rsidRPr="00672345" w:rsidRDefault="00293097" w:rsidP="00293097">
            <w:pPr>
              <w:pStyle w:val="11111"/>
              <w:rPr>
                <w:rFonts w:eastAsia="Calibri"/>
                <w:lang w:val="ru-RU" w:eastAsia="ru-RU" w:bidi="ar-SA"/>
              </w:rPr>
            </w:pPr>
            <w:r w:rsidRPr="00672345">
              <w:rPr>
                <w:rFonts w:eastAsia="Calibri"/>
                <w:lang w:val="ru-RU" w:eastAsia="ru-RU" w:bidi="ar-SA"/>
              </w:rPr>
              <w:t xml:space="preserve">Удельная материальная характеристика тепловых сетей, приведенная к расчетной тепловой нагрузке, </w:t>
            </w:r>
            <w:r w:rsidR="004D22BF" w:rsidRPr="00672345">
              <w:rPr>
                <w:rFonts w:eastAsia="Calibri"/>
                <w:lang w:val="ru-RU" w:eastAsia="ru-RU" w:bidi="ar-SA"/>
              </w:rPr>
              <w:t>м</w:t>
            </w:r>
            <w:r w:rsidR="004D22BF" w:rsidRPr="00672345">
              <w:rPr>
                <w:rFonts w:eastAsia="Calibri"/>
                <w:vertAlign w:val="superscript"/>
                <w:lang w:val="ru-RU" w:eastAsia="ru-RU" w:bidi="ar-SA"/>
              </w:rPr>
              <w:t>2</w:t>
            </w:r>
            <w:r w:rsidRPr="00672345">
              <w:rPr>
                <w:rFonts w:eastAsia="Calibri"/>
                <w:lang w:val="ru-RU" w:eastAsia="ru-RU" w:bidi="ar-SA"/>
              </w:rPr>
              <w:t>/Гкал/ч</w:t>
            </w:r>
          </w:p>
        </w:tc>
      </w:tr>
      <w:tr w:rsidR="00EB5002" w:rsidRPr="00672345" w14:paraId="4D5FDDC0" w14:textId="77777777" w:rsidTr="00EB5002">
        <w:trPr>
          <w:trHeight w:val="20"/>
        </w:trPr>
        <w:tc>
          <w:tcPr>
            <w:tcW w:w="1258" w:type="pct"/>
            <w:tcBorders>
              <w:top w:val="nil"/>
              <w:left w:val="single" w:sz="4" w:space="0" w:color="auto"/>
              <w:bottom w:val="single" w:sz="4" w:space="0" w:color="auto"/>
              <w:right w:val="single" w:sz="4" w:space="0" w:color="auto"/>
            </w:tcBorders>
            <w:shd w:val="clear" w:color="000000" w:fill="FFFFFF"/>
            <w:vAlign w:val="center"/>
            <w:hideMark/>
          </w:tcPr>
          <w:p w14:paraId="15D52AFB" w14:textId="27FF58E4" w:rsidR="00EB5002" w:rsidRPr="00672345" w:rsidRDefault="00EB5002" w:rsidP="00EB5002">
            <w:pPr>
              <w:pStyle w:val="11111"/>
              <w:rPr>
                <w:rFonts w:eastAsia="Calibri"/>
                <w:lang w:val="ru-RU" w:eastAsia="ru-RU" w:bidi="ar-SA"/>
              </w:rPr>
            </w:pPr>
            <w:r w:rsidRPr="00672345">
              <w:t>Котельная №1</w:t>
            </w:r>
          </w:p>
        </w:tc>
        <w:tc>
          <w:tcPr>
            <w:tcW w:w="1013" w:type="pct"/>
            <w:tcBorders>
              <w:top w:val="nil"/>
              <w:left w:val="nil"/>
              <w:bottom w:val="single" w:sz="4" w:space="0" w:color="auto"/>
              <w:right w:val="single" w:sz="4" w:space="0" w:color="auto"/>
            </w:tcBorders>
            <w:shd w:val="clear" w:color="000000" w:fill="FFFFFF"/>
            <w:vAlign w:val="center"/>
            <w:hideMark/>
          </w:tcPr>
          <w:p w14:paraId="2DDEAF0F" w14:textId="0644A075" w:rsidR="00EB5002" w:rsidRPr="00672345" w:rsidRDefault="00EB5002" w:rsidP="00EB5002">
            <w:pPr>
              <w:pStyle w:val="11111"/>
              <w:rPr>
                <w:rFonts w:eastAsia="Calibri"/>
                <w:lang w:val="ru-RU" w:eastAsia="ru-RU" w:bidi="ar-SA"/>
              </w:rPr>
            </w:pPr>
            <w:r w:rsidRPr="00672345">
              <w:t>562,7</w:t>
            </w:r>
          </w:p>
        </w:tc>
        <w:tc>
          <w:tcPr>
            <w:tcW w:w="1250" w:type="pct"/>
            <w:tcBorders>
              <w:top w:val="nil"/>
              <w:left w:val="nil"/>
              <w:bottom w:val="single" w:sz="4" w:space="0" w:color="auto"/>
              <w:right w:val="single" w:sz="4" w:space="0" w:color="auto"/>
            </w:tcBorders>
            <w:shd w:val="clear" w:color="000000" w:fill="FFFFFF"/>
            <w:noWrap/>
            <w:vAlign w:val="center"/>
            <w:hideMark/>
          </w:tcPr>
          <w:p w14:paraId="52EE9E0D" w14:textId="66A9CC99" w:rsidR="00EB5002" w:rsidRPr="00672345" w:rsidRDefault="00EB5002" w:rsidP="00EB5002">
            <w:pPr>
              <w:pStyle w:val="11111"/>
              <w:rPr>
                <w:rFonts w:eastAsia="Calibri"/>
                <w:lang w:val="ru-RU" w:eastAsia="ru-RU" w:bidi="ar-SA"/>
              </w:rPr>
            </w:pPr>
            <w:r w:rsidRPr="00672345">
              <w:t>3,080</w:t>
            </w:r>
          </w:p>
        </w:tc>
        <w:tc>
          <w:tcPr>
            <w:tcW w:w="1479" w:type="pct"/>
            <w:tcBorders>
              <w:top w:val="nil"/>
              <w:left w:val="nil"/>
              <w:bottom w:val="single" w:sz="4" w:space="0" w:color="auto"/>
              <w:right w:val="single" w:sz="4" w:space="0" w:color="auto"/>
            </w:tcBorders>
            <w:shd w:val="clear" w:color="000000" w:fill="FFFFFF"/>
            <w:noWrap/>
            <w:vAlign w:val="center"/>
            <w:hideMark/>
          </w:tcPr>
          <w:p w14:paraId="27323D21" w14:textId="72EC6862" w:rsidR="00EB5002" w:rsidRPr="00672345" w:rsidRDefault="00EB5002" w:rsidP="00EB5002">
            <w:pPr>
              <w:pStyle w:val="11111"/>
              <w:rPr>
                <w:rFonts w:eastAsia="Calibri"/>
                <w:lang w:val="ru-RU" w:eastAsia="ru-RU" w:bidi="ar-SA"/>
              </w:rPr>
            </w:pPr>
            <w:r w:rsidRPr="00672345">
              <w:t>182,69</w:t>
            </w:r>
          </w:p>
        </w:tc>
      </w:tr>
    </w:tbl>
    <w:p w14:paraId="46812E86" w14:textId="77777777" w:rsidR="0047655D" w:rsidRPr="00672345" w:rsidRDefault="0047655D" w:rsidP="00204797">
      <w:pPr>
        <w:ind w:firstLine="0"/>
        <w:rPr>
          <w:rFonts w:ascii="Times New Roman" w:hAnsi="Times New Roman"/>
          <w:b/>
          <w:szCs w:val="24"/>
          <w:lang w:val="ru-RU"/>
        </w:rPr>
      </w:pPr>
    </w:p>
    <w:p w14:paraId="5B482C33" w14:textId="3B76B96F" w:rsidR="004C01D4" w:rsidRPr="00672345" w:rsidRDefault="004C01D4" w:rsidP="00204797">
      <w:pPr>
        <w:ind w:firstLine="0"/>
        <w:rPr>
          <w:rFonts w:ascii="Times New Roman" w:hAnsi="Times New Roman"/>
          <w:b/>
          <w:szCs w:val="24"/>
          <w:lang w:val="ru-RU"/>
        </w:rPr>
      </w:pPr>
      <w:r w:rsidRPr="00672345">
        <w:rPr>
          <w:rFonts w:ascii="Times New Roman" w:hAnsi="Times New Roman"/>
          <w:b/>
          <w:szCs w:val="24"/>
          <w:lang w:val="ru-RU"/>
        </w:rPr>
        <w:t xml:space="preserve">Таблица 15.6.2 - </w:t>
      </w:r>
      <w:r w:rsidR="007A1DDE" w:rsidRPr="00672345">
        <w:rPr>
          <w:rFonts w:ascii="Times New Roman" w:hAnsi="Times New Roman"/>
          <w:b/>
          <w:szCs w:val="24"/>
          <w:lang w:val="ru-RU"/>
        </w:rPr>
        <w:t>Удельная материальная характеристика тепловых сетей, приведенная к расчетной годовой выработке</w:t>
      </w:r>
    </w:p>
    <w:tbl>
      <w:tblPr>
        <w:tblW w:w="5000" w:type="pct"/>
        <w:tblLook w:val="04A0" w:firstRow="1" w:lastRow="0" w:firstColumn="1" w:lastColumn="0" w:noHBand="0" w:noVBand="1"/>
      </w:tblPr>
      <w:tblGrid>
        <w:gridCol w:w="1544"/>
        <w:gridCol w:w="2790"/>
        <w:gridCol w:w="1914"/>
        <w:gridCol w:w="3097"/>
      </w:tblGrid>
      <w:tr w:rsidR="00293097" w:rsidRPr="00672345" w14:paraId="40FE8119" w14:textId="77777777" w:rsidTr="00EB5002">
        <w:trPr>
          <w:trHeight w:val="20"/>
          <w:tblHeader/>
        </w:trPr>
        <w:tc>
          <w:tcPr>
            <w:tcW w:w="82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204130" w14:textId="77777777" w:rsidR="00293097" w:rsidRPr="00672345" w:rsidRDefault="00293097" w:rsidP="00293097">
            <w:pPr>
              <w:pStyle w:val="11111"/>
              <w:rPr>
                <w:rFonts w:eastAsia="Calibri"/>
                <w:lang w:val="ru-RU" w:eastAsia="ru-RU" w:bidi="ar-SA"/>
              </w:rPr>
            </w:pPr>
            <w:r w:rsidRPr="00672345">
              <w:rPr>
                <w:rFonts w:eastAsia="Calibri"/>
                <w:lang w:val="ru-RU" w:eastAsia="ru-RU" w:bidi="ar-SA"/>
              </w:rPr>
              <w:t>Наименование Котельной</w:t>
            </w:r>
          </w:p>
        </w:tc>
        <w:tc>
          <w:tcPr>
            <w:tcW w:w="1493" w:type="pct"/>
            <w:tcBorders>
              <w:top w:val="single" w:sz="4" w:space="0" w:color="auto"/>
              <w:left w:val="nil"/>
              <w:bottom w:val="single" w:sz="4" w:space="0" w:color="auto"/>
              <w:right w:val="single" w:sz="4" w:space="0" w:color="auto"/>
            </w:tcBorders>
            <w:shd w:val="clear" w:color="auto" w:fill="D9D9D9"/>
            <w:vAlign w:val="center"/>
            <w:hideMark/>
          </w:tcPr>
          <w:p w14:paraId="5B71BB88" w14:textId="6D04591B" w:rsidR="00293097" w:rsidRPr="00672345" w:rsidRDefault="00293097" w:rsidP="00293097">
            <w:pPr>
              <w:pStyle w:val="11111"/>
              <w:rPr>
                <w:rFonts w:eastAsia="Calibri"/>
                <w:lang w:val="ru-RU" w:eastAsia="ru-RU" w:bidi="ar-SA"/>
              </w:rPr>
            </w:pPr>
            <w:r w:rsidRPr="00672345">
              <w:rPr>
                <w:rFonts w:eastAsia="Calibri"/>
                <w:lang w:val="ru-RU" w:eastAsia="ru-RU" w:bidi="ar-SA"/>
              </w:rPr>
              <w:t xml:space="preserve">Материальная характеристика, </w:t>
            </w:r>
            <w:r w:rsidR="004D22BF" w:rsidRPr="00672345">
              <w:rPr>
                <w:rFonts w:eastAsia="Calibri"/>
                <w:lang w:val="ru-RU" w:eastAsia="ru-RU" w:bidi="ar-SA"/>
              </w:rPr>
              <w:t>м</w:t>
            </w:r>
            <w:r w:rsidR="004D22BF" w:rsidRPr="00672345">
              <w:rPr>
                <w:rFonts w:eastAsia="Calibri"/>
                <w:vertAlign w:val="superscript"/>
                <w:lang w:val="ru-RU" w:eastAsia="ru-RU" w:bidi="ar-SA"/>
              </w:rPr>
              <w:t>2</w:t>
            </w:r>
          </w:p>
        </w:tc>
        <w:tc>
          <w:tcPr>
            <w:tcW w:w="1024" w:type="pct"/>
            <w:tcBorders>
              <w:top w:val="single" w:sz="4" w:space="0" w:color="auto"/>
              <w:left w:val="nil"/>
              <w:bottom w:val="single" w:sz="4" w:space="0" w:color="auto"/>
              <w:right w:val="single" w:sz="4" w:space="0" w:color="auto"/>
            </w:tcBorders>
            <w:shd w:val="clear" w:color="auto" w:fill="D9D9D9"/>
            <w:vAlign w:val="center"/>
            <w:hideMark/>
          </w:tcPr>
          <w:p w14:paraId="35343C3B" w14:textId="77777777" w:rsidR="00293097" w:rsidRPr="00672345" w:rsidRDefault="00293097" w:rsidP="00293097">
            <w:pPr>
              <w:pStyle w:val="11111"/>
              <w:rPr>
                <w:rFonts w:eastAsia="Calibri"/>
                <w:lang w:val="ru-RU" w:eastAsia="ru-RU" w:bidi="ar-SA"/>
              </w:rPr>
            </w:pPr>
            <w:r w:rsidRPr="00672345">
              <w:rPr>
                <w:rFonts w:eastAsia="Calibri"/>
                <w:lang w:val="ru-RU" w:eastAsia="ru-RU" w:bidi="ar-SA"/>
              </w:rPr>
              <w:t>Объем производства тепловой энергии в год, Гкал</w:t>
            </w:r>
          </w:p>
        </w:tc>
        <w:tc>
          <w:tcPr>
            <w:tcW w:w="1657" w:type="pct"/>
            <w:tcBorders>
              <w:top w:val="single" w:sz="4" w:space="0" w:color="auto"/>
              <w:left w:val="nil"/>
              <w:bottom w:val="single" w:sz="4" w:space="0" w:color="auto"/>
              <w:right w:val="single" w:sz="4" w:space="0" w:color="auto"/>
            </w:tcBorders>
            <w:shd w:val="clear" w:color="auto" w:fill="D9D9D9"/>
            <w:vAlign w:val="center"/>
            <w:hideMark/>
          </w:tcPr>
          <w:p w14:paraId="2FF76586" w14:textId="2A5F81B5" w:rsidR="00293097" w:rsidRPr="00672345" w:rsidRDefault="00293097" w:rsidP="00293097">
            <w:pPr>
              <w:pStyle w:val="11111"/>
              <w:rPr>
                <w:rFonts w:eastAsia="Calibri"/>
                <w:lang w:val="ru-RU" w:eastAsia="ru-RU" w:bidi="ar-SA"/>
              </w:rPr>
            </w:pPr>
            <w:r w:rsidRPr="00672345">
              <w:rPr>
                <w:rFonts w:eastAsia="Calibri"/>
                <w:lang w:val="ru-RU" w:eastAsia="ru-RU" w:bidi="ar-SA"/>
              </w:rPr>
              <w:t xml:space="preserve">Удельная материальная характеристика тепловых сетей, приведенная к расчетной годовой выработке, </w:t>
            </w:r>
            <w:r w:rsidR="004D22BF" w:rsidRPr="00672345">
              <w:rPr>
                <w:rFonts w:eastAsia="Calibri"/>
                <w:lang w:val="ru-RU" w:eastAsia="ru-RU" w:bidi="ar-SA"/>
              </w:rPr>
              <w:t>м</w:t>
            </w:r>
            <w:r w:rsidR="004D22BF" w:rsidRPr="00672345">
              <w:rPr>
                <w:rFonts w:eastAsia="Calibri"/>
                <w:vertAlign w:val="superscript"/>
                <w:lang w:val="ru-RU" w:eastAsia="ru-RU" w:bidi="ar-SA"/>
              </w:rPr>
              <w:t>2</w:t>
            </w:r>
            <w:r w:rsidRPr="00672345">
              <w:rPr>
                <w:rFonts w:eastAsia="Calibri"/>
                <w:lang w:val="ru-RU" w:eastAsia="ru-RU" w:bidi="ar-SA"/>
              </w:rPr>
              <w:t>/Гкал</w:t>
            </w:r>
          </w:p>
        </w:tc>
      </w:tr>
      <w:tr w:rsidR="00EB5002" w:rsidRPr="00672345" w14:paraId="53B99D02" w14:textId="77777777" w:rsidTr="00EB5002">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7EAB777E" w14:textId="6DD07799" w:rsidR="00EB5002" w:rsidRPr="00672345" w:rsidRDefault="00EB5002" w:rsidP="00EB5002">
            <w:pPr>
              <w:pStyle w:val="11111"/>
              <w:rPr>
                <w:rFonts w:eastAsia="Calibri"/>
                <w:lang w:val="ru-RU" w:eastAsia="ru-RU" w:bidi="ar-SA"/>
              </w:rPr>
            </w:pPr>
            <w:r w:rsidRPr="00672345">
              <w:t>Котельная №1</w:t>
            </w:r>
          </w:p>
        </w:tc>
        <w:tc>
          <w:tcPr>
            <w:tcW w:w="1493" w:type="pct"/>
            <w:tcBorders>
              <w:top w:val="nil"/>
              <w:left w:val="nil"/>
              <w:bottom w:val="single" w:sz="4" w:space="0" w:color="auto"/>
              <w:right w:val="single" w:sz="4" w:space="0" w:color="auto"/>
            </w:tcBorders>
            <w:shd w:val="clear" w:color="000000" w:fill="FFFFFF"/>
            <w:vAlign w:val="center"/>
            <w:hideMark/>
          </w:tcPr>
          <w:p w14:paraId="13140DB2" w14:textId="33D7D0D2" w:rsidR="00EB5002" w:rsidRPr="00672345" w:rsidRDefault="00EB5002" w:rsidP="00EB5002">
            <w:pPr>
              <w:pStyle w:val="11111"/>
              <w:rPr>
                <w:rFonts w:eastAsia="Calibri"/>
                <w:lang w:val="ru-RU" w:eastAsia="ru-RU" w:bidi="ar-SA"/>
              </w:rPr>
            </w:pPr>
            <w:r w:rsidRPr="00672345">
              <w:t>562,68</w:t>
            </w:r>
          </w:p>
        </w:tc>
        <w:tc>
          <w:tcPr>
            <w:tcW w:w="1024" w:type="pct"/>
            <w:tcBorders>
              <w:top w:val="nil"/>
              <w:left w:val="nil"/>
              <w:bottom w:val="single" w:sz="4" w:space="0" w:color="auto"/>
              <w:right w:val="single" w:sz="4" w:space="0" w:color="auto"/>
            </w:tcBorders>
            <w:shd w:val="clear" w:color="000000" w:fill="FFFFFF"/>
            <w:vAlign w:val="center"/>
            <w:hideMark/>
          </w:tcPr>
          <w:p w14:paraId="035E0EF4" w14:textId="483A1393" w:rsidR="00EB5002" w:rsidRPr="00672345" w:rsidRDefault="00EB5002" w:rsidP="00EB5002">
            <w:pPr>
              <w:pStyle w:val="11111"/>
              <w:rPr>
                <w:rFonts w:eastAsia="Calibri"/>
                <w:lang w:val="ru-RU" w:eastAsia="ru-RU" w:bidi="ar-SA"/>
              </w:rPr>
            </w:pPr>
            <w:r w:rsidRPr="00672345">
              <w:t>7997,48</w:t>
            </w:r>
          </w:p>
        </w:tc>
        <w:tc>
          <w:tcPr>
            <w:tcW w:w="1657" w:type="pct"/>
            <w:tcBorders>
              <w:top w:val="nil"/>
              <w:left w:val="nil"/>
              <w:bottom w:val="single" w:sz="4" w:space="0" w:color="auto"/>
              <w:right w:val="single" w:sz="4" w:space="0" w:color="auto"/>
            </w:tcBorders>
            <w:shd w:val="clear" w:color="000000" w:fill="FFFFFF"/>
            <w:noWrap/>
            <w:vAlign w:val="center"/>
            <w:hideMark/>
          </w:tcPr>
          <w:p w14:paraId="4A705D57" w14:textId="6488DE0F" w:rsidR="00EB5002" w:rsidRPr="00672345" w:rsidRDefault="00EB5002" w:rsidP="00EB5002">
            <w:pPr>
              <w:pStyle w:val="11111"/>
              <w:rPr>
                <w:rFonts w:eastAsia="Calibri"/>
                <w:lang w:val="ru-RU" w:eastAsia="ru-RU" w:bidi="ar-SA"/>
              </w:rPr>
            </w:pPr>
            <w:r w:rsidRPr="00672345">
              <w:t>0,07</w:t>
            </w:r>
          </w:p>
        </w:tc>
      </w:tr>
    </w:tbl>
    <w:p w14:paraId="6D5CD039" w14:textId="77777777" w:rsidR="004C01D4" w:rsidRPr="00672345" w:rsidRDefault="004C01D4" w:rsidP="00204797">
      <w:pPr>
        <w:ind w:firstLine="0"/>
        <w:rPr>
          <w:rFonts w:ascii="Times New Roman" w:hAnsi="Times New Roman"/>
          <w:b/>
          <w:szCs w:val="24"/>
          <w:lang w:val="ru-RU"/>
        </w:rPr>
      </w:pPr>
    </w:p>
    <w:p w14:paraId="7EE58461" w14:textId="77777777" w:rsidR="00204797" w:rsidRPr="00672345" w:rsidRDefault="00204797" w:rsidP="00105918">
      <w:pPr>
        <w:pStyle w:val="20"/>
        <w:rPr>
          <w:rFonts w:cs="Times New Roman"/>
        </w:rPr>
      </w:pPr>
      <w:bookmarkStart w:id="126" w:name="_Toc84979075"/>
      <w:bookmarkStart w:id="127" w:name="_Toc84971086"/>
      <w:bookmarkStart w:id="128" w:name="_Toc9154940"/>
      <w:bookmarkStart w:id="129" w:name="_Toc196164328"/>
      <w:r w:rsidRPr="00672345">
        <w:rPr>
          <w:rFonts w:cs="Times New Roman"/>
        </w:rPr>
        <w:t xml:space="preserve">Количество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r w:rsidR="00724C99" w:rsidRPr="00672345">
        <w:rPr>
          <w:rFonts w:cs="Times New Roman"/>
        </w:rPr>
        <w:t>муниципального образования</w:t>
      </w:r>
      <w:r w:rsidRPr="00672345">
        <w:rPr>
          <w:rFonts w:cs="Times New Roman"/>
        </w:rPr>
        <w:t xml:space="preserve">, </w:t>
      </w:r>
      <w:r w:rsidR="00724C99" w:rsidRPr="00672345">
        <w:rPr>
          <w:rFonts w:cs="Times New Roman"/>
        </w:rPr>
        <w:t>муниципального образования</w:t>
      </w:r>
      <w:r w:rsidRPr="00672345">
        <w:rPr>
          <w:rFonts w:cs="Times New Roman"/>
        </w:rPr>
        <w:t xml:space="preserve"> федерального значения)</w:t>
      </w:r>
      <w:bookmarkEnd w:id="126"/>
      <w:bookmarkEnd w:id="127"/>
      <w:bookmarkEnd w:id="128"/>
      <w:bookmarkEnd w:id="129"/>
    </w:p>
    <w:p w14:paraId="461488E8" w14:textId="28249CDF" w:rsidR="00204797" w:rsidRPr="00672345" w:rsidRDefault="00204797" w:rsidP="00204797">
      <w:pPr>
        <w:pStyle w:val="affffffffff7"/>
      </w:pPr>
      <w:r w:rsidRPr="00672345">
        <w:t xml:space="preserve">Комбинированная выработка электрической и тепловой энергии на территории </w:t>
      </w:r>
      <w:r w:rsidR="00C265B7" w:rsidRPr="00672345">
        <w:t>сельского поселения «село Тымлат»</w:t>
      </w:r>
      <w:r w:rsidR="00257ED5" w:rsidRPr="00672345">
        <w:t xml:space="preserve"> </w:t>
      </w:r>
      <w:r w:rsidRPr="00672345">
        <w:t>не осуществляется.</w:t>
      </w:r>
    </w:p>
    <w:p w14:paraId="1CD4F5F0" w14:textId="77777777" w:rsidR="00204797" w:rsidRPr="00672345" w:rsidRDefault="00204797" w:rsidP="00105918">
      <w:pPr>
        <w:pStyle w:val="20"/>
        <w:rPr>
          <w:rFonts w:cs="Times New Roman"/>
        </w:rPr>
      </w:pPr>
      <w:bookmarkStart w:id="130" w:name="_Toc84979076"/>
      <w:bookmarkStart w:id="131" w:name="_Toc84971087"/>
      <w:bookmarkStart w:id="132" w:name="_Toc9154941"/>
      <w:bookmarkStart w:id="133" w:name="_Toc196164329"/>
      <w:r w:rsidRPr="00672345">
        <w:rPr>
          <w:rFonts w:cs="Times New Roman"/>
        </w:rPr>
        <w:lastRenderedPageBreak/>
        <w:t>Удельный расход условного топлива на отпуск электрической энергии</w:t>
      </w:r>
      <w:bookmarkEnd w:id="130"/>
      <w:bookmarkEnd w:id="131"/>
      <w:bookmarkEnd w:id="132"/>
      <w:bookmarkEnd w:id="133"/>
    </w:p>
    <w:p w14:paraId="30EBC0DF" w14:textId="48B9AFF9" w:rsidR="00204797" w:rsidRPr="00672345" w:rsidRDefault="00204797" w:rsidP="00204797">
      <w:pPr>
        <w:pStyle w:val="affffffffff7"/>
      </w:pPr>
      <w:r w:rsidRPr="00672345">
        <w:t xml:space="preserve">Комбинированная выработка электрической и тепловой энергии на территории </w:t>
      </w:r>
      <w:r w:rsidR="00C265B7" w:rsidRPr="00672345">
        <w:t>сельского поселения «село Тымлат»</w:t>
      </w:r>
      <w:r w:rsidR="00257ED5" w:rsidRPr="00672345">
        <w:t xml:space="preserve"> </w:t>
      </w:r>
      <w:r w:rsidRPr="00672345">
        <w:t>не осуществляется.</w:t>
      </w:r>
    </w:p>
    <w:p w14:paraId="5F52E5D4" w14:textId="77777777" w:rsidR="00204797" w:rsidRPr="00672345" w:rsidRDefault="00204797" w:rsidP="00105918">
      <w:pPr>
        <w:pStyle w:val="20"/>
        <w:rPr>
          <w:rFonts w:cs="Times New Roman"/>
        </w:rPr>
      </w:pPr>
      <w:bookmarkStart w:id="134" w:name="_Toc84979077"/>
      <w:bookmarkStart w:id="135" w:name="_Toc84971088"/>
      <w:bookmarkStart w:id="136" w:name="_Toc9154942"/>
      <w:bookmarkStart w:id="137" w:name="_Toc196164330"/>
      <w:r w:rsidRPr="00672345">
        <w:rPr>
          <w:rFonts w:cs="Times New Roman"/>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134"/>
      <w:bookmarkEnd w:id="135"/>
      <w:bookmarkEnd w:id="136"/>
      <w:bookmarkEnd w:id="137"/>
    </w:p>
    <w:p w14:paraId="0A47E669" w14:textId="2D0CBAFE" w:rsidR="00204797" w:rsidRPr="00672345" w:rsidRDefault="00204797" w:rsidP="00204797">
      <w:pPr>
        <w:pStyle w:val="affffffffff7"/>
      </w:pPr>
      <w:r w:rsidRPr="00672345">
        <w:t xml:space="preserve">Комбинированная выработка электрической и тепловой энергии на территории </w:t>
      </w:r>
      <w:r w:rsidR="00C265B7" w:rsidRPr="00672345">
        <w:t>сельского поселения «село Тымлат»</w:t>
      </w:r>
      <w:r w:rsidR="00257ED5" w:rsidRPr="00672345">
        <w:t xml:space="preserve"> </w:t>
      </w:r>
      <w:r w:rsidRPr="00672345">
        <w:t>не осуществляется.</w:t>
      </w:r>
    </w:p>
    <w:p w14:paraId="035F0F4F" w14:textId="77777777" w:rsidR="00204797" w:rsidRPr="00672345" w:rsidRDefault="00204797" w:rsidP="00105918">
      <w:pPr>
        <w:pStyle w:val="20"/>
        <w:rPr>
          <w:rFonts w:cs="Times New Roman"/>
        </w:rPr>
      </w:pPr>
      <w:bookmarkStart w:id="138" w:name="_Toc84979078"/>
      <w:bookmarkStart w:id="139" w:name="_Toc84971089"/>
      <w:bookmarkStart w:id="140" w:name="_Toc9154943"/>
      <w:bookmarkStart w:id="141" w:name="_Toc196164331"/>
      <w:r w:rsidRPr="00672345">
        <w:rPr>
          <w:rFonts w:cs="Times New Roman"/>
        </w:rPr>
        <w:t>Доля отпуска тепловой энергии, осуществляемого потребителям по приборам учета, в общем объеме отпущенной тепловой энергии</w:t>
      </w:r>
      <w:bookmarkEnd w:id="138"/>
      <w:bookmarkEnd w:id="139"/>
      <w:bookmarkEnd w:id="140"/>
      <w:bookmarkEnd w:id="141"/>
    </w:p>
    <w:p w14:paraId="79B12B20" w14:textId="77777777" w:rsidR="005D58E9" w:rsidRPr="00672345" w:rsidRDefault="005D58E9" w:rsidP="005D58E9">
      <w:pPr>
        <w:pStyle w:val="affffffffff7"/>
      </w:pPr>
      <w:bookmarkStart w:id="142" w:name="_Hlk196163998"/>
      <w:r w:rsidRPr="00672345">
        <w:t xml:space="preserve">На сегодняшний день коммерческие приборы учета тепловой энергии, отпущенной из тепловых сетей потребителям в зоне действия централизованного теплоснабжения, не установлены. </w:t>
      </w:r>
    </w:p>
    <w:p w14:paraId="1CD075FE" w14:textId="77777777" w:rsidR="005D58E9" w:rsidRPr="00672345" w:rsidRDefault="005D58E9" w:rsidP="005D58E9">
      <w:pPr>
        <w:pStyle w:val="affffffffff7"/>
      </w:pPr>
      <w:r w:rsidRPr="00672345">
        <w:t>Приборы учета тепловой энергии у потребителей не установлены.</w:t>
      </w:r>
    </w:p>
    <w:p w14:paraId="097E62F2" w14:textId="044B656C" w:rsidR="00D63CC0" w:rsidRPr="00672345" w:rsidRDefault="005D58E9" w:rsidP="005D58E9">
      <w:pPr>
        <w:pStyle w:val="affffffffff7"/>
      </w:pPr>
      <w:r w:rsidRPr="00672345">
        <w:t>Потребление тепловой энергии объектами, не оснащенными приборами учета, определяется на основании утвержденных нормативов потребления коммунальных ресурсов.</w:t>
      </w:r>
    </w:p>
    <w:p w14:paraId="50A68194" w14:textId="20CD5969" w:rsidR="00D63CC0" w:rsidRPr="00672345" w:rsidRDefault="00D63CC0" w:rsidP="00D63CC0">
      <w:pPr>
        <w:pStyle w:val="affffffffff7"/>
        <w:rPr>
          <w:b/>
          <w:bCs w:val="0"/>
        </w:rPr>
      </w:pPr>
      <w:r w:rsidRPr="00672345">
        <w:rPr>
          <w:b/>
          <w:bCs w:val="0"/>
        </w:rPr>
        <w:t>Таблица 1</w:t>
      </w:r>
      <w:r w:rsidRPr="00672345">
        <w:rPr>
          <w:b/>
          <w:bCs w:val="0"/>
          <w:lang w:val="ru-RU"/>
        </w:rPr>
        <w:t>5</w:t>
      </w:r>
      <w:r w:rsidRPr="00672345">
        <w:rPr>
          <w:b/>
          <w:bCs w:val="0"/>
        </w:rPr>
        <w:t xml:space="preserve">.10.1 - Сведения о наличии коммерческого приборного учета тепловой энергии, отпущенной из тепловых сетей потребителям </w:t>
      </w:r>
      <w:r w:rsidR="00C265B7" w:rsidRPr="00672345">
        <w:rPr>
          <w:b/>
          <w:bCs w:val="0"/>
        </w:rPr>
        <w:t>с. Тымлат</w:t>
      </w:r>
      <w:r w:rsidRPr="00672345">
        <w:rPr>
          <w:b/>
          <w:bCs w:val="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5"/>
        <w:gridCol w:w="2002"/>
        <w:gridCol w:w="3316"/>
        <w:gridCol w:w="1832"/>
      </w:tblGrid>
      <w:tr w:rsidR="00D63CC0" w:rsidRPr="00672345" w14:paraId="6404D952" w14:textId="77777777" w:rsidTr="00D63CC0">
        <w:tc>
          <w:tcPr>
            <w:tcW w:w="1174" w:type="pct"/>
            <w:shd w:val="clear" w:color="auto" w:fill="D9D9D9" w:themeFill="background1" w:themeFillShade="D9"/>
            <w:tcMar>
              <w:left w:w="28" w:type="dxa"/>
              <w:right w:w="28" w:type="dxa"/>
            </w:tcMar>
            <w:vAlign w:val="center"/>
          </w:tcPr>
          <w:p w14:paraId="1EC5F64A" w14:textId="77777777" w:rsidR="00D63CC0" w:rsidRPr="00672345" w:rsidRDefault="00D63CC0" w:rsidP="00D63CC0">
            <w:pPr>
              <w:pStyle w:val="11111"/>
              <w:rPr>
                <w:rFonts w:eastAsia="SimSun"/>
              </w:rPr>
            </w:pPr>
            <w:r w:rsidRPr="00672345">
              <w:rPr>
                <w:rFonts w:eastAsia="SimSun"/>
              </w:rPr>
              <w:t>Объект (потребитель)</w:t>
            </w:r>
          </w:p>
        </w:tc>
        <w:tc>
          <w:tcPr>
            <w:tcW w:w="1071" w:type="pct"/>
            <w:shd w:val="clear" w:color="auto" w:fill="D9D9D9" w:themeFill="background1" w:themeFillShade="D9"/>
            <w:vAlign w:val="center"/>
          </w:tcPr>
          <w:p w14:paraId="2B864176" w14:textId="77777777" w:rsidR="00D63CC0" w:rsidRPr="00672345" w:rsidRDefault="00D63CC0" w:rsidP="00D63CC0">
            <w:pPr>
              <w:pStyle w:val="11111"/>
              <w:rPr>
                <w:rFonts w:eastAsia="SimSun"/>
              </w:rPr>
            </w:pPr>
            <w:r w:rsidRPr="00672345">
              <w:rPr>
                <w:rFonts w:eastAsia="SimSun"/>
              </w:rPr>
              <w:t>Адрес</w:t>
            </w:r>
          </w:p>
        </w:tc>
        <w:tc>
          <w:tcPr>
            <w:tcW w:w="1774" w:type="pct"/>
            <w:shd w:val="clear" w:color="auto" w:fill="D9D9D9" w:themeFill="background1" w:themeFillShade="D9"/>
            <w:tcMar>
              <w:left w:w="28" w:type="dxa"/>
              <w:right w:w="28" w:type="dxa"/>
            </w:tcMar>
            <w:vAlign w:val="center"/>
          </w:tcPr>
          <w:p w14:paraId="588A17C5" w14:textId="77777777" w:rsidR="00D63CC0" w:rsidRPr="00672345" w:rsidRDefault="00D63CC0" w:rsidP="00D63CC0">
            <w:pPr>
              <w:pStyle w:val="11111"/>
              <w:rPr>
                <w:rFonts w:eastAsia="SimSun"/>
                <w:lang w:val="ru-RU"/>
              </w:rPr>
            </w:pPr>
            <w:r w:rsidRPr="00672345">
              <w:rPr>
                <w:rFonts w:eastAsia="SimSun"/>
                <w:lang w:val="ru-RU"/>
              </w:rPr>
              <w:t>Наименование котельной, к которой подключен объект</w:t>
            </w:r>
          </w:p>
        </w:tc>
        <w:tc>
          <w:tcPr>
            <w:tcW w:w="980" w:type="pct"/>
            <w:shd w:val="clear" w:color="auto" w:fill="D9D9D9" w:themeFill="background1" w:themeFillShade="D9"/>
            <w:tcMar>
              <w:left w:w="28" w:type="dxa"/>
              <w:right w:w="28" w:type="dxa"/>
            </w:tcMar>
            <w:vAlign w:val="center"/>
          </w:tcPr>
          <w:p w14:paraId="44BEBA7B" w14:textId="77777777" w:rsidR="00D63CC0" w:rsidRPr="00672345" w:rsidRDefault="00D63CC0" w:rsidP="00D63CC0">
            <w:pPr>
              <w:pStyle w:val="11111"/>
              <w:rPr>
                <w:rFonts w:eastAsia="SimSun"/>
              </w:rPr>
            </w:pPr>
            <w:r w:rsidRPr="00672345">
              <w:rPr>
                <w:rFonts w:eastAsia="SimSun"/>
              </w:rPr>
              <w:t>Год ввода в эксплуатацию</w:t>
            </w:r>
          </w:p>
        </w:tc>
      </w:tr>
      <w:tr w:rsidR="00D63CC0" w:rsidRPr="00672345" w14:paraId="0D047C8F" w14:textId="77777777" w:rsidTr="00D63CC0">
        <w:tc>
          <w:tcPr>
            <w:tcW w:w="1174" w:type="pct"/>
            <w:tcMar>
              <w:left w:w="28" w:type="dxa"/>
              <w:right w:w="28" w:type="dxa"/>
            </w:tcMar>
            <w:vAlign w:val="center"/>
          </w:tcPr>
          <w:p w14:paraId="29121A6C" w14:textId="2C5F7C55" w:rsidR="00D63CC0" w:rsidRPr="00672345" w:rsidRDefault="00D63CC0" w:rsidP="00D63CC0">
            <w:pPr>
              <w:pStyle w:val="11111"/>
              <w:rPr>
                <w:rFonts w:eastAsia="SimSun"/>
                <w:lang w:val="ru-RU"/>
              </w:rPr>
            </w:pPr>
          </w:p>
        </w:tc>
        <w:tc>
          <w:tcPr>
            <w:tcW w:w="1071" w:type="pct"/>
            <w:vAlign w:val="center"/>
          </w:tcPr>
          <w:p w14:paraId="368C6FD6" w14:textId="01942BC3" w:rsidR="00D63CC0" w:rsidRPr="00672345" w:rsidRDefault="00D63CC0" w:rsidP="00D63CC0">
            <w:pPr>
              <w:pStyle w:val="11111"/>
              <w:rPr>
                <w:rFonts w:eastAsia="SimSun"/>
              </w:rPr>
            </w:pPr>
          </w:p>
        </w:tc>
        <w:tc>
          <w:tcPr>
            <w:tcW w:w="1774" w:type="pct"/>
            <w:tcMar>
              <w:left w:w="28" w:type="dxa"/>
              <w:right w:w="28" w:type="dxa"/>
            </w:tcMar>
            <w:vAlign w:val="center"/>
          </w:tcPr>
          <w:p w14:paraId="44AB2CF9" w14:textId="21DB9FF5" w:rsidR="00D63CC0" w:rsidRPr="00672345" w:rsidRDefault="00D63CC0" w:rsidP="00D63CC0">
            <w:pPr>
              <w:pStyle w:val="11111"/>
              <w:rPr>
                <w:rFonts w:eastAsia="SimSun"/>
              </w:rPr>
            </w:pPr>
          </w:p>
        </w:tc>
        <w:tc>
          <w:tcPr>
            <w:tcW w:w="980" w:type="pct"/>
            <w:tcMar>
              <w:left w:w="28" w:type="dxa"/>
              <w:right w:w="28" w:type="dxa"/>
            </w:tcMar>
            <w:vAlign w:val="center"/>
          </w:tcPr>
          <w:p w14:paraId="75E92A30" w14:textId="5B7E9309" w:rsidR="00D63CC0" w:rsidRPr="00672345" w:rsidRDefault="00D63CC0" w:rsidP="00D63CC0">
            <w:pPr>
              <w:pStyle w:val="11111"/>
              <w:rPr>
                <w:rFonts w:eastAsia="SimSun"/>
              </w:rPr>
            </w:pPr>
          </w:p>
        </w:tc>
      </w:tr>
    </w:tbl>
    <w:p w14:paraId="3B47D6B4" w14:textId="77777777" w:rsidR="00293097" w:rsidRPr="00672345" w:rsidRDefault="00293097" w:rsidP="00293097">
      <w:pPr>
        <w:pStyle w:val="affffffffff7"/>
      </w:pPr>
    </w:p>
    <w:p w14:paraId="4E04968D" w14:textId="74DC4024" w:rsidR="00293097" w:rsidRPr="00672345" w:rsidRDefault="00293097" w:rsidP="00293097">
      <w:pPr>
        <w:pStyle w:val="affffffffff7"/>
        <w:rPr>
          <w:b/>
        </w:rPr>
      </w:pPr>
      <w:r w:rsidRPr="00672345">
        <w:rPr>
          <w:b/>
        </w:rPr>
        <w:t>Таблица 1</w:t>
      </w:r>
      <w:r w:rsidRPr="00672345">
        <w:rPr>
          <w:b/>
          <w:lang w:val="ru-RU"/>
        </w:rPr>
        <w:t>5</w:t>
      </w:r>
      <w:r w:rsidRPr="00672345">
        <w:rPr>
          <w:b/>
        </w:rPr>
        <w:t xml:space="preserve">.10.2 - Перечень узлов коммерческого учета тепловой энергии юридических лиц </w:t>
      </w:r>
      <w:r w:rsidR="00C265B7" w:rsidRPr="00672345">
        <w:rPr>
          <w:b/>
        </w:rPr>
        <w:t>с. Тымлат</w:t>
      </w:r>
      <w:r w:rsidRPr="00672345">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2153"/>
        <w:gridCol w:w="4282"/>
        <w:gridCol w:w="2183"/>
      </w:tblGrid>
      <w:tr w:rsidR="00293097" w:rsidRPr="00672345" w14:paraId="37B44AFC" w14:textId="77777777" w:rsidTr="00293097">
        <w:trPr>
          <w:trHeight w:val="20"/>
          <w:tblHeader/>
        </w:trPr>
        <w:tc>
          <w:tcPr>
            <w:tcW w:w="389" w:type="pct"/>
            <w:shd w:val="clear" w:color="auto" w:fill="D9D9D9"/>
            <w:noWrap/>
            <w:vAlign w:val="center"/>
            <w:hideMark/>
          </w:tcPr>
          <w:p w14:paraId="21106CED" w14:textId="77777777" w:rsidR="00293097" w:rsidRPr="00672345" w:rsidRDefault="00293097" w:rsidP="00293097">
            <w:pPr>
              <w:pStyle w:val="11111"/>
              <w:rPr>
                <w:rFonts w:eastAsia="Calibri"/>
                <w:lang w:val="ru-RU" w:eastAsia="ru-RU" w:bidi="ar-SA"/>
              </w:rPr>
            </w:pPr>
            <w:r w:rsidRPr="00672345">
              <w:rPr>
                <w:rFonts w:eastAsia="Calibri"/>
                <w:lang w:val="ru-RU" w:eastAsia="ru-RU" w:bidi="ar-SA"/>
              </w:rPr>
              <w:t>№ п/п</w:t>
            </w:r>
          </w:p>
        </w:tc>
        <w:tc>
          <w:tcPr>
            <w:tcW w:w="1152" w:type="pct"/>
            <w:shd w:val="clear" w:color="auto" w:fill="D9D9D9"/>
            <w:vAlign w:val="center"/>
            <w:hideMark/>
          </w:tcPr>
          <w:p w14:paraId="0E2F8170" w14:textId="77777777" w:rsidR="00293097" w:rsidRPr="00672345" w:rsidRDefault="00293097" w:rsidP="00293097">
            <w:pPr>
              <w:pStyle w:val="11111"/>
              <w:rPr>
                <w:rFonts w:eastAsia="Calibri"/>
                <w:lang w:val="ru-RU" w:eastAsia="ru-RU" w:bidi="ar-SA"/>
              </w:rPr>
            </w:pPr>
            <w:r w:rsidRPr="00672345">
              <w:rPr>
                <w:rFonts w:eastAsia="Calibri"/>
                <w:lang w:val="ru-RU" w:eastAsia="ru-RU" w:bidi="ar-SA"/>
              </w:rPr>
              <w:t>Объект</w:t>
            </w:r>
          </w:p>
        </w:tc>
        <w:tc>
          <w:tcPr>
            <w:tcW w:w="2291" w:type="pct"/>
            <w:shd w:val="clear" w:color="auto" w:fill="D9D9D9"/>
            <w:vAlign w:val="center"/>
            <w:hideMark/>
          </w:tcPr>
          <w:p w14:paraId="4F856826" w14:textId="77777777" w:rsidR="00293097" w:rsidRPr="00672345" w:rsidRDefault="00293097" w:rsidP="00293097">
            <w:pPr>
              <w:pStyle w:val="11111"/>
              <w:rPr>
                <w:rFonts w:eastAsia="Calibri"/>
                <w:lang w:val="ru-RU" w:eastAsia="ru-RU" w:bidi="ar-SA"/>
              </w:rPr>
            </w:pPr>
            <w:r w:rsidRPr="00672345">
              <w:rPr>
                <w:rFonts w:eastAsia="Calibri"/>
                <w:lang w:val="ru-RU" w:eastAsia="ru-RU" w:bidi="ar-SA"/>
              </w:rPr>
              <w:t>Марка/модель прибора учета</w:t>
            </w:r>
          </w:p>
        </w:tc>
        <w:tc>
          <w:tcPr>
            <w:tcW w:w="1168" w:type="pct"/>
            <w:shd w:val="clear" w:color="auto" w:fill="D9D9D9"/>
            <w:vAlign w:val="center"/>
            <w:hideMark/>
          </w:tcPr>
          <w:p w14:paraId="4BF95810" w14:textId="77777777" w:rsidR="00293097" w:rsidRPr="00672345" w:rsidRDefault="00293097" w:rsidP="00293097">
            <w:pPr>
              <w:pStyle w:val="11111"/>
              <w:rPr>
                <w:rFonts w:eastAsia="Calibri"/>
                <w:lang w:val="ru-RU" w:eastAsia="ru-RU" w:bidi="ar-SA"/>
              </w:rPr>
            </w:pPr>
            <w:r w:rsidRPr="00672345">
              <w:rPr>
                <w:rFonts w:eastAsia="Calibri"/>
                <w:lang w:val="ru-RU" w:eastAsia="ru-RU" w:bidi="ar-SA"/>
              </w:rPr>
              <w:t>Заводской номер</w:t>
            </w:r>
          </w:p>
        </w:tc>
      </w:tr>
      <w:tr w:rsidR="00293097" w:rsidRPr="00672345" w14:paraId="79A38C78" w14:textId="77777777" w:rsidTr="00293097">
        <w:trPr>
          <w:trHeight w:val="20"/>
        </w:trPr>
        <w:tc>
          <w:tcPr>
            <w:tcW w:w="389" w:type="pct"/>
            <w:shd w:val="clear" w:color="000000" w:fill="FFFFFF"/>
            <w:noWrap/>
            <w:vAlign w:val="center"/>
          </w:tcPr>
          <w:p w14:paraId="1AAD71FA" w14:textId="77777777" w:rsidR="00293097" w:rsidRPr="00672345" w:rsidRDefault="00293097" w:rsidP="00293097">
            <w:pPr>
              <w:pStyle w:val="11111"/>
              <w:rPr>
                <w:rFonts w:eastAsia="Calibri"/>
                <w:lang w:val="ru-RU" w:eastAsia="ru-RU" w:bidi="ar-SA"/>
              </w:rPr>
            </w:pPr>
          </w:p>
        </w:tc>
        <w:tc>
          <w:tcPr>
            <w:tcW w:w="1152" w:type="pct"/>
            <w:shd w:val="clear" w:color="000000" w:fill="FFFFFF"/>
            <w:vAlign w:val="center"/>
          </w:tcPr>
          <w:p w14:paraId="0AFA41CA" w14:textId="77777777" w:rsidR="00293097" w:rsidRPr="00672345" w:rsidRDefault="00293097" w:rsidP="00293097">
            <w:pPr>
              <w:pStyle w:val="11111"/>
              <w:rPr>
                <w:rFonts w:eastAsia="Calibri"/>
                <w:lang w:val="ru-RU" w:eastAsia="ru-RU" w:bidi="ar-SA"/>
              </w:rPr>
            </w:pPr>
          </w:p>
        </w:tc>
        <w:tc>
          <w:tcPr>
            <w:tcW w:w="2291" w:type="pct"/>
            <w:shd w:val="clear" w:color="000000" w:fill="FFFFFF"/>
            <w:noWrap/>
            <w:vAlign w:val="center"/>
          </w:tcPr>
          <w:p w14:paraId="3DBA9E2D" w14:textId="77777777" w:rsidR="00293097" w:rsidRPr="00672345" w:rsidRDefault="00293097" w:rsidP="00293097">
            <w:pPr>
              <w:pStyle w:val="11111"/>
              <w:rPr>
                <w:rFonts w:eastAsia="Calibri"/>
                <w:lang w:val="ru-RU" w:eastAsia="ru-RU" w:bidi="ar-SA"/>
              </w:rPr>
            </w:pPr>
          </w:p>
        </w:tc>
        <w:tc>
          <w:tcPr>
            <w:tcW w:w="1168" w:type="pct"/>
            <w:shd w:val="clear" w:color="000000" w:fill="FFFFFF"/>
            <w:noWrap/>
            <w:vAlign w:val="center"/>
          </w:tcPr>
          <w:p w14:paraId="3B52FC3D" w14:textId="77777777" w:rsidR="00293097" w:rsidRPr="00672345" w:rsidRDefault="00293097" w:rsidP="00293097">
            <w:pPr>
              <w:pStyle w:val="11111"/>
              <w:rPr>
                <w:rFonts w:eastAsia="Calibri"/>
                <w:lang w:val="ru-RU" w:eastAsia="ru-RU" w:bidi="ar-SA"/>
              </w:rPr>
            </w:pPr>
          </w:p>
        </w:tc>
      </w:tr>
    </w:tbl>
    <w:p w14:paraId="1250CF68" w14:textId="77777777" w:rsidR="00293097" w:rsidRPr="00672345" w:rsidRDefault="00293097" w:rsidP="00293097">
      <w:pPr>
        <w:pStyle w:val="affffffffff7"/>
      </w:pPr>
      <w:r w:rsidRPr="00672345">
        <w:t xml:space="preserve"> </w:t>
      </w:r>
      <w:bookmarkEnd w:id="142"/>
    </w:p>
    <w:p w14:paraId="5B7AB632" w14:textId="41318D57" w:rsidR="00AE120D" w:rsidRPr="00672345" w:rsidRDefault="00293097" w:rsidP="00D63CC0">
      <w:pPr>
        <w:pStyle w:val="affffffffff7"/>
      </w:pPr>
      <w:bookmarkStart w:id="143" w:name="_Hlk196164033"/>
      <w:r w:rsidRPr="00672345">
        <w:t>Доля отпуска тепловой энергии, осуществляемого потребителям по приборам учета, в общем объеме отпущенной тепловой энергии не известна.</w:t>
      </w:r>
      <w:bookmarkEnd w:id="143"/>
    </w:p>
    <w:p w14:paraId="78ADDE14" w14:textId="4CC2F81F" w:rsidR="004C01D4" w:rsidRPr="00672345" w:rsidRDefault="00204797" w:rsidP="0047655D">
      <w:pPr>
        <w:pStyle w:val="20"/>
        <w:rPr>
          <w:rFonts w:cs="Times New Roman"/>
        </w:rPr>
      </w:pPr>
      <w:bookmarkStart w:id="144" w:name="_Toc84979079"/>
      <w:bookmarkStart w:id="145" w:name="_Toc84971090"/>
      <w:bookmarkStart w:id="146" w:name="_Toc9154944"/>
      <w:bookmarkStart w:id="147" w:name="_Toc196164332"/>
      <w:r w:rsidRPr="00672345">
        <w:rPr>
          <w:rFonts w:cs="Times New Roman"/>
        </w:rPr>
        <w:t>Средневзвешенный (по материальной характеристике) срок эксплуатации тепловых сетей (для каждой системы теплоснабжения)</w:t>
      </w:r>
      <w:bookmarkEnd w:id="144"/>
      <w:bookmarkEnd w:id="145"/>
      <w:bookmarkEnd w:id="146"/>
      <w:bookmarkEnd w:id="147"/>
    </w:p>
    <w:p w14:paraId="7F0A102B" w14:textId="77777777" w:rsidR="007A1DDE" w:rsidRPr="00672345" w:rsidRDefault="007A1DDE" w:rsidP="0047655D">
      <w:pPr>
        <w:ind w:firstLine="0"/>
        <w:rPr>
          <w:rFonts w:ascii="Times New Roman" w:hAnsi="Times New Roman"/>
          <w:b/>
          <w:szCs w:val="24"/>
          <w:lang w:val="ru-RU"/>
        </w:rPr>
        <w:sectPr w:rsidR="007A1DDE" w:rsidRPr="00672345" w:rsidSect="0055025A">
          <w:pgSz w:w="11906" w:h="16838"/>
          <w:pgMar w:top="1134" w:right="850" w:bottom="1134" w:left="1701" w:header="680" w:footer="284" w:gutter="0"/>
          <w:cols w:space="708"/>
          <w:docGrid w:linePitch="360"/>
        </w:sectPr>
      </w:pPr>
    </w:p>
    <w:p w14:paraId="4D63AC00" w14:textId="7B4BE1B8" w:rsidR="002D5B48" w:rsidRPr="00672345" w:rsidRDefault="004C01D4" w:rsidP="0047655D">
      <w:pPr>
        <w:ind w:firstLine="0"/>
        <w:rPr>
          <w:rFonts w:ascii="Times New Roman" w:hAnsi="Times New Roman"/>
          <w:b/>
          <w:szCs w:val="24"/>
          <w:lang w:val="ru-RU"/>
        </w:rPr>
      </w:pPr>
      <w:r w:rsidRPr="00672345">
        <w:rPr>
          <w:rFonts w:ascii="Times New Roman" w:hAnsi="Times New Roman"/>
          <w:b/>
          <w:szCs w:val="24"/>
          <w:lang w:val="ru-RU"/>
        </w:rPr>
        <w:lastRenderedPageBreak/>
        <w:t>Таблица 15.11.</w:t>
      </w:r>
      <w:r w:rsidR="00D63CC0" w:rsidRPr="00672345">
        <w:rPr>
          <w:rFonts w:ascii="Times New Roman" w:hAnsi="Times New Roman"/>
          <w:b/>
          <w:szCs w:val="24"/>
          <w:lang w:val="ru-RU"/>
        </w:rPr>
        <w:t>1</w:t>
      </w:r>
      <w:r w:rsidRPr="00672345">
        <w:rPr>
          <w:rFonts w:ascii="Times New Roman" w:hAnsi="Times New Roman"/>
          <w:b/>
          <w:szCs w:val="24"/>
          <w:lang w:val="ru-RU"/>
        </w:rPr>
        <w:t xml:space="preserve"> - Средневзвешенный (по материальной характеристике) срок эксплуатации тепловых сетей</w:t>
      </w:r>
    </w:p>
    <w:tbl>
      <w:tblPr>
        <w:tblW w:w="5000" w:type="pct"/>
        <w:tblLook w:val="04A0" w:firstRow="1" w:lastRow="0" w:firstColumn="1" w:lastColumn="0" w:noHBand="0" w:noVBand="1"/>
      </w:tblPr>
      <w:tblGrid>
        <w:gridCol w:w="1533"/>
        <w:gridCol w:w="1626"/>
        <w:gridCol w:w="1477"/>
        <w:gridCol w:w="1579"/>
        <w:gridCol w:w="1709"/>
        <w:gridCol w:w="1453"/>
        <w:gridCol w:w="946"/>
        <w:gridCol w:w="2309"/>
        <w:gridCol w:w="1928"/>
      </w:tblGrid>
      <w:tr w:rsidR="00EB5002" w:rsidRPr="00672345" w14:paraId="6EC1A68F" w14:textId="77777777" w:rsidTr="00EB5002">
        <w:trPr>
          <w:trHeight w:val="20"/>
          <w:tblHeader/>
        </w:trPr>
        <w:tc>
          <w:tcPr>
            <w:tcW w:w="52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87FBEB0" w14:textId="77777777" w:rsidR="00EB5002" w:rsidRPr="00672345" w:rsidRDefault="00EB5002" w:rsidP="00EB5002">
            <w:pPr>
              <w:pStyle w:val="11111"/>
              <w:rPr>
                <w:lang w:val="ru-RU" w:eastAsia="zh-CN" w:bidi="ar-SA"/>
              </w:rPr>
            </w:pPr>
            <w:r w:rsidRPr="00672345">
              <w:rPr>
                <w:lang w:val="ru-RU" w:eastAsia="zh-CN" w:bidi="ar-SA"/>
              </w:rPr>
              <w:t>Начало участка</w:t>
            </w:r>
          </w:p>
        </w:tc>
        <w:tc>
          <w:tcPr>
            <w:tcW w:w="558" w:type="pct"/>
            <w:tcBorders>
              <w:top w:val="single" w:sz="4" w:space="0" w:color="auto"/>
              <w:left w:val="nil"/>
              <w:bottom w:val="single" w:sz="4" w:space="0" w:color="auto"/>
              <w:right w:val="single" w:sz="4" w:space="0" w:color="auto"/>
            </w:tcBorders>
            <w:shd w:val="clear" w:color="auto" w:fill="D9D9D9"/>
            <w:vAlign w:val="center"/>
            <w:hideMark/>
          </w:tcPr>
          <w:p w14:paraId="37C34732" w14:textId="77777777" w:rsidR="00EB5002" w:rsidRPr="00672345" w:rsidRDefault="00EB5002" w:rsidP="00EB5002">
            <w:pPr>
              <w:pStyle w:val="11111"/>
              <w:rPr>
                <w:lang w:val="ru-RU" w:eastAsia="zh-CN" w:bidi="ar-SA"/>
              </w:rPr>
            </w:pPr>
            <w:r w:rsidRPr="00672345">
              <w:rPr>
                <w:lang w:val="ru-RU" w:eastAsia="zh-CN" w:bidi="ar-SA"/>
              </w:rPr>
              <w:t>Конец участка</w:t>
            </w:r>
          </w:p>
        </w:tc>
        <w:tc>
          <w:tcPr>
            <w:tcW w:w="507" w:type="pct"/>
            <w:tcBorders>
              <w:top w:val="single" w:sz="4" w:space="0" w:color="auto"/>
              <w:left w:val="nil"/>
              <w:bottom w:val="single" w:sz="4" w:space="0" w:color="auto"/>
              <w:right w:val="single" w:sz="4" w:space="0" w:color="auto"/>
            </w:tcBorders>
            <w:shd w:val="clear" w:color="auto" w:fill="D9D9D9"/>
            <w:vAlign w:val="center"/>
            <w:hideMark/>
          </w:tcPr>
          <w:p w14:paraId="598F1A29" w14:textId="77777777" w:rsidR="00EB5002" w:rsidRPr="00672345" w:rsidRDefault="00EB5002" w:rsidP="00EB5002">
            <w:pPr>
              <w:pStyle w:val="11111"/>
              <w:rPr>
                <w:lang w:val="ru-RU" w:eastAsia="zh-CN" w:bidi="ar-SA"/>
              </w:rPr>
            </w:pPr>
            <w:r w:rsidRPr="00672345">
              <w:rPr>
                <w:lang w:val="ru-RU" w:eastAsia="zh-CN" w:bidi="ar-SA"/>
              </w:rPr>
              <w:t>Диаметр трубопровода, dу, мм</w:t>
            </w:r>
          </w:p>
        </w:tc>
        <w:tc>
          <w:tcPr>
            <w:tcW w:w="542" w:type="pct"/>
            <w:tcBorders>
              <w:top w:val="single" w:sz="4" w:space="0" w:color="auto"/>
              <w:left w:val="nil"/>
              <w:bottom w:val="single" w:sz="4" w:space="0" w:color="auto"/>
              <w:right w:val="single" w:sz="4" w:space="0" w:color="auto"/>
            </w:tcBorders>
            <w:shd w:val="clear" w:color="auto" w:fill="D9D9D9"/>
            <w:vAlign w:val="center"/>
            <w:hideMark/>
          </w:tcPr>
          <w:p w14:paraId="61EB7E4B" w14:textId="77777777" w:rsidR="00EB5002" w:rsidRPr="00672345" w:rsidRDefault="00EB5002" w:rsidP="00EB5002">
            <w:pPr>
              <w:pStyle w:val="11111"/>
              <w:rPr>
                <w:lang w:val="ru-RU" w:eastAsia="zh-CN" w:bidi="ar-SA"/>
              </w:rPr>
            </w:pPr>
            <w:r w:rsidRPr="00672345">
              <w:rPr>
                <w:lang w:val="ru-RU" w:eastAsia="zh-CN" w:bidi="ar-SA"/>
              </w:rPr>
              <w:t>Протяженность участка тепловой сети i-го диаметра, li м</w:t>
            </w:r>
          </w:p>
        </w:tc>
        <w:tc>
          <w:tcPr>
            <w:tcW w:w="587" w:type="pct"/>
            <w:tcBorders>
              <w:top w:val="single" w:sz="4" w:space="0" w:color="auto"/>
              <w:left w:val="nil"/>
              <w:bottom w:val="single" w:sz="4" w:space="0" w:color="auto"/>
              <w:right w:val="single" w:sz="4" w:space="0" w:color="auto"/>
            </w:tcBorders>
            <w:shd w:val="clear" w:color="auto" w:fill="D9D9D9"/>
            <w:vAlign w:val="center"/>
            <w:hideMark/>
          </w:tcPr>
          <w:p w14:paraId="2258F690" w14:textId="77777777" w:rsidR="00EB5002" w:rsidRPr="00672345" w:rsidRDefault="00EB5002" w:rsidP="00EB5002">
            <w:pPr>
              <w:pStyle w:val="11111"/>
              <w:rPr>
                <w:lang w:val="ru-RU" w:eastAsia="zh-CN" w:bidi="ar-SA"/>
              </w:rPr>
            </w:pPr>
            <w:r w:rsidRPr="00672345">
              <w:rPr>
                <w:lang w:val="ru-RU" w:eastAsia="zh-CN" w:bidi="ar-SA"/>
              </w:rPr>
              <w:t>Материальная Ха-рка участков</w:t>
            </w:r>
          </w:p>
        </w:tc>
        <w:tc>
          <w:tcPr>
            <w:tcW w:w="499" w:type="pct"/>
            <w:tcBorders>
              <w:top w:val="single" w:sz="4" w:space="0" w:color="auto"/>
              <w:left w:val="nil"/>
              <w:bottom w:val="single" w:sz="4" w:space="0" w:color="auto"/>
              <w:right w:val="single" w:sz="4" w:space="0" w:color="auto"/>
            </w:tcBorders>
            <w:shd w:val="clear" w:color="auto" w:fill="D9D9D9"/>
            <w:vAlign w:val="center"/>
            <w:hideMark/>
          </w:tcPr>
          <w:p w14:paraId="49F7BAB1" w14:textId="77777777" w:rsidR="00EB5002" w:rsidRPr="00672345" w:rsidRDefault="00EB5002" w:rsidP="00EB5002">
            <w:pPr>
              <w:pStyle w:val="11111"/>
              <w:rPr>
                <w:lang w:val="ru-RU" w:eastAsia="zh-CN" w:bidi="ar-SA"/>
              </w:rPr>
            </w:pPr>
            <w:r w:rsidRPr="00672345">
              <w:rPr>
                <w:lang w:val="ru-RU" w:eastAsia="zh-CN" w:bidi="ar-SA"/>
              </w:rPr>
              <w:t>Год ввода участка труб-да в эксплуатацию (перекладки)</w:t>
            </w:r>
          </w:p>
        </w:tc>
        <w:tc>
          <w:tcPr>
            <w:tcW w:w="325" w:type="pct"/>
            <w:tcBorders>
              <w:top w:val="single" w:sz="4" w:space="0" w:color="auto"/>
              <w:left w:val="nil"/>
              <w:bottom w:val="single" w:sz="4" w:space="0" w:color="auto"/>
              <w:right w:val="single" w:sz="4" w:space="0" w:color="auto"/>
            </w:tcBorders>
            <w:shd w:val="clear" w:color="auto" w:fill="D9D9D9"/>
            <w:vAlign w:val="center"/>
            <w:hideMark/>
          </w:tcPr>
          <w:p w14:paraId="3FC203F9" w14:textId="77777777" w:rsidR="00EB5002" w:rsidRPr="00672345" w:rsidRDefault="00EB5002" w:rsidP="00EB5002">
            <w:pPr>
              <w:pStyle w:val="11111"/>
              <w:rPr>
                <w:lang w:val="ru-RU" w:eastAsia="zh-CN" w:bidi="ar-SA"/>
              </w:rPr>
            </w:pPr>
            <w:r w:rsidRPr="00672345">
              <w:rPr>
                <w:lang w:val="ru-RU" w:eastAsia="zh-CN" w:bidi="ar-SA"/>
              </w:rPr>
              <w:t>Срок службы, лет</w:t>
            </w:r>
          </w:p>
        </w:tc>
        <w:tc>
          <w:tcPr>
            <w:tcW w:w="793" w:type="pct"/>
            <w:tcBorders>
              <w:top w:val="single" w:sz="4" w:space="0" w:color="auto"/>
              <w:left w:val="nil"/>
              <w:bottom w:val="single" w:sz="4" w:space="0" w:color="auto"/>
              <w:right w:val="single" w:sz="4" w:space="0" w:color="auto"/>
            </w:tcBorders>
            <w:shd w:val="clear" w:color="auto" w:fill="D9D9D9"/>
            <w:vAlign w:val="center"/>
            <w:hideMark/>
          </w:tcPr>
          <w:p w14:paraId="111F41F9" w14:textId="77777777" w:rsidR="00EB5002" w:rsidRPr="00672345" w:rsidRDefault="00EB5002" w:rsidP="00EB5002">
            <w:pPr>
              <w:pStyle w:val="11111"/>
              <w:rPr>
                <w:lang w:val="ru-RU" w:eastAsia="zh-CN" w:bidi="ar-SA"/>
              </w:rPr>
            </w:pPr>
            <w:r w:rsidRPr="00672345">
              <w:rPr>
                <w:lang w:val="ru-RU" w:eastAsia="zh-CN" w:bidi="ar-SA"/>
              </w:rPr>
              <w:t>Доля участка в общей материальной характеристики , %</w:t>
            </w:r>
          </w:p>
        </w:tc>
        <w:tc>
          <w:tcPr>
            <w:tcW w:w="662" w:type="pct"/>
            <w:tcBorders>
              <w:top w:val="single" w:sz="4" w:space="0" w:color="auto"/>
              <w:left w:val="nil"/>
              <w:bottom w:val="single" w:sz="4" w:space="0" w:color="auto"/>
              <w:right w:val="single" w:sz="4" w:space="0" w:color="auto"/>
            </w:tcBorders>
            <w:shd w:val="clear" w:color="auto" w:fill="D9D9D9"/>
            <w:vAlign w:val="center"/>
            <w:hideMark/>
          </w:tcPr>
          <w:p w14:paraId="7732B11D" w14:textId="77777777" w:rsidR="00EB5002" w:rsidRPr="00672345" w:rsidRDefault="00EB5002" w:rsidP="00EB5002">
            <w:pPr>
              <w:pStyle w:val="11111"/>
              <w:rPr>
                <w:lang w:val="ru-RU" w:eastAsia="zh-CN" w:bidi="ar-SA"/>
              </w:rPr>
            </w:pPr>
            <w:r w:rsidRPr="00672345">
              <w:rPr>
                <w:lang w:val="ru-RU" w:eastAsia="zh-CN" w:bidi="ar-SA"/>
              </w:rPr>
              <w:t>Средневзвешенный (по материальной характеристике) срок эксплуатации тепловых сетей, лет</w:t>
            </w:r>
          </w:p>
        </w:tc>
      </w:tr>
      <w:tr w:rsidR="00EB5002" w:rsidRPr="00672345" w14:paraId="0FAE9651"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D9D9D9"/>
            <w:vAlign w:val="center"/>
            <w:hideMark/>
          </w:tcPr>
          <w:p w14:paraId="161FB410" w14:textId="77777777" w:rsidR="00EB5002" w:rsidRPr="00672345" w:rsidRDefault="00EB5002" w:rsidP="00EB5002">
            <w:pPr>
              <w:pStyle w:val="11111"/>
              <w:rPr>
                <w:lang w:val="ru-RU" w:eastAsia="zh-CN" w:bidi="ar-SA"/>
              </w:rPr>
            </w:pPr>
          </w:p>
        </w:tc>
        <w:tc>
          <w:tcPr>
            <w:tcW w:w="558" w:type="pct"/>
            <w:tcBorders>
              <w:top w:val="nil"/>
              <w:left w:val="nil"/>
              <w:bottom w:val="single" w:sz="4" w:space="0" w:color="auto"/>
              <w:right w:val="single" w:sz="4" w:space="0" w:color="auto"/>
            </w:tcBorders>
            <w:shd w:val="clear" w:color="000000" w:fill="D9D9D9"/>
            <w:vAlign w:val="center"/>
            <w:hideMark/>
          </w:tcPr>
          <w:p w14:paraId="594B83E1" w14:textId="77777777" w:rsidR="00EB5002" w:rsidRPr="00672345" w:rsidRDefault="00EB5002" w:rsidP="00EB5002">
            <w:pPr>
              <w:pStyle w:val="11111"/>
              <w:rPr>
                <w:lang w:val="ru-RU" w:eastAsia="zh-CN" w:bidi="ar-SA"/>
              </w:rPr>
            </w:pPr>
          </w:p>
        </w:tc>
        <w:tc>
          <w:tcPr>
            <w:tcW w:w="507" w:type="pct"/>
            <w:tcBorders>
              <w:top w:val="nil"/>
              <w:left w:val="nil"/>
              <w:bottom w:val="single" w:sz="4" w:space="0" w:color="auto"/>
              <w:right w:val="single" w:sz="4" w:space="0" w:color="auto"/>
            </w:tcBorders>
            <w:shd w:val="clear" w:color="000000" w:fill="D9D9D9"/>
            <w:noWrap/>
            <w:vAlign w:val="center"/>
            <w:hideMark/>
          </w:tcPr>
          <w:p w14:paraId="410F462D" w14:textId="77777777" w:rsidR="00EB5002" w:rsidRPr="00672345" w:rsidRDefault="00EB5002" w:rsidP="00EB5002">
            <w:pPr>
              <w:pStyle w:val="11111"/>
              <w:rPr>
                <w:lang w:val="ru-RU" w:eastAsia="zh-CN" w:bidi="ar-SA"/>
              </w:rPr>
            </w:pPr>
            <w:r w:rsidRPr="00672345">
              <w:rPr>
                <w:lang w:val="ru-RU" w:eastAsia="zh-CN" w:bidi="ar-SA"/>
              </w:rPr>
              <w:t>Котельная №1</w:t>
            </w:r>
          </w:p>
        </w:tc>
        <w:tc>
          <w:tcPr>
            <w:tcW w:w="542" w:type="pct"/>
            <w:tcBorders>
              <w:top w:val="single" w:sz="4" w:space="0" w:color="auto"/>
              <w:left w:val="nil"/>
              <w:bottom w:val="single" w:sz="4" w:space="0" w:color="auto"/>
              <w:right w:val="single" w:sz="4" w:space="0" w:color="auto"/>
            </w:tcBorders>
            <w:shd w:val="clear" w:color="000000" w:fill="D9D9D9"/>
            <w:noWrap/>
            <w:vAlign w:val="center"/>
            <w:hideMark/>
          </w:tcPr>
          <w:p w14:paraId="0203F45C" w14:textId="77777777" w:rsidR="00EB5002" w:rsidRPr="00672345" w:rsidRDefault="00EB5002" w:rsidP="00EB5002">
            <w:pPr>
              <w:pStyle w:val="11111"/>
              <w:rPr>
                <w:lang w:val="ru-RU" w:eastAsia="zh-CN" w:bidi="ar-SA"/>
              </w:rPr>
            </w:pPr>
            <w:r w:rsidRPr="00672345">
              <w:rPr>
                <w:lang w:val="ru-RU" w:eastAsia="zh-CN" w:bidi="ar-SA"/>
              </w:rPr>
              <w:t>2575,0</w:t>
            </w:r>
          </w:p>
        </w:tc>
        <w:tc>
          <w:tcPr>
            <w:tcW w:w="587" w:type="pct"/>
            <w:tcBorders>
              <w:top w:val="single" w:sz="4" w:space="0" w:color="auto"/>
              <w:left w:val="nil"/>
              <w:bottom w:val="single" w:sz="4" w:space="0" w:color="auto"/>
              <w:right w:val="single" w:sz="4" w:space="0" w:color="auto"/>
            </w:tcBorders>
            <w:shd w:val="clear" w:color="000000" w:fill="D9D9D9"/>
            <w:noWrap/>
            <w:vAlign w:val="center"/>
            <w:hideMark/>
          </w:tcPr>
          <w:p w14:paraId="6CC20FE3" w14:textId="77777777" w:rsidR="00EB5002" w:rsidRPr="00672345" w:rsidRDefault="00EB5002" w:rsidP="00EB5002">
            <w:pPr>
              <w:pStyle w:val="11111"/>
              <w:rPr>
                <w:lang w:val="ru-RU" w:eastAsia="zh-CN" w:bidi="ar-SA"/>
              </w:rPr>
            </w:pPr>
            <w:r w:rsidRPr="00672345">
              <w:rPr>
                <w:lang w:val="ru-RU" w:eastAsia="zh-CN" w:bidi="ar-SA"/>
              </w:rPr>
              <w:t>562,7</w:t>
            </w:r>
          </w:p>
        </w:tc>
        <w:tc>
          <w:tcPr>
            <w:tcW w:w="499" w:type="pct"/>
            <w:tcBorders>
              <w:top w:val="nil"/>
              <w:left w:val="single" w:sz="4" w:space="0" w:color="auto"/>
              <w:bottom w:val="single" w:sz="4" w:space="0" w:color="auto"/>
              <w:right w:val="single" w:sz="4" w:space="0" w:color="auto"/>
            </w:tcBorders>
            <w:shd w:val="clear" w:color="000000" w:fill="D9D9D9"/>
            <w:noWrap/>
            <w:vAlign w:val="center"/>
            <w:hideMark/>
          </w:tcPr>
          <w:p w14:paraId="6BE86695" w14:textId="77777777" w:rsidR="00EB5002" w:rsidRPr="00672345" w:rsidRDefault="00EB5002" w:rsidP="00EB5002">
            <w:pPr>
              <w:pStyle w:val="11111"/>
              <w:rPr>
                <w:lang w:val="ru-RU" w:eastAsia="zh-CN" w:bidi="ar-SA"/>
              </w:rPr>
            </w:pPr>
          </w:p>
        </w:tc>
        <w:tc>
          <w:tcPr>
            <w:tcW w:w="325" w:type="pct"/>
            <w:tcBorders>
              <w:top w:val="nil"/>
              <w:left w:val="nil"/>
              <w:bottom w:val="single" w:sz="4" w:space="0" w:color="auto"/>
              <w:right w:val="single" w:sz="4" w:space="0" w:color="auto"/>
            </w:tcBorders>
            <w:shd w:val="clear" w:color="000000" w:fill="D9D9D9"/>
            <w:noWrap/>
            <w:vAlign w:val="center"/>
            <w:hideMark/>
          </w:tcPr>
          <w:p w14:paraId="4DB46148" w14:textId="77777777" w:rsidR="00EB5002" w:rsidRPr="00672345" w:rsidRDefault="00EB5002" w:rsidP="00EB5002">
            <w:pPr>
              <w:pStyle w:val="11111"/>
              <w:rPr>
                <w:lang w:val="ru-RU" w:eastAsia="zh-CN" w:bidi="ar-SA"/>
              </w:rPr>
            </w:pPr>
          </w:p>
        </w:tc>
        <w:tc>
          <w:tcPr>
            <w:tcW w:w="793" w:type="pct"/>
            <w:tcBorders>
              <w:top w:val="single" w:sz="4" w:space="0" w:color="auto"/>
              <w:left w:val="nil"/>
              <w:bottom w:val="single" w:sz="4" w:space="0" w:color="auto"/>
              <w:right w:val="single" w:sz="4" w:space="0" w:color="auto"/>
            </w:tcBorders>
            <w:shd w:val="clear" w:color="000000" w:fill="D9D9D9"/>
            <w:noWrap/>
            <w:vAlign w:val="center"/>
            <w:hideMark/>
          </w:tcPr>
          <w:p w14:paraId="1C04EA70" w14:textId="77777777" w:rsidR="00EB5002" w:rsidRPr="00672345" w:rsidRDefault="00EB5002" w:rsidP="00EB5002">
            <w:pPr>
              <w:pStyle w:val="11111"/>
              <w:rPr>
                <w:lang w:val="ru-RU" w:eastAsia="zh-CN" w:bidi="ar-SA"/>
              </w:rPr>
            </w:pPr>
            <w:r w:rsidRPr="00672345">
              <w:rPr>
                <w:lang w:val="ru-RU" w:eastAsia="zh-CN" w:bidi="ar-SA"/>
              </w:rPr>
              <w:t>1,0</w:t>
            </w:r>
          </w:p>
        </w:tc>
        <w:tc>
          <w:tcPr>
            <w:tcW w:w="662" w:type="pct"/>
            <w:tcBorders>
              <w:top w:val="single" w:sz="4" w:space="0" w:color="auto"/>
              <w:left w:val="nil"/>
              <w:bottom w:val="single" w:sz="4" w:space="0" w:color="auto"/>
              <w:right w:val="single" w:sz="4" w:space="0" w:color="auto"/>
            </w:tcBorders>
            <w:shd w:val="clear" w:color="000000" w:fill="D9D9D9"/>
            <w:noWrap/>
            <w:vAlign w:val="center"/>
            <w:hideMark/>
          </w:tcPr>
          <w:p w14:paraId="03A29804" w14:textId="77777777" w:rsidR="00EB5002" w:rsidRPr="00672345" w:rsidRDefault="00EB5002" w:rsidP="00EB5002">
            <w:pPr>
              <w:pStyle w:val="11111"/>
              <w:rPr>
                <w:lang w:val="ru-RU" w:eastAsia="zh-CN" w:bidi="ar-SA"/>
              </w:rPr>
            </w:pPr>
            <w:r w:rsidRPr="00672345">
              <w:rPr>
                <w:lang w:val="ru-RU" w:eastAsia="zh-CN" w:bidi="ar-SA"/>
              </w:rPr>
              <w:t>9,4</w:t>
            </w:r>
          </w:p>
        </w:tc>
      </w:tr>
      <w:tr w:rsidR="00EB5002" w:rsidRPr="00672345" w14:paraId="0C8AB416"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noWrap/>
            <w:vAlign w:val="center"/>
            <w:hideMark/>
          </w:tcPr>
          <w:p w14:paraId="37C95221" w14:textId="77777777" w:rsidR="00EB5002" w:rsidRPr="00672345" w:rsidRDefault="00EB5002" w:rsidP="00EB5002">
            <w:pPr>
              <w:pStyle w:val="11111"/>
              <w:rPr>
                <w:lang w:val="ru-RU" w:eastAsia="zh-CN" w:bidi="ar-SA"/>
              </w:rPr>
            </w:pPr>
            <w:r w:rsidRPr="00672345">
              <w:rPr>
                <w:lang w:val="ru-RU" w:eastAsia="zh-CN" w:bidi="ar-SA"/>
              </w:rPr>
              <w:t>Кот1</w:t>
            </w:r>
          </w:p>
        </w:tc>
        <w:tc>
          <w:tcPr>
            <w:tcW w:w="558" w:type="pct"/>
            <w:tcBorders>
              <w:top w:val="nil"/>
              <w:left w:val="nil"/>
              <w:bottom w:val="single" w:sz="4" w:space="0" w:color="auto"/>
              <w:right w:val="single" w:sz="4" w:space="0" w:color="auto"/>
            </w:tcBorders>
            <w:shd w:val="clear" w:color="000000" w:fill="FFFFFF"/>
            <w:noWrap/>
            <w:vAlign w:val="center"/>
            <w:hideMark/>
          </w:tcPr>
          <w:p w14:paraId="41609860" w14:textId="77777777" w:rsidR="00EB5002" w:rsidRPr="00672345" w:rsidRDefault="00EB5002" w:rsidP="00EB5002">
            <w:pPr>
              <w:pStyle w:val="11111"/>
              <w:rPr>
                <w:lang w:val="ru-RU" w:eastAsia="zh-CN" w:bidi="ar-SA"/>
              </w:rPr>
            </w:pPr>
            <w:r w:rsidRPr="00672345">
              <w:rPr>
                <w:lang w:val="ru-RU" w:eastAsia="zh-CN" w:bidi="ar-SA"/>
              </w:rPr>
              <w:t>ТК-8</w:t>
            </w:r>
          </w:p>
        </w:tc>
        <w:tc>
          <w:tcPr>
            <w:tcW w:w="507" w:type="pct"/>
            <w:tcBorders>
              <w:top w:val="nil"/>
              <w:left w:val="nil"/>
              <w:bottom w:val="single" w:sz="4" w:space="0" w:color="auto"/>
              <w:right w:val="single" w:sz="4" w:space="0" w:color="auto"/>
            </w:tcBorders>
            <w:shd w:val="clear" w:color="000000" w:fill="FFFFFF"/>
            <w:noWrap/>
            <w:vAlign w:val="center"/>
            <w:hideMark/>
          </w:tcPr>
          <w:p w14:paraId="31C2734B" w14:textId="77777777" w:rsidR="00EB5002" w:rsidRPr="00672345" w:rsidRDefault="00EB5002" w:rsidP="00EB5002">
            <w:pPr>
              <w:pStyle w:val="11111"/>
              <w:rPr>
                <w:lang w:val="ru-RU" w:eastAsia="zh-CN" w:bidi="ar-SA"/>
              </w:rPr>
            </w:pPr>
            <w:r w:rsidRPr="00672345">
              <w:rPr>
                <w:lang w:val="ru-RU" w:eastAsia="zh-CN" w:bidi="ar-SA"/>
              </w:rPr>
              <w:t>159</w:t>
            </w:r>
          </w:p>
        </w:tc>
        <w:tc>
          <w:tcPr>
            <w:tcW w:w="542" w:type="pct"/>
            <w:tcBorders>
              <w:top w:val="single" w:sz="4" w:space="0" w:color="auto"/>
              <w:left w:val="nil"/>
              <w:bottom w:val="single" w:sz="4" w:space="0" w:color="auto"/>
              <w:right w:val="single" w:sz="4" w:space="0" w:color="auto"/>
            </w:tcBorders>
            <w:shd w:val="clear" w:color="000000" w:fill="FFFFFF"/>
            <w:noWrap/>
            <w:vAlign w:val="center"/>
            <w:hideMark/>
          </w:tcPr>
          <w:p w14:paraId="0BCDC49D" w14:textId="77777777" w:rsidR="00EB5002" w:rsidRPr="00672345" w:rsidRDefault="00EB5002" w:rsidP="00EB5002">
            <w:pPr>
              <w:pStyle w:val="11111"/>
              <w:rPr>
                <w:lang w:val="ru-RU" w:eastAsia="zh-CN" w:bidi="ar-SA"/>
              </w:rPr>
            </w:pPr>
            <w:r w:rsidRPr="00672345">
              <w:rPr>
                <w:lang w:val="ru-RU" w:eastAsia="zh-CN" w:bidi="ar-SA"/>
              </w:rPr>
              <w:t>9</w:t>
            </w:r>
          </w:p>
        </w:tc>
        <w:tc>
          <w:tcPr>
            <w:tcW w:w="587" w:type="pct"/>
            <w:tcBorders>
              <w:top w:val="single" w:sz="4" w:space="0" w:color="auto"/>
              <w:left w:val="nil"/>
              <w:bottom w:val="single" w:sz="4" w:space="0" w:color="auto"/>
              <w:right w:val="single" w:sz="4" w:space="0" w:color="auto"/>
            </w:tcBorders>
            <w:shd w:val="clear" w:color="000000" w:fill="FFFFFF"/>
            <w:noWrap/>
            <w:vAlign w:val="center"/>
            <w:hideMark/>
          </w:tcPr>
          <w:p w14:paraId="6FFC6FA2" w14:textId="77777777" w:rsidR="00EB5002" w:rsidRPr="00672345" w:rsidRDefault="00EB5002" w:rsidP="00EB5002">
            <w:pPr>
              <w:pStyle w:val="11111"/>
              <w:rPr>
                <w:lang w:val="ru-RU" w:eastAsia="zh-CN" w:bidi="ar-SA"/>
              </w:rPr>
            </w:pPr>
            <w:r w:rsidRPr="00672345">
              <w:rPr>
                <w:lang w:val="ru-RU" w:eastAsia="zh-CN" w:bidi="ar-SA"/>
              </w:rPr>
              <w:t>2,86</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538752" w14:textId="77777777" w:rsidR="00EB5002" w:rsidRPr="00672345" w:rsidRDefault="00EB5002" w:rsidP="00EB5002">
            <w:pPr>
              <w:pStyle w:val="11111"/>
              <w:rPr>
                <w:lang w:val="ru-RU" w:eastAsia="zh-CN" w:bidi="ar-SA"/>
              </w:rPr>
            </w:pPr>
            <w:r w:rsidRPr="00672345">
              <w:rPr>
                <w:lang w:val="ru-RU" w:eastAsia="zh-CN" w:bidi="ar-SA"/>
              </w:rPr>
              <w:t>2016</w:t>
            </w:r>
          </w:p>
        </w:tc>
        <w:tc>
          <w:tcPr>
            <w:tcW w:w="325" w:type="pct"/>
            <w:tcBorders>
              <w:top w:val="single" w:sz="4" w:space="0" w:color="auto"/>
              <w:left w:val="nil"/>
              <w:bottom w:val="single" w:sz="4" w:space="0" w:color="auto"/>
              <w:right w:val="single" w:sz="4" w:space="0" w:color="auto"/>
            </w:tcBorders>
            <w:shd w:val="clear" w:color="000000" w:fill="FFFFFF"/>
            <w:noWrap/>
            <w:vAlign w:val="center"/>
            <w:hideMark/>
          </w:tcPr>
          <w:p w14:paraId="197B3D2B" w14:textId="77777777" w:rsidR="00EB5002" w:rsidRPr="00672345" w:rsidRDefault="00EB5002" w:rsidP="00EB5002">
            <w:pPr>
              <w:pStyle w:val="11111"/>
              <w:rPr>
                <w:lang w:val="ru-RU" w:eastAsia="zh-CN" w:bidi="ar-SA"/>
              </w:rPr>
            </w:pPr>
            <w:r w:rsidRPr="00672345">
              <w:rPr>
                <w:lang w:val="ru-RU" w:eastAsia="zh-CN" w:bidi="ar-SA"/>
              </w:rPr>
              <w:t>9</w:t>
            </w:r>
          </w:p>
        </w:tc>
        <w:tc>
          <w:tcPr>
            <w:tcW w:w="7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64F13" w14:textId="77777777" w:rsidR="00EB5002" w:rsidRPr="00672345" w:rsidRDefault="00EB5002" w:rsidP="00EB5002">
            <w:pPr>
              <w:pStyle w:val="11111"/>
              <w:rPr>
                <w:lang w:val="ru-RU" w:eastAsia="zh-CN" w:bidi="ar-SA"/>
              </w:rPr>
            </w:pPr>
            <w:r w:rsidRPr="00672345">
              <w:rPr>
                <w:lang w:val="ru-RU" w:eastAsia="zh-CN" w:bidi="ar-SA"/>
              </w:rPr>
              <w:t>0,509%</w:t>
            </w:r>
          </w:p>
        </w:tc>
        <w:tc>
          <w:tcPr>
            <w:tcW w:w="662" w:type="pct"/>
            <w:tcBorders>
              <w:top w:val="single" w:sz="4" w:space="0" w:color="auto"/>
              <w:left w:val="nil"/>
              <w:bottom w:val="single" w:sz="4" w:space="0" w:color="auto"/>
              <w:right w:val="single" w:sz="4" w:space="0" w:color="auto"/>
            </w:tcBorders>
            <w:shd w:val="clear" w:color="000000" w:fill="FFFFFF"/>
            <w:noWrap/>
            <w:vAlign w:val="center"/>
            <w:hideMark/>
          </w:tcPr>
          <w:p w14:paraId="49744513" w14:textId="77777777" w:rsidR="00EB5002" w:rsidRPr="00672345" w:rsidRDefault="00EB5002" w:rsidP="00EB5002">
            <w:pPr>
              <w:pStyle w:val="11111"/>
              <w:rPr>
                <w:lang w:val="ru-RU" w:eastAsia="zh-CN" w:bidi="ar-SA"/>
              </w:rPr>
            </w:pPr>
            <w:r w:rsidRPr="00672345">
              <w:rPr>
                <w:lang w:val="ru-RU" w:eastAsia="zh-CN" w:bidi="ar-SA"/>
              </w:rPr>
              <w:t>0,0457776</w:t>
            </w:r>
          </w:p>
        </w:tc>
      </w:tr>
      <w:tr w:rsidR="00EB5002" w:rsidRPr="00672345" w14:paraId="49E01B00"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noWrap/>
            <w:vAlign w:val="center"/>
            <w:hideMark/>
          </w:tcPr>
          <w:p w14:paraId="402B5CBA" w14:textId="77777777" w:rsidR="00EB5002" w:rsidRPr="00672345" w:rsidRDefault="00EB5002" w:rsidP="00EB5002">
            <w:pPr>
              <w:pStyle w:val="11111"/>
              <w:rPr>
                <w:lang w:val="ru-RU" w:eastAsia="zh-CN" w:bidi="ar-SA"/>
              </w:rPr>
            </w:pPr>
            <w:r w:rsidRPr="00672345">
              <w:rPr>
                <w:lang w:val="ru-RU" w:eastAsia="zh-CN" w:bidi="ar-SA"/>
              </w:rPr>
              <w:t>ТК-8</w:t>
            </w:r>
          </w:p>
        </w:tc>
        <w:tc>
          <w:tcPr>
            <w:tcW w:w="558" w:type="pct"/>
            <w:tcBorders>
              <w:top w:val="nil"/>
              <w:left w:val="nil"/>
              <w:bottom w:val="single" w:sz="4" w:space="0" w:color="auto"/>
              <w:right w:val="single" w:sz="4" w:space="0" w:color="auto"/>
            </w:tcBorders>
            <w:shd w:val="clear" w:color="000000" w:fill="FFFFFF"/>
            <w:noWrap/>
            <w:vAlign w:val="center"/>
            <w:hideMark/>
          </w:tcPr>
          <w:p w14:paraId="5A910FE7" w14:textId="77777777" w:rsidR="00EB5002" w:rsidRPr="00672345" w:rsidRDefault="00EB5002" w:rsidP="00EB5002">
            <w:pPr>
              <w:pStyle w:val="11111"/>
              <w:rPr>
                <w:lang w:val="ru-RU" w:eastAsia="zh-CN" w:bidi="ar-SA"/>
              </w:rPr>
            </w:pPr>
            <w:r w:rsidRPr="00672345">
              <w:rPr>
                <w:lang w:val="ru-RU" w:eastAsia="zh-CN" w:bidi="ar-SA"/>
              </w:rPr>
              <w:t>ТК-7</w:t>
            </w:r>
          </w:p>
        </w:tc>
        <w:tc>
          <w:tcPr>
            <w:tcW w:w="507" w:type="pct"/>
            <w:tcBorders>
              <w:top w:val="nil"/>
              <w:left w:val="nil"/>
              <w:bottom w:val="single" w:sz="4" w:space="0" w:color="auto"/>
              <w:right w:val="single" w:sz="4" w:space="0" w:color="auto"/>
            </w:tcBorders>
            <w:shd w:val="clear" w:color="000000" w:fill="FFFFFF"/>
            <w:noWrap/>
            <w:vAlign w:val="center"/>
            <w:hideMark/>
          </w:tcPr>
          <w:p w14:paraId="0A1C03F0"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6FCFBAB1" w14:textId="77777777" w:rsidR="00EB5002" w:rsidRPr="00672345" w:rsidRDefault="00EB5002" w:rsidP="00EB5002">
            <w:pPr>
              <w:pStyle w:val="11111"/>
              <w:rPr>
                <w:lang w:val="ru-RU" w:eastAsia="zh-CN" w:bidi="ar-SA"/>
              </w:rPr>
            </w:pPr>
            <w:r w:rsidRPr="00672345">
              <w:rPr>
                <w:lang w:val="ru-RU" w:eastAsia="zh-CN" w:bidi="ar-SA"/>
              </w:rPr>
              <w:t>84</w:t>
            </w:r>
          </w:p>
        </w:tc>
        <w:tc>
          <w:tcPr>
            <w:tcW w:w="587" w:type="pct"/>
            <w:tcBorders>
              <w:top w:val="nil"/>
              <w:left w:val="nil"/>
              <w:bottom w:val="single" w:sz="4" w:space="0" w:color="auto"/>
              <w:right w:val="single" w:sz="4" w:space="0" w:color="auto"/>
            </w:tcBorders>
            <w:shd w:val="clear" w:color="000000" w:fill="FFFFFF"/>
            <w:noWrap/>
            <w:vAlign w:val="center"/>
            <w:hideMark/>
          </w:tcPr>
          <w:p w14:paraId="0F3A1476" w14:textId="77777777" w:rsidR="00EB5002" w:rsidRPr="00672345" w:rsidRDefault="00EB5002" w:rsidP="00EB5002">
            <w:pPr>
              <w:pStyle w:val="11111"/>
              <w:rPr>
                <w:lang w:val="ru-RU" w:eastAsia="zh-CN" w:bidi="ar-SA"/>
              </w:rPr>
            </w:pPr>
            <w:r w:rsidRPr="00672345">
              <w:rPr>
                <w:lang w:val="ru-RU" w:eastAsia="zh-CN" w:bidi="ar-SA"/>
              </w:rPr>
              <w:t>18,48</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422FA598" w14:textId="77777777" w:rsidR="00EB5002" w:rsidRPr="00672345" w:rsidRDefault="00EB5002" w:rsidP="00EB5002">
            <w:pPr>
              <w:pStyle w:val="11111"/>
              <w:rPr>
                <w:lang w:val="ru-RU" w:eastAsia="zh-CN" w:bidi="ar-SA"/>
              </w:rPr>
            </w:pPr>
            <w:r w:rsidRPr="00672345">
              <w:rPr>
                <w:lang w:val="ru-RU" w:eastAsia="zh-CN" w:bidi="ar-SA"/>
              </w:rPr>
              <w:t>2000</w:t>
            </w:r>
          </w:p>
        </w:tc>
        <w:tc>
          <w:tcPr>
            <w:tcW w:w="325" w:type="pct"/>
            <w:tcBorders>
              <w:top w:val="nil"/>
              <w:left w:val="nil"/>
              <w:bottom w:val="single" w:sz="4" w:space="0" w:color="auto"/>
              <w:right w:val="single" w:sz="4" w:space="0" w:color="auto"/>
            </w:tcBorders>
            <w:shd w:val="clear" w:color="000000" w:fill="FFFFFF"/>
            <w:noWrap/>
            <w:vAlign w:val="center"/>
            <w:hideMark/>
          </w:tcPr>
          <w:p w14:paraId="38F090EF" w14:textId="77777777" w:rsidR="00EB5002" w:rsidRPr="00672345" w:rsidRDefault="00EB5002" w:rsidP="00EB5002">
            <w:pPr>
              <w:pStyle w:val="11111"/>
              <w:rPr>
                <w:lang w:val="ru-RU" w:eastAsia="zh-CN" w:bidi="ar-SA"/>
              </w:rPr>
            </w:pPr>
            <w:r w:rsidRPr="00672345">
              <w:rPr>
                <w:lang w:val="ru-RU" w:eastAsia="zh-CN" w:bidi="ar-SA"/>
              </w:rPr>
              <w:t>25</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7FF4FD0F" w14:textId="77777777" w:rsidR="00EB5002" w:rsidRPr="00672345" w:rsidRDefault="00EB5002" w:rsidP="00EB5002">
            <w:pPr>
              <w:pStyle w:val="11111"/>
              <w:rPr>
                <w:lang w:val="ru-RU" w:eastAsia="zh-CN" w:bidi="ar-SA"/>
              </w:rPr>
            </w:pPr>
            <w:r w:rsidRPr="00672345">
              <w:rPr>
                <w:lang w:val="ru-RU" w:eastAsia="zh-CN" w:bidi="ar-SA"/>
              </w:rPr>
              <w:t>3,284%</w:t>
            </w:r>
          </w:p>
        </w:tc>
        <w:tc>
          <w:tcPr>
            <w:tcW w:w="662" w:type="pct"/>
            <w:tcBorders>
              <w:top w:val="nil"/>
              <w:left w:val="nil"/>
              <w:bottom w:val="single" w:sz="4" w:space="0" w:color="auto"/>
              <w:right w:val="single" w:sz="4" w:space="0" w:color="auto"/>
            </w:tcBorders>
            <w:shd w:val="clear" w:color="000000" w:fill="FFFFFF"/>
            <w:noWrap/>
            <w:vAlign w:val="center"/>
            <w:hideMark/>
          </w:tcPr>
          <w:p w14:paraId="749D194A" w14:textId="77777777" w:rsidR="00EB5002" w:rsidRPr="00672345" w:rsidRDefault="00EB5002" w:rsidP="00EB5002">
            <w:pPr>
              <w:pStyle w:val="11111"/>
              <w:rPr>
                <w:lang w:val="ru-RU" w:eastAsia="zh-CN" w:bidi="ar-SA"/>
              </w:rPr>
            </w:pPr>
            <w:r w:rsidRPr="00672345">
              <w:rPr>
                <w:lang w:val="ru-RU" w:eastAsia="zh-CN" w:bidi="ar-SA"/>
              </w:rPr>
              <w:t>0,8210750</w:t>
            </w:r>
          </w:p>
        </w:tc>
      </w:tr>
      <w:tr w:rsidR="00EB5002" w:rsidRPr="00672345" w14:paraId="12FFD94C"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noWrap/>
            <w:vAlign w:val="center"/>
            <w:hideMark/>
          </w:tcPr>
          <w:p w14:paraId="3578B73A" w14:textId="77777777" w:rsidR="00EB5002" w:rsidRPr="00672345" w:rsidRDefault="00EB5002" w:rsidP="00EB5002">
            <w:pPr>
              <w:pStyle w:val="11111"/>
              <w:rPr>
                <w:lang w:val="ru-RU" w:eastAsia="zh-CN" w:bidi="ar-SA"/>
              </w:rPr>
            </w:pPr>
            <w:r w:rsidRPr="00672345">
              <w:rPr>
                <w:lang w:val="ru-RU" w:eastAsia="zh-CN" w:bidi="ar-SA"/>
              </w:rPr>
              <w:t>ТК-7</w:t>
            </w:r>
          </w:p>
        </w:tc>
        <w:tc>
          <w:tcPr>
            <w:tcW w:w="558" w:type="pct"/>
            <w:tcBorders>
              <w:top w:val="nil"/>
              <w:left w:val="nil"/>
              <w:bottom w:val="single" w:sz="4" w:space="0" w:color="auto"/>
              <w:right w:val="single" w:sz="4" w:space="0" w:color="auto"/>
            </w:tcBorders>
            <w:shd w:val="clear" w:color="000000" w:fill="FFFFFF"/>
            <w:noWrap/>
            <w:vAlign w:val="center"/>
            <w:hideMark/>
          </w:tcPr>
          <w:p w14:paraId="7319F8F2" w14:textId="77777777" w:rsidR="00EB5002" w:rsidRPr="00672345" w:rsidRDefault="00EB5002" w:rsidP="00EB5002">
            <w:pPr>
              <w:pStyle w:val="11111"/>
              <w:rPr>
                <w:lang w:val="ru-RU" w:eastAsia="zh-CN" w:bidi="ar-SA"/>
              </w:rPr>
            </w:pPr>
            <w:r w:rsidRPr="00672345">
              <w:rPr>
                <w:lang w:val="ru-RU" w:eastAsia="zh-CN" w:bidi="ar-SA"/>
              </w:rPr>
              <w:t>Набережная 10</w:t>
            </w:r>
          </w:p>
        </w:tc>
        <w:tc>
          <w:tcPr>
            <w:tcW w:w="507" w:type="pct"/>
            <w:tcBorders>
              <w:top w:val="nil"/>
              <w:left w:val="nil"/>
              <w:bottom w:val="single" w:sz="4" w:space="0" w:color="auto"/>
              <w:right w:val="single" w:sz="4" w:space="0" w:color="auto"/>
            </w:tcBorders>
            <w:shd w:val="clear" w:color="000000" w:fill="FFFFFF"/>
            <w:noWrap/>
            <w:vAlign w:val="center"/>
            <w:hideMark/>
          </w:tcPr>
          <w:p w14:paraId="467043B1"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5BE1A6CE" w14:textId="77777777" w:rsidR="00EB5002" w:rsidRPr="00672345" w:rsidRDefault="00EB5002" w:rsidP="00EB5002">
            <w:pPr>
              <w:pStyle w:val="11111"/>
              <w:rPr>
                <w:lang w:val="ru-RU" w:eastAsia="zh-CN" w:bidi="ar-SA"/>
              </w:rPr>
            </w:pPr>
            <w:r w:rsidRPr="00672345">
              <w:rPr>
                <w:lang w:val="ru-RU" w:eastAsia="zh-CN" w:bidi="ar-SA"/>
              </w:rPr>
              <w:t>9</w:t>
            </w:r>
          </w:p>
        </w:tc>
        <w:tc>
          <w:tcPr>
            <w:tcW w:w="587" w:type="pct"/>
            <w:tcBorders>
              <w:top w:val="nil"/>
              <w:left w:val="nil"/>
              <w:bottom w:val="single" w:sz="4" w:space="0" w:color="auto"/>
              <w:right w:val="single" w:sz="4" w:space="0" w:color="auto"/>
            </w:tcBorders>
            <w:shd w:val="clear" w:color="000000" w:fill="FFFFFF"/>
            <w:noWrap/>
            <w:vAlign w:val="center"/>
            <w:hideMark/>
          </w:tcPr>
          <w:p w14:paraId="7AC90DF1" w14:textId="77777777" w:rsidR="00EB5002" w:rsidRPr="00672345" w:rsidRDefault="00EB5002" w:rsidP="00EB5002">
            <w:pPr>
              <w:pStyle w:val="11111"/>
              <w:rPr>
                <w:lang w:val="ru-RU" w:eastAsia="zh-CN" w:bidi="ar-SA"/>
              </w:rPr>
            </w:pPr>
            <w:r w:rsidRPr="00672345">
              <w:rPr>
                <w:lang w:val="ru-RU" w:eastAsia="zh-CN" w:bidi="ar-SA"/>
              </w:rPr>
              <w:t>0,90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0E28BFFA"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4C59A32D"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25D5C885" w14:textId="77777777" w:rsidR="00EB5002" w:rsidRPr="00672345" w:rsidRDefault="00EB5002" w:rsidP="00EB5002">
            <w:pPr>
              <w:pStyle w:val="11111"/>
              <w:rPr>
                <w:lang w:val="ru-RU" w:eastAsia="zh-CN" w:bidi="ar-SA"/>
              </w:rPr>
            </w:pPr>
            <w:r w:rsidRPr="00672345">
              <w:rPr>
                <w:lang w:val="ru-RU" w:eastAsia="zh-CN" w:bidi="ar-SA"/>
              </w:rPr>
              <w:t>0,160%</w:t>
            </w:r>
          </w:p>
        </w:tc>
        <w:tc>
          <w:tcPr>
            <w:tcW w:w="662" w:type="pct"/>
            <w:tcBorders>
              <w:top w:val="nil"/>
              <w:left w:val="nil"/>
              <w:bottom w:val="single" w:sz="4" w:space="0" w:color="auto"/>
              <w:right w:val="single" w:sz="4" w:space="0" w:color="auto"/>
            </w:tcBorders>
            <w:shd w:val="clear" w:color="000000" w:fill="FFFFFF"/>
            <w:noWrap/>
            <w:vAlign w:val="center"/>
            <w:hideMark/>
          </w:tcPr>
          <w:p w14:paraId="157A619F" w14:textId="77777777" w:rsidR="00EB5002" w:rsidRPr="00672345" w:rsidRDefault="00EB5002" w:rsidP="00EB5002">
            <w:pPr>
              <w:pStyle w:val="11111"/>
              <w:rPr>
                <w:lang w:val="ru-RU" w:eastAsia="zh-CN" w:bidi="ar-SA"/>
              </w:rPr>
            </w:pPr>
            <w:r w:rsidRPr="00672345">
              <w:rPr>
                <w:lang w:val="ru-RU" w:eastAsia="zh-CN" w:bidi="ar-SA"/>
              </w:rPr>
              <w:t>0,0175945</w:t>
            </w:r>
          </w:p>
        </w:tc>
      </w:tr>
      <w:tr w:rsidR="00EB5002" w:rsidRPr="00672345" w14:paraId="2B84BB6E"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noWrap/>
            <w:vAlign w:val="center"/>
            <w:hideMark/>
          </w:tcPr>
          <w:p w14:paraId="7C3FE57D" w14:textId="77777777" w:rsidR="00EB5002" w:rsidRPr="00672345" w:rsidRDefault="00EB5002" w:rsidP="00EB5002">
            <w:pPr>
              <w:pStyle w:val="11111"/>
              <w:rPr>
                <w:lang w:val="ru-RU" w:eastAsia="zh-CN" w:bidi="ar-SA"/>
              </w:rPr>
            </w:pPr>
            <w:r w:rsidRPr="00672345">
              <w:rPr>
                <w:lang w:val="ru-RU" w:eastAsia="zh-CN" w:bidi="ar-SA"/>
              </w:rPr>
              <w:t>ТК-7</w:t>
            </w:r>
          </w:p>
        </w:tc>
        <w:tc>
          <w:tcPr>
            <w:tcW w:w="558" w:type="pct"/>
            <w:tcBorders>
              <w:top w:val="nil"/>
              <w:left w:val="nil"/>
              <w:bottom w:val="single" w:sz="4" w:space="0" w:color="auto"/>
              <w:right w:val="single" w:sz="4" w:space="0" w:color="auto"/>
            </w:tcBorders>
            <w:shd w:val="clear" w:color="000000" w:fill="FFFFFF"/>
            <w:noWrap/>
            <w:vAlign w:val="center"/>
            <w:hideMark/>
          </w:tcPr>
          <w:p w14:paraId="3A53E50C" w14:textId="77777777" w:rsidR="00EB5002" w:rsidRPr="00672345" w:rsidRDefault="00EB5002" w:rsidP="00EB5002">
            <w:pPr>
              <w:pStyle w:val="11111"/>
              <w:rPr>
                <w:lang w:val="ru-RU" w:eastAsia="zh-CN" w:bidi="ar-SA"/>
              </w:rPr>
            </w:pPr>
            <w:r w:rsidRPr="00672345">
              <w:rPr>
                <w:lang w:val="ru-RU" w:eastAsia="zh-CN" w:bidi="ar-SA"/>
              </w:rPr>
              <w:t>ТК-6</w:t>
            </w:r>
          </w:p>
        </w:tc>
        <w:tc>
          <w:tcPr>
            <w:tcW w:w="507" w:type="pct"/>
            <w:tcBorders>
              <w:top w:val="nil"/>
              <w:left w:val="nil"/>
              <w:bottom w:val="single" w:sz="4" w:space="0" w:color="auto"/>
              <w:right w:val="single" w:sz="4" w:space="0" w:color="auto"/>
            </w:tcBorders>
            <w:shd w:val="clear" w:color="000000" w:fill="FFFFFF"/>
            <w:noWrap/>
            <w:vAlign w:val="center"/>
            <w:hideMark/>
          </w:tcPr>
          <w:p w14:paraId="3F86C1EB"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2FCA35EE" w14:textId="77777777" w:rsidR="00EB5002" w:rsidRPr="00672345" w:rsidRDefault="00EB5002" w:rsidP="00EB5002">
            <w:pPr>
              <w:pStyle w:val="11111"/>
              <w:rPr>
                <w:lang w:val="ru-RU" w:eastAsia="zh-CN" w:bidi="ar-SA"/>
              </w:rPr>
            </w:pPr>
            <w:r w:rsidRPr="00672345">
              <w:rPr>
                <w:lang w:val="ru-RU" w:eastAsia="zh-CN" w:bidi="ar-SA"/>
              </w:rPr>
              <w:t>30</w:t>
            </w:r>
          </w:p>
        </w:tc>
        <w:tc>
          <w:tcPr>
            <w:tcW w:w="587" w:type="pct"/>
            <w:tcBorders>
              <w:top w:val="nil"/>
              <w:left w:val="nil"/>
              <w:bottom w:val="single" w:sz="4" w:space="0" w:color="auto"/>
              <w:right w:val="single" w:sz="4" w:space="0" w:color="auto"/>
            </w:tcBorders>
            <w:shd w:val="clear" w:color="000000" w:fill="FFFFFF"/>
            <w:noWrap/>
            <w:vAlign w:val="center"/>
            <w:hideMark/>
          </w:tcPr>
          <w:p w14:paraId="7B83B1F7" w14:textId="77777777" w:rsidR="00EB5002" w:rsidRPr="00672345" w:rsidRDefault="00EB5002" w:rsidP="00EB5002">
            <w:pPr>
              <w:pStyle w:val="11111"/>
              <w:rPr>
                <w:lang w:val="ru-RU" w:eastAsia="zh-CN" w:bidi="ar-SA"/>
              </w:rPr>
            </w:pPr>
            <w:r w:rsidRPr="00672345">
              <w:rPr>
                <w:lang w:val="ru-RU" w:eastAsia="zh-CN" w:bidi="ar-SA"/>
              </w:rPr>
              <w:t>6,60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064F4E04" w14:textId="77777777" w:rsidR="00EB5002" w:rsidRPr="00672345" w:rsidRDefault="00EB5002" w:rsidP="00EB5002">
            <w:pPr>
              <w:pStyle w:val="11111"/>
              <w:rPr>
                <w:lang w:val="ru-RU" w:eastAsia="zh-CN" w:bidi="ar-SA"/>
              </w:rPr>
            </w:pPr>
            <w:r w:rsidRPr="00672345">
              <w:rPr>
                <w:lang w:val="ru-RU" w:eastAsia="zh-CN" w:bidi="ar-SA"/>
              </w:rPr>
              <w:t>2000</w:t>
            </w:r>
          </w:p>
        </w:tc>
        <w:tc>
          <w:tcPr>
            <w:tcW w:w="325" w:type="pct"/>
            <w:tcBorders>
              <w:top w:val="nil"/>
              <w:left w:val="nil"/>
              <w:bottom w:val="single" w:sz="4" w:space="0" w:color="auto"/>
              <w:right w:val="single" w:sz="4" w:space="0" w:color="auto"/>
            </w:tcBorders>
            <w:shd w:val="clear" w:color="000000" w:fill="FFFFFF"/>
            <w:noWrap/>
            <w:vAlign w:val="center"/>
            <w:hideMark/>
          </w:tcPr>
          <w:p w14:paraId="2B70978B" w14:textId="77777777" w:rsidR="00EB5002" w:rsidRPr="00672345" w:rsidRDefault="00EB5002" w:rsidP="00EB5002">
            <w:pPr>
              <w:pStyle w:val="11111"/>
              <w:rPr>
                <w:lang w:val="ru-RU" w:eastAsia="zh-CN" w:bidi="ar-SA"/>
              </w:rPr>
            </w:pPr>
            <w:r w:rsidRPr="00672345">
              <w:rPr>
                <w:lang w:val="ru-RU" w:eastAsia="zh-CN" w:bidi="ar-SA"/>
              </w:rPr>
              <w:t>25</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197269CB" w14:textId="77777777" w:rsidR="00EB5002" w:rsidRPr="00672345" w:rsidRDefault="00EB5002" w:rsidP="00EB5002">
            <w:pPr>
              <w:pStyle w:val="11111"/>
              <w:rPr>
                <w:lang w:val="ru-RU" w:eastAsia="zh-CN" w:bidi="ar-SA"/>
              </w:rPr>
            </w:pPr>
            <w:r w:rsidRPr="00672345">
              <w:rPr>
                <w:lang w:val="ru-RU" w:eastAsia="zh-CN" w:bidi="ar-SA"/>
              </w:rPr>
              <w:t>1,173%</w:t>
            </w:r>
          </w:p>
        </w:tc>
        <w:tc>
          <w:tcPr>
            <w:tcW w:w="662" w:type="pct"/>
            <w:tcBorders>
              <w:top w:val="nil"/>
              <w:left w:val="nil"/>
              <w:bottom w:val="single" w:sz="4" w:space="0" w:color="auto"/>
              <w:right w:val="single" w:sz="4" w:space="0" w:color="auto"/>
            </w:tcBorders>
            <w:shd w:val="clear" w:color="000000" w:fill="FFFFFF"/>
            <w:noWrap/>
            <w:vAlign w:val="center"/>
            <w:hideMark/>
          </w:tcPr>
          <w:p w14:paraId="5551505C" w14:textId="77777777" w:rsidR="00EB5002" w:rsidRPr="00672345" w:rsidRDefault="00EB5002" w:rsidP="00EB5002">
            <w:pPr>
              <w:pStyle w:val="11111"/>
              <w:rPr>
                <w:lang w:val="ru-RU" w:eastAsia="zh-CN" w:bidi="ar-SA"/>
              </w:rPr>
            </w:pPr>
            <w:r w:rsidRPr="00672345">
              <w:rPr>
                <w:lang w:val="ru-RU" w:eastAsia="zh-CN" w:bidi="ar-SA"/>
              </w:rPr>
              <w:t>0,2932411</w:t>
            </w:r>
          </w:p>
        </w:tc>
      </w:tr>
      <w:tr w:rsidR="00EB5002" w:rsidRPr="00672345" w14:paraId="2CF31024"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noWrap/>
            <w:vAlign w:val="center"/>
            <w:hideMark/>
          </w:tcPr>
          <w:p w14:paraId="1E1734EB" w14:textId="77777777" w:rsidR="00EB5002" w:rsidRPr="00672345" w:rsidRDefault="00EB5002" w:rsidP="00EB5002">
            <w:pPr>
              <w:pStyle w:val="11111"/>
              <w:rPr>
                <w:lang w:val="ru-RU" w:eastAsia="zh-CN" w:bidi="ar-SA"/>
              </w:rPr>
            </w:pPr>
            <w:r w:rsidRPr="00672345">
              <w:rPr>
                <w:lang w:val="ru-RU" w:eastAsia="zh-CN" w:bidi="ar-SA"/>
              </w:rPr>
              <w:t>ТК-6</w:t>
            </w:r>
          </w:p>
        </w:tc>
        <w:tc>
          <w:tcPr>
            <w:tcW w:w="558" w:type="pct"/>
            <w:tcBorders>
              <w:top w:val="nil"/>
              <w:left w:val="nil"/>
              <w:bottom w:val="single" w:sz="4" w:space="0" w:color="auto"/>
              <w:right w:val="single" w:sz="4" w:space="0" w:color="auto"/>
            </w:tcBorders>
            <w:shd w:val="clear" w:color="000000" w:fill="FFFFFF"/>
            <w:noWrap/>
            <w:vAlign w:val="center"/>
            <w:hideMark/>
          </w:tcPr>
          <w:p w14:paraId="7B55D98F" w14:textId="77777777" w:rsidR="00EB5002" w:rsidRPr="00672345" w:rsidRDefault="00EB5002" w:rsidP="00EB5002">
            <w:pPr>
              <w:pStyle w:val="11111"/>
              <w:rPr>
                <w:lang w:val="ru-RU" w:eastAsia="zh-CN" w:bidi="ar-SA"/>
              </w:rPr>
            </w:pPr>
            <w:r w:rsidRPr="00672345">
              <w:rPr>
                <w:lang w:val="ru-RU" w:eastAsia="zh-CN" w:bidi="ar-SA"/>
              </w:rPr>
              <w:t>Набережная 9</w:t>
            </w:r>
          </w:p>
        </w:tc>
        <w:tc>
          <w:tcPr>
            <w:tcW w:w="507" w:type="pct"/>
            <w:tcBorders>
              <w:top w:val="nil"/>
              <w:left w:val="nil"/>
              <w:bottom w:val="single" w:sz="4" w:space="0" w:color="auto"/>
              <w:right w:val="single" w:sz="4" w:space="0" w:color="auto"/>
            </w:tcBorders>
            <w:shd w:val="clear" w:color="000000" w:fill="FFFFFF"/>
            <w:noWrap/>
            <w:vAlign w:val="center"/>
            <w:hideMark/>
          </w:tcPr>
          <w:p w14:paraId="27883A03"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302650B2" w14:textId="77777777" w:rsidR="00EB5002" w:rsidRPr="00672345" w:rsidRDefault="00EB5002" w:rsidP="00EB5002">
            <w:pPr>
              <w:pStyle w:val="11111"/>
              <w:rPr>
                <w:lang w:val="ru-RU" w:eastAsia="zh-CN" w:bidi="ar-SA"/>
              </w:rPr>
            </w:pPr>
            <w:r w:rsidRPr="00672345">
              <w:rPr>
                <w:lang w:val="ru-RU" w:eastAsia="zh-CN" w:bidi="ar-SA"/>
              </w:rPr>
              <w:t>11</w:t>
            </w:r>
          </w:p>
        </w:tc>
        <w:tc>
          <w:tcPr>
            <w:tcW w:w="587" w:type="pct"/>
            <w:tcBorders>
              <w:top w:val="nil"/>
              <w:left w:val="nil"/>
              <w:bottom w:val="single" w:sz="4" w:space="0" w:color="auto"/>
              <w:right w:val="single" w:sz="4" w:space="0" w:color="auto"/>
            </w:tcBorders>
            <w:shd w:val="clear" w:color="000000" w:fill="FFFFFF"/>
            <w:noWrap/>
            <w:vAlign w:val="center"/>
            <w:hideMark/>
          </w:tcPr>
          <w:p w14:paraId="48F27AB4" w14:textId="77777777" w:rsidR="00EB5002" w:rsidRPr="00672345" w:rsidRDefault="00EB5002" w:rsidP="00EB5002">
            <w:pPr>
              <w:pStyle w:val="11111"/>
              <w:rPr>
                <w:lang w:val="ru-RU" w:eastAsia="zh-CN" w:bidi="ar-SA"/>
              </w:rPr>
            </w:pPr>
            <w:r w:rsidRPr="00672345">
              <w:rPr>
                <w:lang w:val="ru-RU" w:eastAsia="zh-CN" w:bidi="ar-SA"/>
              </w:rPr>
              <w:t>1,10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195A3485"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349D7FB9"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1939B8E5" w14:textId="77777777" w:rsidR="00EB5002" w:rsidRPr="00672345" w:rsidRDefault="00EB5002" w:rsidP="00EB5002">
            <w:pPr>
              <w:pStyle w:val="11111"/>
              <w:rPr>
                <w:lang w:val="ru-RU" w:eastAsia="zh-CN" w:bidi="ar-SA"/>
              </w:rPr>
            </w:pPr>
            <w:r w:rsidRPr="00672345">
              <w:rPr>
                <w:lang w:val="ru-RU" w:eastAsia="zh-CN" w:bidi="ar-SA"/>
              </w:rPr>
              <w:t>0,195%</w:t>
            </w:r>
          </w:p>
        </w:tc>
        <w:tc>
          <w:tcPr>
            <w:tcW w:w="662" w:type="pct"/>
            <w:tcBorders>
              <w:top w:val="nil"/>
              <w:left w:val="nil"/>
              <w:bottom w:val="single" w:sz="4" w:space="0" w:color="auto"/>
              <w:right w:val="single" w:sz="4" w:space="0" w:color="auto"/>
            </w:tcBorders>
            <w:shd w:val="clear" w:color="000000" w:fill="FFFFFF"/>
            <w:noWrap/>
            <w:vAlign w:val="center"/>
            <w:hideMark/>
          </w:tcPr>
          <w:p w14:paraId="5676F71E" w14:textId="77777777" w:rsidR="00EB5002" w:rsidRPr="00672345" w:rsidRDefault="00EB5002" w:rsidP="00EB5002">
            <w:pPr>
              <w:pStyle w:val="11111"/>
              <w:rPr>
                <w:lang w:val="ru-RU" w:eastAsia="zh-CN" w:bidi="ar-SA"/>
              </w:rPr>
            </w:pPr>
            <w:r w:rsidRPr="00672345">
              <w:rPr>
                <w:lang w:val="ru-RU" w:eastAsia="zh-CN" w:bidi="ar-SA"/>
              </w:rPr>
              <w:t>0,0215043</w:t>
            </w:r>
          </w:p>
        </w:tc>
      </w:tr>
      <w:tr w:rsidR="00EB5002" w:rsidRPr="00672345" w14:paraId="0EEBC8CD"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noWrap/>
            <w:vAlign w:val="center"/>
            <w:hideMark/>
          </w:tcPr>
          <w:p w14:paraId="03BF118B" w14:textId="77777777" w:rsidR="00EB5002" w:rsidRPr="00672345" w:rsidRDefault="00EB5002" w:rsidP="00EB5002">
            <w:pPr>
              <w:pStyle w:val="11111"/>
              <w:rPr>
                <w:lang w:val="ru-RU" w:eastAsia="zh-CN" w:bidi="ar-SA"/>
              </w:rPr>
            </w:pPr>
            <w:r w:rsidRPr="00672345">
              <w:rPr>
                <w:lang w:val="ru-RU" w:eastAsia="zh-CN" w:bidi="ar-SA"/>
              </w:rPr>
              <w:t>ТК-6</w:t>
            </w:r>
          </w:p>
        </w:tc>
        <w:tc>
          <w:tcPr>
            <w:tcW w:w="558" w:type="pct"/>
            <w:tcBorders>
              <w:top w:val="nil"/>
              <w:left w:val="nil"/>
              <w:bottom w:val="single" w:sz="4" w:space="0" w:color="auto"/>
              <w:right w:val="single" w:sz="4" w:space="0" w:color="auto"/>
            </w:tcBorders>
            <w:shd w:val="clear" w:color="000000" w:fill="FFFFFF"/>
            <w:noWrap/>
            <w:vAlign w:val="center"/>
            <w:hideMark/>
          </w:tcPr>
          <w:p w14:paraId="5410BA84" w14:textId="77777777" w:rsidR="00EB5002" w:rsidRPr="00672345" w:rsidRDefault="00EB5002" w:rsidP="00EB5002">
            <w:pPr>
              <w:pStyle w:val="11111"/>
              <w:rPr>
                <w:lang w:val="ru-RU" w:eastAsia="zh-CN" w:bidi="ar-SA"/>
              </w:rPr>
            </w:pPr>
            <w:r w:rsidRPr="00672345">
              <w:rPr>
                <w:lang w:val="ru-RU" w:eastAsia="zh-CN" w:bidi="ar-SA"/>
              </w:rPr>
              <w:t>ТК-5</w:t>
            </w:r>
          </w:p>
        </w:tc>
        <w:tc>
          <w:tcPr>
            <w:tcW w:w="507" w:type="pct"/>
            <w:tcBorders>
              <w:top w:val="nil"/>
              <w:left w:val="nil"/>
              <w:bottom w:val="single" w:sz="4" w:space="0" w:color="auto"/>
              <w:right w:val="single" w:sz="4" w:space="0" w:color="auto"/>
            </w:tcBorders>
            <w:shd w:val="clear" w:color="000000" w:fill="FFFFFF"/>
            <w:noWrap/>
            <w:vAlign w:val="center"/>
            <w:hideMark/>
          </w:tcPr>
          <w:p w14:paraId="20D03C90"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6FB01549" w14:textId="77777777" w:rsidR="00EB5002" w:rsidRPr="00672345" w:rsidRDefault="00EB5002" w:rsidP="00EB5002">
            <w:pPr>
              <w:pStyle w:val="11111"/>
              <w:rPr>
                <w:lang w:val="ru-RU" w:eastAsia="zh-CN" w:bidi="ar-SA"/>
              </w:rPr>
            </w:pPr>
            <w:r w:rsidRPr="00672345">
              <w:rPr>
                <w:lang w:val="ru-RU" w:eastAsia="zh-CN" w:bidi="ar-SA"/>
              </w:rPr>
              <w:t>30</w:t>
            </w:r>
          </w:p>
        </w:tc>
        <w:tc>
          <w:tcPr>
            <w:tcW w:w="587" w:type="pct"/>
            <w:tcBorders>
              <w:top w:val="nil"/>
              <w:left w:val="nil"/>
              <w:bottom w:val="single" w:sz="4" w:space="0" w:color="auto"/>
              <w:right w:val="single" w:sz="4" w:space="0" w:color="auto"/>
            </w:tcBorders>
            <w:shd w:val="clear" w:color="000000" w:fill="FFFFFF"/>
            <w:noWrap/>
            <w:vAlign w:val="center"/>
            <w:hideMark/>
          </w:tcPr>
          <w:p w14:paraId="512D7B78" w14:textId="77777777" w:rsidR="00EB5002" w:rsidRPr="00672345" w:rsidRDefault="00EB5002" w:rsidP="00EB5002">
            <w:pPr>
              <w:pStyle w:val="11111"/>
              <w:rPr>
                <w:lang w:val="ru-RU" w:eastAsia="zh-CN" w:bidi="ar-SA"/>
              </w:rPr>
            </w:pPr>
            <w:r w:rsidRPr="00672345">
              <w:rPr>
                <w:lang w:val="ru-RU" w:eastAsia="zh-CN" w:bidi="ar-SA"/>
              </w:rPr>
              <w:t>6,60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58E67E70" w14:textId="77777777" w:rsidR="00EB5002" w:rsidRPr="00672345" w:rsidRDefault="00EB5002" w:rsidP="00EB5002">
            <w:pPr>
              <w:pStyle w:val="11111"/>
              <w:rPr>
                <w:lang w:val="ru-RU" w:eastAsia="zh-CN" w:bidi="ar-SA"/>
              </w:rPr>
            </w:pPr>
            <w:r w:rsidRPr="00672345">
              <w:rPr>
                <w:lang w:val="ru-RU" w:eastAsia="zh-CN" w:bidi="ar-SA"/>
              </w:rPr>
              <w:t>2000</w:t>
            </w:r>
          </w:p>
        </w:tc>
        <w:tc>
          <w:tcPr>
            <w:tcW w:w="325" w:type="pct"/>
            <w:tcBorders>
              <w:top w:val="nil"/>
              <w:left w:val="nil"/>
              <w:bottom w:val="single" w:sz="4" w:space="0" w:color="auto"/>
              <w:right w:val="single" w:sz="4" w:space="0" w:color="auto"/>
            </w:tcBorders>
            <w:shd w:val="clear" w:color="000000" w:fill="FFFFFF"/>
            <w:noWrap/>
            <w:vAlign w:val="center"/>
            <w:hideMark/>
          </w:tcPr>
          <w:p w14:paraId="1D8D7258" w14:textId="77777777" w:rsidR="00EB5002" w:rsidRPr="00672345" w:rsidRDefault="00EB5002" w:rsidP="00EB5002">
            <w:pPr>
              <w:pStyle w:val="11111"/>
              <w:rPr>
                <w:lang w:val="ru-RU" w:eastAsia="zh-CN" w:bidi="ar-SA"/>
              </w:rPr>
            </w:pPr>
            <w:r w:rsidRPr="00672345">
              <w:rPr>
                <w:lang w:val="ru-RU" w:eastAsia="zh-CN" w:bidi="ar-SA"/>
              </w:rPr>
              <w:t>25</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566863C6" w14:textId="77777777" w:rsidR="00EB5002" w:rsidRPr="00672345" w:rsidRDefault="00EB5002" w:rsidP="00EB5002">
            <w:pPr>
              <w:pStyle w:val="11111"/>
              <w:rPr>
                <w:lang w:val="ru-RU" w:eastAsia="zh-CN" w:bidi="ar-SA"/>
              </w:rPr>
            </w:pPr>
            <w:r w:rsidRPr="00672345">
              <w:rPr>
                <w:lang w:val="ru-RU" w:eastAsia="zh-CN" w:bidi="ar-SA"/>
              </w:rPr>
              <w:t>1,173%</w:t>
            </w:r>
          </w:p>
        </w:tc>
        <w:tc>
          <w:tcPr>
            <w:tcW w:w="662" w:type="pct"/>
            <w:tcBorders>
              <w:top w:val="nil"/>
              <w:left w:val="nil"/>
              <w:bottom w:val="single" w:sz="4" w:space="0" w:color="auto"/>
              <w:right w:val="single" w:sz="4" w:space="0" w:color="auto"/>
            </w:tcBorders>
            <w:shd w:val="clear" w:color="000000" w:fill="FFFFFF"/>
            <w:noWrap/>
            <w:vAlign w:val="center"/>
            <w:hideMark/>
          </w:tcPr>
          <w:p w14:paraId="7DC8798B" w14:textId="77777777" w:rsidR="00EB5002" w:rsidRPr="00672345" w:rsidRDefault="00EB5002" w:rsidP="00EB5002">
            <w:pPr>
              <w:pStyle w:val="11111"/>
              <w:rPr>
                <w:lang w:val="ru-RU" w:eastAsia="zh-CN" w:bidi="ar-SA"/>
              </w:rPr>
            </w:pPr>
            <w:r w:rsidRPr="00672345">
              <w:rPr>
                <w:lang w:val="ru-RU" w:eastAsia="zh-CN" w:bidi="ar-SA"/>
              </w:rPr>
              <w:t>0,2932411</w:t>
            </w:r>
          </w:p>
        </w:tc>
      </w:tr>
      <w:tr w:rsidR="00EB5002" w:rsidRPr="00672345" w14:paraId="0A0F4B3F"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noWrap/>
            <w:vAlign w:val="center"/>
            <w:hideMark/>
          </w:tcPr>
          <w:p w14:paraId="06832B54" w14:textId="77777777" w:rsidR="00EB5002" w:rsidRPr="00672345" w:rsidRDefault="00EB5002" w:rsidP="00EB5002">
            <w:pPr>
              <w:pStyle w:val="11111"/>
              <w:rPr>
                <w:lang w:val="ru-RU" w:eastAsia="zh-CN" w:bidi="ar-SA"/>
              </w:rPr>
            </w:pPr>
            <w:r w:rsidRPr="00672345">
              <w:rPr>
                <w:lang w:val="ru-RU" w:eastAsia="zh-CN" w:bidi="ar-SA"/>
              </w:rPr>
              <w:t>ТК-5</w:t>
            </w:r>
          </w:p>
        </w:tc>
        <w:tc>
          <w:tcPr>
            <w:tcW w:w="558" w:type="pct"/>
            <w:tcBorders>
              <w:top w:val="nil"/>
              <w:left w:val="nil"/>
              <w:bottom w:val="single" w:sz="4" w:space="0" w:color="auto"/>
              <w:right w:val="single" w:sz="4" w:space="0" w:color="auto"/>
            </w:tcBorders>
            <w:shd w:val="clear" w:color="000000" w:fill="FFFFFF"/>
            <w:noWrap/>
            <w:vAlign w:val="center"/>
            <w:hideMark/>
          </w:tcPr>
          <w:p w14:paraId="7121FA99" w14:textId="77777777" w:rsidR="00EB5002" w:rsidRPr="00672345" w:rsidRDefault="00EB5002" w:rsidP="00EB5002">
            <w:pPr>
              <w:pStyle w:val="11111"/>
              <w:rPr>
                <w:lang w:val="ru-RU" w:eastAsia="zh-CN" w:bidi="ar-SA"/>
              </w:rPr>
            </w:pPr>
            <w:r w:rsidRPr="00672345">
              <w:rPr>
                <w:lang w:val="ru-RU" w:eastAsia="zh-CN" w:bidi="ar-SA"/>
              </w:rPr>
              <w:t>Набережная 8</w:t>
            </w:r>
          </w:p>
        </w:tc>
        <w:tc>
          <w:tcPr>
            <w:tcW w:w="507" w:type="pct"/>
            <w:tcBorders>
              <w:top w:val="nil"/>
              <w:left w:val="nil"/>
              <w:bottom w:val="single" w:sz="4" w:space="0" w:color="auto"/>
              <w:right w:val="single" w:sz="4" w:space="0" w:color="auto"/>
            </w:tcBorders>
            <w:shd w:val="clear" w:color="000000" w:fill="FFFFFF"/>
            <w:noWrap/>
            <w:vAlign w:val="center"/>
            <w:hideMark/>
          </w:tcPr>
          <w:p w14:paraId="3F97AB8E"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389D36AF" w14:textId="77777777" w:rsidR="00EB5002" w:rsidRPr="00672345" w:rsidRDefault="00EB5002" w:rsidP="00EB5002">
            <w:pPr>
              <w:pStyle w:val="11111"/>
              <w:rPr>
                <w:lang w:val="ru-RU" w:eastAsia="zh-CN" w:bidi="ar-SA"/>
              </w:rPr>
            </w:pPr>
            <w:r w:rsidRPr="00672345">
              <w:rPr>
                <w:lang w:val="ru-RU" w:eastAsia="zh-CN" w:bidi="ar-SA"/>
              </w:rPr>
              <w:t>12</w:t>
            </w:r>
          </w:p>
        </w:tc>
        <w:tc>
          <w:tcPr>
            <w:tcW w:w="587" w:type="pct"/>
            <w:tcBorders>
              <w:top w:val="nil"/>
              <w:left w:val="nil"/>
              <w:bottom w:val="single" w:sz="4" w:space="0" w:color="auto"/>
              <w:right w:val="single" w:sz="4" w:space="0" w:color="auto"/>
            </w:tcBorders>
            <w:shd w:val="clear" w:color="000000" w:fill="FFFFFF"/>
            <w:noWrap/>
            <w:vAlign w:val="center"/>
            <w:hideMark/>
          </w:tcPr>
          <w:p w14:paraId="0247B816" w14:textId="77777777" w:rsidR="00EB5002" w:rsidRPr="00672345" w:rsidRDefault="00EB5002" w:rsidP="00EB5002">
            <w:pPr>
              <w:pStyle w:val="11111"/>
              <w:rPr>
                <w:lang w:val="ru-RU" w:eastAsia="zh-CN" w:bidi="ar-SA"/>
              </w:rPr>
            </w:pPr>
            <w:r w:rsidRPr="00672345">
              <w:rPr>
                <w:lang w:val="ru-RU" w:eastAsia="zh-CN" w:bidi="ar-SA"/>
              </w:rPr>
              <w:t>1,20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146DD5AC"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54AAEB5F"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3C147BB8" w14:textId="77777777" w:rsidR="00EB5002" w:rsidRPr="00672345" w:rsidRDefault="00EB5002" w:rsidP="00EB5002">
            <w:pPr>
              <w:pStyle w:val="11111"/>
              <w:rPr>
                <w:lang w:val="ru-RU" w:eastAsia="zh-CN" w:bidi="ar-SA"/>
              </w:rPr>
            </w:pPr>
            <w:r w:rsidRPr="00672345">
              <w:rPr>
                <w:lang w:val="ru-RU" w:eastAsia="zh-CN" w:bidi="ar-SA"/>
              </w:rPr>
              <w:t>0,213%</w:t>
            </w:r>
          </w:p>
        </w:tc>
        <w:tc>
          <w:tcPr>
            <w:tcW w:w="662" w:type="pct"/>
            <w:tcBorders>
              <w:top w:val="nil"/>
              <w:left w:val="nil"/>
              <w:bottom w:val="single" w:sz="4" w:space="0" w:color="auto"/>
              <w:right w:val="single" w:sz="4" w:space="0" w:color="auto"/>
            </w:tcBorders>
            <w:shd w:val="clear" w:color="000000" w:fill="FFFFFF"/>
            <w:noWrap/>
            <w:vAlign w:val="center"/>
            <w:hideMark/>
          </w:tcPr>
          <w:p w14:paraId="78DB245F" w14:textId="77777777" w:rsidR="00EB5002" w:rsidRPr="00672345" w:rsidRDefault="00EB5002" w:rsidP="00EB5002">
            <w:pPr>
              <w:pStyle w:val="11111"/>
              <w:rPr>
                <w:lang w:val="ru-RU" w:eastAsia="zh-CN" w:bidi="ar-SA"/>
              </w:rPr>
            </w:pPr>
            <w:r w:rsidRPr="00672345">
              <w:rPr>
                <w:lang w:val="ru-RU" w:eastAsia="zh-CN" w:bidi="ar-SA"/>
              </w:rPr>
              <w:t>0,0234593</w:t>
            </w:r>
          </w:p>
        </w:tc>
      </w:tr>
      <w:tr w:rsidR="00EB5002" w:rsidRPr="00672345" w14:paraId="5E445265"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noWrap/>
            <w:vAlign w:val="center"/>
            <w:hideMark/>
          </w:tcPr>
          <w:p w14:paraId="07C677BF" w14:textId="77777777" w:rsidR="00EB5002" w:rsidRPr="00672345" w:rsidRDefault="00EB5002" w:rsidP="00EB5002">
            <w:pPr>
              <w:pStyle w:val="11111"/>
              <w:rPr>
                <w:lang w:val="ru-RU" w:eastAsia="zh-CN" w:bidi="ar-SA"/>
              </w:rPr>
            </w:pPr>
            <w:r w:rsidRPr="00672345">
              <w:rPr>
                <w:lang w:val="ru-RU" w:eastAsia="zh-CN" w:bidi="ar-SA"/>
              </w:rPr>
              <w:t>ТК-5</w:t>
            </w:r>
          </w:p>
        </w:tc>
        <w:tc>
          <w:tcPr>
            <w:tcW w:w="558" w:type="pct"/>
            <w:tcBorders>
              <w:top w:val="nil"/>
              <w:left w:val="nil"/>
              <w:bottom w:val="single" w:sz="4" w:space="0" w:color="auto"/>
              <w:right w:val="single" w:sz="4" w:space="0" w:color="auto"/>
            </w:tcBorders>
            <w:shd w:val="clear" w:color="000000" w:fill="FFFFFF"/>
            <w:noWrap/>
            <w:vAlign w:val="center"/>
            <w:hideMark/>
          </w:tcPr>
          <w:p w14:paraId="63EC9547" w14:textId="77777777" w:rsidR="00EB5002" w:rsidRPr="00672345" w:rsidRDefault="00EB5002" w:rsidP="00EB5002">
            <w:pPr>
              <w:pStyle w:val="11111"/>
              <w:rPr>
                <w:lang w:val="ru-RU" w:eastAsia="zh-CN" w:bidi="ar-SA"/>
              </w:rPr>
            </w:pPr>
            <w:r w:rsidRPr="00672345">
              <w:rPr>
                <w:lang w:val="ru-RU" w:eastAsia="zh-CN" w:bidi="ar-SA"/>
              </w:rPr>
              <w:t>ТК-4</w:t>
            </w:r>
          </w:p>
        </w:tc>
        <w:tc>
          <w:tcPr>
            <w:tcW w:w="507" w:type="pct"/>
            <w:tcBorders>
              <w:top w:val="nil"/>
              <w:left w:val="nil"/>
              <w:bottom w:val="single" w:sz="4" w:space="0" w:color="auto"/>
              <w:right w:val="single" w:sz="4" w:space="0" w:color="auto"/>
            </w:tcBorders>
            <w:shd w:val="clear" w:color="000000" w:fill="FFFFFF"/>
            <w:noWrap/>
            <w:vAlign w:val="center"/>
            <w:hideMark/>
          </w:tcPr>
          <w:p w14:paraId="0627BC28"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3D6A0B92" w14:textId="77777777" w:rsidR="00EB5002" w:rsidRPr="00672345" w:rsidRDefault="00EB5002" w:rsidP="00EB5002">
            <w:pPr>
              <w:pStyle w:val="11111"/>
              <w:rPr>
                <w:lang w:val="ru-RU" w:eastAsia="zh-CN" w:bidi="ar-SA"/>
              </w:rPr>
            </w:pPr>
            <w:r w:rsidRPr="00672345">
              <w:rPr>
                <w:lang w:val="ru-RU" w:eastAsia="zh-CN" w:bidi="ar-SA"/>
              </w:rPr>
              <w:t>33</w:t>
            </w:r>
          </w:p>
        </w:tc>
        <w:tc>
          <w:tcPr>
            <w:tcW w:w="587" w:type="pct"/>
            <w:tcBorders>
              <w:top w:val="nil"/>
              <w:left w:val="nil"/>
              <w:bottom w:val="single" w:sz="4" w:space="0" w:color="auto"/>
              <w:right w:val="single" w:sz="4" w:space="0" w:color="auto"/>
            </w:tcBorders>
            <w:shd w:val="clear" w:color="000000" w:fill="FFFFFF"/>
            <w:noWrap/>
            <w:vAlign w:val="center"/>
            <w:hideMark/>
          </w:tcPr>
          <w:p w14:paraId="284AACFE" w14:textId="77777777" w:rsidR="00EB5002" w:rsidRPr="00672345" w:rsidRDefault="00EB5002" w:rsidP="00EB5002">
            <w:pPr>
              <w:pStyle w:val="11111"/>
              <w:rPr>
                <w:lang w:val="ru-RU" w:eastAsia="zh-CN" w:bidi="ar-SA"/>
              </w:rPr>
            </w:pPr>
            <w:r w:rsidRPr="00672345">
              <w:rPr>
                <w:lang w:val="ru-RU" w:eastAsia="zh-CN" w:bidi="ar-SA"/>
              </w:rPr>
              <w:t>7,26</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53DB54A7" w14:textId="77777777" w:rsidR="00EB5002" w:rsidRPr="00672345" w:rsidRDefault="00EB5002" w:rsidP="00EB5002">
            <w:pPr>
              <w:pStyle w:val="11111"/>
              <w:rPr>
                <w:lang w:val="ru-RU" w:eastAsia="zh-CN" w:bidi="ar-SA"/>
              </w:rPr>
            </w:pPr>
            <w:r w:rsidRPr="00672345">
              <w:rPr>
                <w:lang w:val="ru-RU" w:eastAsia="zh-CN" w:bidi="ar-SA"/>
              </w:rPr>
              <w:t>2000</w:t>
            </w:r>
          </w:p>
        </w:tc>
        <w:tc>
          <w:tcPr>
            <w:tcW w:w="325" w:type="pct"/>
            <w:tcBorders>
              <w:top w:val="nil"/>
              <w:left w:val="nil"/>
              <w:bottom w:val="single" w:sz="4" w:space="0" w:color="auto"/>
              <w:right w:val="single" w:sz="4" w:space="0" w:color="auto"/>
            </w:tcBorders>
            <w:shd w:val="clear" w:color="000000" w:fill="FFFFFF"/>
            <w:noWrap/>
            <w:vAlign w:val="center"/>
            <w:hideMark/>
          </w:tcPr>
          <w:p w14:paraId="204B7658" w14:textId="77777777" w:rsidR="00EB5002" w:rsidRPr="00672345" w:rsidRDefault="00EB5002" w:rsidP="00EB5002">
            <w:pPr>
              <w:pStyle w:val="11111"/>
              <w:rPr>
                <w:lang w:val="ru-RU" w:eastAsia="zh-CN" w:bidi="ar-SA"/>
              </w:rPr>
            </w:pPr>
            <w:r w:rsidRPr="00672345">
              <w:rPr>
                <w:lang w:val="ru-RU" w:eastAsia="zh-CN" w:bidi="ar-SA"/>
              </w:rPr>
              <w:t>25</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A07C21F" w14:textId="77777777" w:rsidR="00EB5002" w:rsidRPr="00672345" w:rsidRDefault="00EB5002" w:rsidP="00EB5002">
            <w:pPr>
              <w:pStyle w:val="11111"/>
              <w:rPr>
                <w:lang w:val="ru-RU" w:eastAsia="zh-CN" w:bidi="ar-SA"/>
              </w:rPr>
            </w:pPr>
            <w:r w:rsidRPr="00672345">
              <w:rPr>
                <w:lang w:val="ru-RU" w:eastAsia="zh-CN" w:bidi="ar-SA"/>
              </w:rPr>
              <w:t>1,290%</w:t>
            </w:r>
          </w:p>
        </w:tc>
        <w:tc>
          <w:tcPr>
            <w:tcW w:w="662" w:type="pct"/>
            <w:tcBorders>
              <w:top w:val="nil"/>
              <w:left w:val="nil"/>
              <w:bottom w:val="single" w:sz="4" w:space="0" w:color="auto"/>
              <w:right w:val="single" w:sz="4" w:space="0" w:color="auto"/>
            </w:tcBorders>
            <w:shd w:val="clear" w:color="000000" w:fill="FFFFFF"/>
            <w:noWrap/>
            <w:vAlign w:val="center"/>
            <w:hideMark/>
          </w:tcPr>
          <w:p w14:paraId="66AEE2EC" w14:textId="77777777" w:rsidR="00EB5002" w:rsidRPr="00672345" w:rsidRDefault="00EB5002" w:rsidP="00EB5002">
            <w:pPr>
              <w:pStyle w:val="11111"/>
              <w:rPr>
                <w:lang w:val="ru-RU" w:eastAsia="zh-CN" w:bidi="ar-SA"/>
              </w:rPr>
            </w:pPr>
            <w:r w:rsidRPr="00672345">
              <w:rPr>
                <w:lang w:val="ru-RU" w:eastAsia="zh-CN" w:bidi="ar-SA"/>
              </w:rPr>
              <w:t>0,3225652</w:t>
            </w:r>
          </w:p>
        </w:tc>
      </w:tr>
      <w:tr w:rsidR="00EB5002" w:rsidRPr="00672345" w14:paraId="13941C33"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7E19E4A6" w14:textId="77777777" w:rsidR="00EB5002" w:rsidRPr="00672345" w:rsidRDefault="00EB5002" w:rsidP="00EB5002">
            <w:pPr>
              <w:pStyle w:val="11111"/>
              <w:rPr>
                <w:lang w:val="ru-RU" w:eastAsia="zh-CN" w:bidi="ar-SA"/>
              </w:rPr>
            </w:pPr>
            <w:r w:rsidRPr="00672345">
              <w:rPr>
                <w:lang w:val="ru-RU" w:eastAsia="zh-CN" w:bidi="ar-SA"/>
              </w:rPr>
              <w:t>ТК-4</w:t>
            </w:r>
          </w:p>
        </w:tc>
        <w:tc>
          <w:tcPr>
            <w:tcW w:w="558" w:type="pct"/>
            <w:tcBorders>
              <w:top w:val="nil"/>
              <w:left w:val="nil"/>
              <w:bottom w:val="single" w:sz="4" w:space="0" w:color="auto"/>
              <w:right w:val="single" w:sz="4" w:space="0" w:color="auto"/>
            </w:tcBorders>
            <w:shd w:val="clear" w:color="000000" w:fill="FFFFFF"/>
            <w:vAlign w:val="center"/>
            <w:hideMark/>
          </w:tcPr>
          <w:p w14:paraId="4265AD17" w14:textId="77777777" w:rsidR="00EB5002" w:rsidRPr="00672345" w:rsidRDefault="00EB5002" w:rsidP="00EB5002">
            <w:pPr>
              <w:pStyle w:val="11111"/>
              <w:rPr>
                <w:lang w:val="ru-RU" w:eastAsia="zh-CN" w:bidi="ar-SA"/>
              </w:rPr>
            </w:pPr>
            <w:r w:rsidRPr="00672345">
              <w:rPr>
                <w:lang w:val="ru-RU" w:eastAsia="zh-CN" w:bidi="ar-SA"/>
              </w:rPr>
              <w:t>Набережная 7</w:t>
            </w:r>
          </w:p>
        </w:tc>
        <w:tc>
          <w:tcPr>
            <w:tcW w:w="507" w:type="pct"/>
            <w:tcBorders>
              <w:top w:val="nil"/>
              <w:left w:val="nil"/>
              <w:bottom w:val="single" w:sz="4" w:space="0" w:color="auto"/>
              <w:right w:val="single" w:sz="4" w:space="0" w:color="auto"/>
            </w:tcBorders>
            <w:shd w:val="clear" w:color="000000" w:fill="FFFFFF"/>
            <w:noWrap/>
            <w:vAlign w:val="center"/>
            <w:hideMark/>
          </w:tcPr>
          <w:p w14:paraId="51AE1DB3"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1FB64DC5" w14:textId="77777777" w:rsidR="00EB5002" w:rsidRPr="00672345" w:rsidRDefault="00EB5002" w:rsidP="00EB5002">
            <w:pPr>
              <w:pStyle w:val="11111"/>
              <w:rPr>
                <w:lang w:val="ru-RU" w:eastAsia="zh-CN" w:bidi="ar-SA"/>
              </w:rPr>
            </w:pPr>
            <w:r w:rsidRPr="00672345">
              <w:rPr>
                <w:lang w:val="ru-RU" w:eastAsia="zh-CN" w:bidi="ar-SA"/>
              </w:rPr>
              <w:t>13,5</w:t>
            </w:r>
          </w:p>
        </w:tc>
        <w:tc>
          <w:tcPr>
            <w:tcW w:w="587" w:type="pct"/>
            <w:tcBorders>
              <w:top w:val="nil"/>
              <w:left w:val="nil"/>
              <w:bottom w:val="single" w:sz="4" w:space="0" w:color="auto"/>
              <w:right w:val="single" w:sz="4" w:space="0" w:color="auto"/>
            </w:tcBorders>
            <w:shd w:val="clear" w:color="000000" w:fill="FFFFFF"/>
            <w:noWrap/>
            <w:vAlign w:val="center"/>
            <w:hideMark/>
          </w:tcPr>
          <w:p w14:paraId="2FD24E11" w14:textId="77777777" w:rsidR="00EB5002" w:rsidRPr="00672345" w:rsidRDefault="00EB5002" w:rsidP="00EB5002">
            <w:pPr>
              <w:pStyle w:val="11111"/>
              <w:rPr>
                <w:lang w:val="ru-RU" w:eastAsia="zh-CN" w:bidi="ar-SA"/>
              </w:rPr>
            </w:pPr>
            <w:r w:rsidRPr="00672345">
              <w:rPr>
                <w:lang w:val="ru-RU" w:eastAsia="zh-CN" w:bidi="ar-SA"/>
              </w:rPr>
              <w:t>1,35</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3209B14D"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38E3A99F"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10EEF9A7" w14:textId="77777777" w:rsidR="00EB5002" w:rsidRPr="00672345" w:rsidRDefault="00EB5002" w:rsidP="00EB5002">
            <w:pPr>
              <w:pStyle w:val="11111"/>
              <w:rPr>
                <w:lang w:val="ru-RU" w:eastAsia="zh-CN" w:bidi="ar-SA"/>
              </w:rPr>
            </w:pPr>
            <w:r w:rsidRPr="00672345">
              <w:rPr>
                <w:lang w:val="ru-RU" w:eastAsia="zh-CN" w:bidi="ar-SA"/>
              </w:rPr>
              <w:t>0,240%</w:t>
            </w:r>
          </w:p>
        </w:tc>
        <w:tc>
          <w:tcPr>
            <w:tcW w:w="662" w:type="pct"/>
            <w:tcBorders>
              <w:top w:val="nil"/>
              <w:left w:val="nil"/>
              <w:bottom w:val="single" w:sz="4" w:space="0" w:color="auto"/>
              <w:right w:val="single" w:sz="4" w:space="0" w:color="auto"/>
            </w:tcBorders>
            <w:shd w:val="clear" w:color="000000" w:fill="FFFFFF"/>
            <w:noWrap/>
            <w:vAlign w:val="center"/>
            <w:hideMark/>
          </w:tcPr>
          <w:p w14:paraId="3AEC3AAF" w14:textId="77777777" w:rsidR="00EB5002" w:rsidRPr="00672345" w:rsidRDefault="00EB5002" w:rsidP="00EB5002">
            <w:pPr>
              <w:pStyle w:val="11111"/>
              <w:rPr>
                <w:lang w:val="ru-RU" w:eastAsia="zh-CN" w:bidi="ar-SA"/>
              </w:rPr>
            </w:pPr>
            <w:r w:rsidRPr="00672345">
              <w:rPr>
                <w:lang w:val="ru-RU" w:eastAsia="zh-CN" w:bidi="ar-SA"/>
              </w:rPr>
              <w:t>0,0263917</w:t>
            </w:r>
          </w:p>
        </w:tc>
      </w:tr>
      <w:tr w:rsidR="00EB5002" w:rsidRPr="00672345" w14:paraId="2B2E7D8F"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340A9516" w14:textId="77777777" w:rsidR="00EB5002" w:rsidRPr="00672345" w:rsidRDefault="00EB5002" w:rsidP="00EB5002">
            <w:pPr>
              <w:pStyle w:val="11111"/>
              <w:rPr>
                <w:lang w:val="ru-RU" w:eastAsia="zh-CN" w:bidi="ar-SA"/>
              </w:rPr>
            </w:pPr>
            <w:r w:rsidRPr="00672345">
              <w:rPr>
                <w:lang w:val="ru-RU" w:eastAsia="zh-CN" w:bidi="ar-SA"/>
              </w:rPr>
              <w:t>ТК-4</w:t>
            </w:r>
          </w:p>
        </w:tc>
        <w:tc>
          <w:tcPr>
            <w:tcW w:w="558" w:type="pct"/>
            <w:tcBorders>
              <w:top w:val="nil"/>
              <w:left w:val="nil"/>
              <w:bottom w:val="single" w:sz="4" w:space="0" w:color="auto"/>
              <w:right w:val="single" w:sz="4" w:space="0" w:color="auto"/>
            </w:tcBorders>
            <w:shd w:val="clear" w:color="000000" w:fill="FFFFFF"/>
            <w:vAlign w:val="center"/>
            <w:hideMark/>
          </w:tcPr>
          <w:p w14:paraId="15064E8D" w14:textId="77777777" w:rsidR="00EB5002" w:rsidRPr="00672345" w:rsidRDefault="00EB5002" w:rsidP="00EB5002">
            <w:pPr>
              <w:pStyle w:val="11111"/>
              <w:rPr>
                <w:lang w:val="ru-RU" w:eastAsia="zh-CN" w:bidi="ar-SA"/>
              </w:rPr>
            </w:pPr>
            <w:r w:rsidRPr="00672345">
              <w:rPr>
                <w:lang w:val="ru-RU" w:eastAsia="zh-CN" w:bidi="ar-SA"/>
              </w:rPr>
              <w:t>ТК-3</w:t>
            </w:r>
          </w:p>
        </w:tc>
        <w:tc>
          <w:tcPr>
            <w:tcW w:w="507" w:type="pct"/>
            <w:tcBorders>
              <w:top w:val="nil"/>
              <w:left w:val="nil"/>
              <w:bottom w:val="single" w:sz="4" w:space="0" w:color="auto"/>
              <w:right w:val="single" w:sz="4" w:space="0" w:color="auto"/>
            </w:tcBorders>
            <w:shd w:val="clear" w:color="000000" w:fill="FFFFFF"/>
            <w:noWrap/>
            <w:vAlign w:val="center"/>
            <w:hideMark/>
          </w:tcPr>
          <w:p w14:paraId="2E003DBB"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5A4D05D9" w14:textId="77777777" w:rsidR="00EB5002" w:rsidRPr="00672345" w:rsidRDefault="00EB5002" w:rsidP="00EB5002">
            <w:pPr>
              <w:pStyle w:val="11111"/>
              <w:rPr>
                <w:lang w:val="ru-RU" w:eastAsia="zh-CN" w:bidi="ar-SA"/>
              </w:rPr>
            </w:pPr>
            <w:r w:rsidRPr="00672345">
              <w:rPr>
                <w:lang w:val="ru-RU" w:eastAsia="zh-CN" w:bidi="ar-SA"/>
              </w:rPr>
              <w:t>34</w:t>
            </w:r>
          </w:p>
        </w:tc>
        <w:tc>
          <w:tcPr>
            <w:tcW w:w="587" w:type="pct"/>
            <w:tcBorders>
              <w:top w:val="nil"/>
              <w:left w:val="nil"/>
              <w:bottom w:val="single" w:sz="4" w:space="0" w:color="auto"/>
              <w:right w:val="single" w:sz="4" w:space="0" w:color="auto"/>
            </w:tcBorders>
            <w:shd w:val="clear" w:color="000000" w:fill="FFFFFF"/>
            <w:noWrap/>
            <w:vAlign w:val="center"/>
            <w:hideMark/>
          </w:tcPr>
          <w:p w14:paraId="57E64AA5" w14:textId="77777777" w:rsidR="00EB5002" w:rsidRPr="00672345" w:rsidRDefault="00EB5002" w:rsidP="00EB5002">
            <w:pPr>
              <w:pStyle w:val="11111"/>
              <w:rPr>
                <w:lang w:val="ru-RU" w:eastAsia="zh-CN" w:bidi="ar-SA"/>
              </w:rPr>
            </w:pPr>
            <w:r w:rsidRPr="00672345">
              <w:rPr>
                <w:lang w:val="ru-RU" w:eastAsia="zh-CN" w:bidi="ar-SA"/>
              </w:rPr>
              <w:t>7,48</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38CA7C9A" w14:textId="77777777" w:rsidR="00EB5002" w:rsidRPr="00672345" w:rsidRDefault="00EB5002" w:rsidP="00EB5002">
            <w:pPr>
              <w:pStyle w:val="11111"/>
              <w:rPr>
                <w:lang w:val="ru-RU" w:eastAsia="zh-CN" w:bidi="ar-SA"/>
              </w:rPr>
            </w:pPr>
            <w:r w:rsidRPr="00672345">
              <w:rPr>
                <w:lang w:val="ru-RU" w:eastAsia="zh-CN" w:bidi="ar-SA"/>
              </w:rPr>
              <w:t>2000</w:t>
            </w:r>
          </w:p>
        </w:tc>
        <w:tc>
          <w:tcPr>
            <w:tcW w:w="325" w:type="pct"/>
            <w:tcBorders>
              <w:top w:val="nil"/>
              <w:left w:val="nil"/>
              <w:bottom w:val="single" w:sz="4" w:space="0" w:color="auto"/>
              <w:right w:val="single" w:sz="4" w:space="0" w:color="auto"/>
            </w:tcBorders>
            <w:shd w:val="clear" w:color="000000" w:fill="FFFFFF"/>
            <w:noWrap/>
            <w:vAlign w:val="center"/>
            <w:hideMark/>
          </w:tcPr>
          <w:p w14:paraId="4B1ADF8F" w14:textId="77777777" w:rsidR="00EB5002" w:rsidRPr="00672345" w:rsidRDefault="00EB5002" w:rsidP="00EB5002">
            <w:pPr>
              <w:pStyle w:val="11111"/>
              <w:rPr>
                <w:lang w:val="ru-RU" w:eastAsia="zh-CN" w:bidi="ar-SA"/>
              </w:rPr>
            </w:pPr>
            <w:r w:rsidRPr="00672345">
              <w:rPr>
                <w:lang w:val="ru-RU" w:eastAsia="zh-CN" w:bidi="ar-SA"/>
              </w:rPr>
              <w:t>25</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0FF52F4" w14:textId="77777777" w:rsidR="00EB5002" w:rsidRPr="00672345" w:rsidRDefault="00EB5002" w:rsidP="00EB5002">
            <w:pPr>
              <w:pStyle w:val="11111"/>
              <w:rPr>
                <w:lang w:val="ru-RU" w:eastAsia="zh-CN" w:bidi="ar-SA"/>
              </w:rPr>
            </w:pPr>
            <w:r w:rsidRPr="00672345">
              <w:rPr>
                <w:lang w:val="ru-RU" w:eastAsia="zh-CN" w:bidi="ar-SA"/>
              </w:rPr>
              <w:t>1,329%</w:t>
            </w:r>
          </w:p>
        </w:tc>
        <w:tc>
          <w:tcPr>
            <w:tcW w:w="662" w:type="pct"/>
            <w:tcBorders>
              <w:top w:val="nil"/>
              <w:left w:val="nil"/>
              <w:bottom w:val="single" w:sz="4" w:space="0" w:color="auto"/>
              <w:right w:val="single" w:sz="4" w:space="0" w:color="auto"/>
            </w:tcBorders>
            <w:shd w:val="clear" w:color="000000" w:fill="FFFFFF"/>
            <w:noWrap/>
            <w:vAlign w:val="center"/>
            <w:hideMark/>
          </w:tcPr>
          <w:p w14:paraId="3E1E4AF5" w14:textId="77777777" w:rsidR="00EB5002" w:rsidRPr="00672345" w:rsidRDefault="00EB5002" w:rsidP="00EB5002">
            <w:pPr>
              <w:pStyle w:val="11111"/>
              <w:rPr>
                <w:lang w:val="ru-RU" w:eastAsia="zh-CN" w:bidi="ar-SA"/>
              </w:rPr>
            </w:pPr>
            <w:r w:rsidRPr="00672345">
              <w:rPr>
                <w:lang w:val="ru-RU" w:eastAsia="zh-CN" w:bidi="ar-SA"/>
              </w:rPr>
              <w:t>0,3323399</w:t>
            </w:r>
          </w:p>
        </w:tc>
      </w:tr>
      <w:tr w:rsidR="00EB5002" w:rsidRPr="00672345" w14:paraId="27A22563"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3193A7A6" w14:textId="77777777" w:rsidR="00EB5002" w:rsidRPr="00672345" w:rsidRDefault="00EB5002" w:rsidP="00EB5002">
            <w:pPr>
              <w:pStyle w:val="11111"/>
              <w:rPr>
                <w:lang w:val="ru-RU" w:eastAsia="zh-CN" w:bidi="ar-SA"/>
              </w:rPr>
            </w:pPr>
            <w:r w:rsidRPr="00672345">
              <w:rPr>
                <w:lang w:val="ru-RU" w:eastAsia="zh-CN" w:bidi="ar-SA"/>
              </w:rPr>
              <w:t>ТК-3</w:t>
            </w:r>
          </w:p>
        </w:tc>
        <w:tc>
          <w:tcPr>
            <w:tcW w:w="558" w:type="pct"/>
            <w:tcBorders>
              <w:top w:val="nil"/>
              <w:left w:val="nil"/>
              <w:bottom w:val="single" w:sz="4" w:space="0" w:color="auto"/>
              <w:right w:val="single" w:sz="4" w:space="0" w:color="auto"/>
            </w:tcBorders>
            <w:shd w:val="clear" w:color="000000" w:fill="FFFFFF"/>
            <w:vAlign w:val="center"/>
            <w:hideMark/>
          </w:tcPr>
          <w:p w14:paraId="089356D6" w14:textId="77777777" w:rsidR="00EB5002" w:rsidRPr="00672345" w:rsidRDefault="00EB5002" w:rsidP="00EB5002">
            <w:pPr>
              <w:pStyle w:val="11111"/>
              <w:rPr>
                <w:lang w:val="ru-RU" w:eastAsia="zh-CN" w:bidi="ar-SA"/>
              </w:rPr>
            </w:pPr>
            <w:r w:rsidRPr="00672345">
              <w:rPr>
                <w:lang w:val="ru-RU" w:eastAsia="zh-CN" w:bidi="ar-SA"/>
              </w:rPr>
              <w:t>Набережная 6</w:t>
            </w:r>
          </w:p>
        </w:tc>
        <w:tc>
          <w:tcPr>
            <w:tcW w:w="507" w:type="pct"/>
            <w:tcBorders>
              <w:top w:val="nil"/>
              <w:left w:val="nil"/>
              <w:bottom w:val="single" w:sz="4" w:space="0" w:color="auto"/>
              <w:right w:val="single" w:sz="4" w:space="0" w:color="auto"/>
            </w:tcBorders>
            <w:shd w:val="clear" w:color="000000" w:fill="FFFFFF"/>
            <w:noWrap/>
            <w:vAlign w:val="center"/>
            <w:hideMark/>
          </w:tcPr>
          <w:p w14:paraId="177706D1"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4C4D46CF" w14:textId="77777777" w:rsidR="00EB5002" w:rsidRPr="00672345" w:rsidRDefault="00EB5002" w:rsidP="00EB5002">
            <w:pPr>
              <w:pStyle w:val="11111"/>
              <w:rPr>
                <w:lang w:val="ru-RU" w:eastAsia="zh-CN" w:bidi="ar-SA"/>
              </w:rPr>
            </w:pPr>
            <w:r w:rsidRPr="00672345">
              <w:rPr>
                <w:lang w:val="ru-RU" w:eastAsia="zh-CN" w:bidi="ar-SA"/>
              </w:rPr>
              <w:t>20,5</w:t>
            </w:r>
          </w:p>
        </w:tc>
        <w:tc>
          <w:tcPr>
            <w:tcW w:w="587" w:type="pct"/>
            <w:tcBorders>
              <w:top w:val="nil"/>
              <w:left w:val="nil"/>
              <w:bottom w:val="single" w:sz="4" w:space="0" w:color="auto"/>
              <w:right w:val="single" w:sz="4" w:space="0" w:color="auto"/>
            </w:tcBorders>
            <w:shd w:val="clear" w:color="000000" w:fill="FFFFFF"/>
            <w:noWrap/>
            <w:vAlign w:val="center"/>
            <w:hideMark/>
          </w:tcPr>
          <w:p w14:paraId="4BA24698" w14:textId="77777777" w:rsidR="00EB5002" w:rsidRPr="00672345" w:rsidRDefault="00EB5002" w:rsidP="00EB5002">
            <w:pPr>
              <w:pStyle w:val="11111"/>
              <w:rPr>
                <w:lang w:val="ru-RU" w:eastAsia="zh-CN" w:bidi="ar-SA"/>
              </w:rPr>
            </w:pPr>
            <w:r w:rsidRPr="00672345">
              <w:rPr>
                <w:lang w:val="ru-RU" w:eastAsia="zh-CN" w:bidi="ar-SA"/>
              </w:rPr>
              <w:t>2,05</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B7B156E"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2BF1D921"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78239B5B" w14:textId="77777777" w:rsidR="00EB5002" w:rsidRPr="00672345" w:rsidRDefault="00EB5002" w:rsidP="00EB5002">
            <w:pPr>
              <w:pStyle w:val="11111"/>
              <w:rPr>
                <w:lang w:val="ru-RU" w:eastAsia="zh-CN" w:bidi="ar-SA"/>
              </w:rPr>
            </w:pPr>
            <w:r w:rsidRPr="00672345">
              <w:rPr>
                <w:lang w:val="ru-RU" w:eastAsia="zh-CN" w:bidi="ar-SA"/>
              </w:rPr>
              <w:t>0,364%</w:t>
            </w:r>
          </w:p>
        </w:tc>
        <w:tc>
          <w:tcPr>
            <w:tcW w:w="662" w:type="pct"/>
            <w:tcBorders>
              <w:top w:val="nil"/>
              <w:left w:val="nil"/>
              <w:bottom w:val="single" w:sz="4" w:space="0" w:color="auto"/>
              <w:right w:val="single" w:sz="4" w:space="0" w:color="auto"/>
            </w:tcBorders>
            <w:shd w:val="clear" w:color="000000" w:fill="FFFFFF"/>
            <w:noWrap/>
            <w:vAlign w:val="center"/>
            <w:hideMark/>
          </w:tcPr>
          <w:p w14:paraId="090BE022" w14:textId="77777777" w:rsidR="00EB5002" w:rsidRPr="00672345" w:rsidRDefault="00EB5002" w:rsidP="00EB5002">
            <w:pPr>
              <w:pStyle w:val="11111"/>
              <w:rPr>
                <w:lang w:val="ru-RU" w:eastAsia="zh-CN" w:bidi="ar-SA"/>
              </w:rPr>
            </w:pPr>
            <w:r w:rsidRPr="00672345">
              <w:rPr>
                <w:lang w:val="ru-RU" w:eastAsia="zh-CN" w:bidi="ar-SA"/>
              </w:rPr>
              <w:t>0,0400763</w:t>
            </w:r>
          </w:p>
        </w:tc>
      </w:tr>
      <w:tr w:rsidR="00EB5002" w:rsidRPr="00672345" w14:paraId="6DD76AD8"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128100D0" w14:textId="77777777" w:rsidR="00EB5002" w:rsidRPr="00672345" w:rsidRDefault="00EB5002" w:rsidP="00EB5002">
            <w:pPr>
              <w:pStyle w:val="11111"/>
              <w:rPr>
                <w:lang w:val="ru-RU" w:eastAsia="zh-CN" w:bidi="ar-SA"/>
              </w:rPr>
            </w:pPr>
            <w:r w:rsidRPr="00672345">
              <w:rPr>
                <w:lang w:val="ru-RU" w:eastAsia="zh-CN" w:bidi="ar-SA"/>
              </w:rPr>
              <w:t>ТК-3</w:t>
            </w:r>
          </w:p>
        </w:tc>
        <w:tc>
          <w:tcPr>
            <w:tcW w:w="558" w:type="pct"/>
            <w:tcBorders>
              <w:top w:val="nil"/>
              <w:left w:val="nil"/>
              <w:bottom w:val="single" w:sz="4" w:space="0" w:color="auto"/>
              <w:right w:val="single" w:sz="4" w:space="0" w:color="auto"/>
            </w:tcBorders>
            <w:shd w:val="clear" w:color="000000" w:fill="FFFFFF"/>
            <w:vAlign w:val="center"/>
            <w:hideMark/>
          </w:tcPr>
          <w:p w14:paraId="7A08E7BA" w14:textId="77777777" w:rsidR="00EB5002" w:rsidRPr="00672345" w:rsidRDefault="00EB5002" w:rsidP="00EB5002">
            <w:pPr>
              <w:pStyle w:val="11111"/>
              <w:rPr>
                <w:lang w:val="ru-RU" w:eastAsia="zh-CN" w:bidi="ar-SA"/>
              </w:rPr>
            </w:pPr>
            <w:r w:rsidRPr="00672345">
              <w:rPr>
                <w:lang w:val="ru-RU" w:eastAsia="zh-CN" w:bidi="ar-SA"/>
              </w:rPr>
              <w:t>ТК-2</w:t>
            </w:r>
          </w:p>
        </w:tc>
        <w:tc>
          <w:tcPr>
            <w:tcW w:w="507" w:type="pct"/>
            <w:tcBorders>
              <w:top w:val="nil"/>
              <w:left w:val="nil"/>
              <w:bottom w:val="single" w:sz="4" w:space="0" w:color="auto"/>
              <w:right w:val="single" w:sz="4" w:space="0" w:color="auto"/>
            </w:tcBorders>
            <w:shd w:val="clear" w:color="000000" w:fill="FFFFFF"/>
            <w:noWrap/>
            <w:vAlign w:val="center"/>
            <w:hideMark/>
          </w:tcPr>
          <w:p w14:paraId="42AEC54E"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45D40931" w14:textId="77777777" w:rsidR="00EB5002" w:rsidRPr="00672345" w:rsidRDefault="00EB5002" w:rsidP="00EB5002">
            <w:pPr>
              <w:pStyle w:val="11111"/>
              <w:rPr>
                <w:lang w:val="ru-RU" w:eastAsia="zh-CN" w:bidi="ar-SA"/>
              </w:rPr>
            </w:pPr>
            <w:r w:rsidRPr="00672345">
              <w:rPr>
                <w:lang w:val="ru-RU" w:eastAsia="zh-CN" w:bidi="ar-SA"/>
              </w:rPr>
              <w:t>40</w:t>
            </w:r>
          </w:p>
        </w:tc>
        <w:tc>
          <w:tcPr>
            <w:tcW w:w="587" w:type="pct"/>
            <w:tcBorders>
              <w:top w:val="nil"/>
              <w:left w:val="nil"/>
              <w:bottom w:val="single" w:sz="4" w:space="0" w:color="auto"/>
              <w:right w:val="single" w:sz="4" w:space="0" w:color="auto"/>
            </w:tcBorders>
            <w:shd w:val="clear" w:color="000000" w:fill="FFFFFF"/>
            <w:noWrap/>
            <w:vAlign w:val="center"/>
            <w:hideMark/>
          </w:tcPr>
          <w:p w14:paraId="72717E0E" w14:textId="77777777" w:rsidR="00EB5002" w:rsidRPr="00672345" w:rsidRDefault="00EB5002" w:rsidP="00EB5002">
            <w:pPr>
              <w:pStyle w:val="11111"/>
              <w:rPr>
                <w:lang w:val="ru-RU" w:eastAsia="zh-CN" w:bidi="ar-SA"/>
              </w:rPr>
            </w:pPr>
            <w:r w:rsidRPr="00672345">
              <w:rPr>
                <w:lang w:val="ru-RU" w:eastAsia="zh-CN" w:bidi="ar-SA"/>
              </w:rPr>
              <w:t>8,80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06FDD673" w14:textId="77777777" w:rsidR="00EB5002" w:rsidRPr="00672345" w:rsidRDefault="00EB5002" w:rsidP="00EB5002">
            <w:pPr>
              <w:pStyle w:val="11111"/>
              <w:rPr>
                <w:lang w:val="ru-RU" w:eastAsia="zh-CN" w:bidi="ar-SA"/>
              </w:rPr>
            </w:pPr>
            <w:r w:rsidRPr="00672345">
              <w:rPr>
                <w:lang w:val="ru-RU" w:eastAsia="zh-CN" w:bidi="ar-SA"/>
              </w:rPr>
              <w:t>2000</w:t>
            </w:r>
          </w:p>
        </w:tc>
        <w:tc>
          <w:tcPr>
            <w:tcW w:w="325" w:type="pct"/>
            <w:tcBorders>
              <w:top w:val="nil"/>
              <w:left w:val="nil"/>
              <w:bottom w:val="single" w:sz="4" w:space="0" w:color="auto"/>
              <w:right w:val="single" w:sz="4" w:space="0" w:color="auto"/>
            </w:tcBorders>
            <w:shd w:val="clear" w:color="000000" w:fill="FFFFFF"/>
            <w:noWrap/>
            <w:vAlign w:val="center"/>
            <w:hideMark/>
          </w:tcPr>
          <w:p w14:paraId="5318BAE4" w14:textId="77777777" w:rsidR="00EB5002" w:rsidRPr="00672345" w:rsidRDefault="00EB5002" w:rsidP="00EB5002">
            <w:pPr>
              <w:pStyle w:val="11111"/>
              <w:rPr>
                <w:lang w:val="ru-RU" w:eastAsia="zh-CN" w:bidi="ar-SA"/>
              </w:rPr>
            </w:pPr>
            <w:r w:rsidRPr="00672345">
              <w:rPr>
                <w:lang w:val="ru-RU" w:eastAsia="zh-CN" w:bidi="ar-SA"/>
              </w:rPr>
              <w:t>25</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76C690BF" w14:textId="77777777" w:rsidR="00EB5002" w:rsidRPr="00672345" w:rsidRDefault="00EB5002" w:rsidP="00EB5002">
            <w:pPr>
              <w:pStyle w:val="11111"/>
              <w:rPr>
                <w:lang w:val="ru-RU" w:eastAsia="zh-CN" w:bidi="ar-SA"/>
              </w:rPr>
            </w:pPr>
            <w:r w:rsidRPr="00672345">
              <w:rPr>
                <w:lang w:val="ru-RU" w:eastAsia="zh-CN" w:bidi="ar-SA"/>
              </w:rPr>
              <w:t>1,564%</w:t>
            </w:r>
          </w:p>
        </w:tc>
        <w:tc>
          <w:tcPr>
            <w:tcW w:w="662" w:type="pct"/>
            <w:tcBorders>
              <w:top w:val="nil"/>
              <w:left w:val="nil"/>
              <w:bottom w:val="single" w:sz="4" w:space="0" w:color="auto"/>
              <w:right w:val="single" w:sz="4" w:space="0" w:color="auto"/>
            </w:tcBorders>
            <w:shd w:val="clear" w:color="000000" w:fill="FFFFFF"/>
            <w:noWrap/>
            <w:vAlign w:val="center"/>
            <w:hideMark/>
          </w:tcPr>
          <w:p w14:paraId="3AABDA03" w14:textId="77777777" w:rsidR="00EB5002" w:rsidRPr="00672345" w:rsidRDefault="00EB5002" w:rsidP="00EB5002">
            <w:pPr>
              <w:pStyle w:val="11111"/>
              <w:rPr>
                <w:lang w:val="ru-RU" w:eastAsia="zh-CN" w:bidi="ar-SA"/>
              </w:rPr>
            </w:pPr>
            <w:r w:rsidRPr="00672345">
              <w:rPr>
                <w:lang w:val="ru-RU" w:eastAsia="zh-CN" w:bidi="ar-SA"/>
              </w:rPr>
              <w:t>0,3909881</w:t>
            </w:r>
          </w:p>
        </w:tc>
      </w:tr>
      <w:tr w:rsidR="00EB5002" w:rsidRPr="00672345" w14:paraId="68E04F11"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7C2AE4CA" w14:textId="77777777" w:rsidR="00EB5002" w:rsidRPr="00672345" w:rsidRDefault="00EB5002" w:rsidP="00EB5002">
            <w:pPr>
              <w:pStyle w:val="11111"/>
              <w:rPr>
                <w:lang w:val="ru-RU" w:eastAsia="zh-CN" w:bidi="ar-SA"/>
              </w:rPr>
            </w:pPr>
            <w:r w:rsidRPr="00672345">
              <w:rPr>
                <w:lang w:val="ru-RU" w:eastAsia="zh-CN" w:bidi="ar-SA"/>
              </w:rPr>
              <w:t>ТК-2</w:t>
            </w:r>
          </w:p>
        </w:tc>
        <w:tc>
          <w:tcPr>
            <w:tcW w:w="558" w:type="pct"/>
            <w:tcBorders>
              <w:top w:val="nil"/>
              <w:left w:val="nil"/>
              <w:bottom w:val="single" w:sz="4" w:space="0" w:color="auto"/>
              <w:right w:val="single" w:sz="4" w:space="0" w:color="auto"/>
            </w:tcBorders>
            <w:shd w:val="clear" w:color="000000" w:fill="FFFFFF"/>
            <w:vAlign w:val="center"/>
            <w:hideMark/>
          </w:tcPr>
          <w:p w14:paraId="14981132" w14:textId="77777777" w:rsidR="00EB5002" w:rsidRPr="00672345" w:rsidRDefault="00EB5002" w:rsidP="00EB5002">
            <w:pPr>
              <w:pStyle w:val="11111"/>
              <w:rPr>
                <w:lang w:val="ru-RU" w:eastAsia="zh-CN" w:bidi="ar-SA"/>
              </w:rPr>
            </w:pPr>
            <w:r w:rsidRPr="00672345">
              <w:rPr>
                <w:lang w:val="ru-RU" w:eastAsia="zh-CN" w:bidi="ar-SA"/>
              </w:rPr>
              <w:t>Набережная 5</w:t>
            </w:r>
          </w:p>
        </w:tc>
        <w:tc>
          <w:tcPr>
            <w:tcW w:w="507" w:type="pct"/>
            <w:tcBorders>
              <w:top w:val="nil"/>
              <w:left w:val="nil"/>
              <w:bottom w:val="single" w:sz="4" w:space="0" w:color="auto"/>
              <w:right w:val="single" w:sz="4" w:space="0" w:color="auto"/>
            </w:tcBorders>
            <w:shd w:val="clear" w:color="000000" w:fill="FFFFFF"/>
            <w:noWrap/>
            <w:vAlign w:val="center"/>
            <w:hideMark/>
          </w:tcPr>
          <w:p w14:paraId="28D86FBA"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1242EDC4" w14:textId="77777777" w:rsidR="00EB5002" w:rsidRPr="00672345" w:rsidRDefault="00EB5002" w:rsidP="00EB5002">
            <w:pPr>
              <w:pStyle w:val="11111"/>
              <w:rPr>
                <w:lang w:val="ru-RU" w:eastAsia="zh-CN" w:bidi="ar-SA"/>
              </w:rPr>
            </w:pPr>
            <w:r w:rsidRPr="00672345">
              <w:rPr>
                <w:lang w:val="ru-RU" w:eastAsia="zh-CN" w:bidi="ar-SA"/>
              </w:rPr>
              <w:t>13,5</w:t>
            </w:r>
          </w:p>
        </w:tc>
        <w:tc>
          <w:tcPr>
            <w:tcW w:w="587" w:type="pct"/>
            <w:tcBorders>
              <w:top w:val="nil"/>
              <w:left w:val="nil"/>
              <w:bottom w:val="single" w:sz="4" w:space="0" w:color="auto"/>
              <w:right w:val="single" w:sz="4" w:space="0" w:color="auto"/>
            </w:tcBorders>
            <w:shd w:val="clear" w:color="000000" w:fill="FFFFFF"/>
            <w:noWrap/>
            <w:vAlign w:val="center"/>
            <w:hideMark/>
          </w:tcPr>
          <w:p w14:paraId="2CA83EB6" w14:textId="77777777" w:rsidR="00EB5002" w:rsidRPr="00672345" w:rsidRDefault="00EB5002" w:rsidP="00EB5002">
            <w:pPr>
              <w:pStyle w:val="11111"/>
              <w:rPr>
                <w:lang w:val="ru-RU" w:eastAsia="zh-CN" w:bidi="ar-SA"/>
              </w:rPr>
            </w:pPr>
            <w:r w:rsidRPr="00672345">
              <w:rPr>
                <w:lang w:val="ru-RU" w:eastAsia="zh-CN" w:bidi="ar-SA"/>
              </w:rPr>
              <w:t>1,35</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4D7AA309"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74CD5EB7"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5B79981" w14:textId="77777777" w:rsidR="00EB5002" w:rsidRPr="00672345" w:rsidRDefault="00EB5002" w:rsidP="00EB5002">
            <w:pPr>
              <w:pStyle w:val="11111"/>
              <w:rPr>
                <w:lang w:val="ru-RU" w:eastAsia="zh-CN" w:bidi="ar-SA"/>
              </w:rPr>
            </w:pPr>
            <w:r w:rsidRPr="00672345">
              <w:rPr>
                <w:lang w:val="ru-RU" w:eastAsia="zh-CN" w:bidi="ar-SA"/>
              </w:rPr>
              <w:t>0,240%</w:t>
            </w:r>
          </w:p>
        </w:tc>
        <w:tc>
          <w:tcPr>
            <w:tcW w:w="662" w:type="pct"/>
            <w:tcBorders>
              <w:top w:val="nil"/>
              <w:left w:val="nil"/>
              <w:bottom w:val="single" w:sz="4" w:space="0" w:color="auto"/>
              <w:right w:val="single" w:sz="4" w:space="0" w:color="auto"/>
            </w:tcBorders>
            <w:shd w:val="clear" w:color="000000" w:fill="FFFFFF"/>
            <w:noWrap/>
            <w:vAlign w:val="center"/>
            <w:hideMark/>
          </w:tcPr>
          <w:p w14:paraId="6F88A9A0" w14:textId="77777777" w:rsidR="00EB5002" w:rsidRPr="00672345" w:rsidRDefault="00EB5002" w:rsidP="00EB5002">
            <w:pPr>
              <w:pStyle w:val="11111"/>
              <w:rPr>
                <w:lang w:val="ru-RU" w:eastAsia="zh-CN" w:bidi="ar-SA"/>
              </w:rPr>
            </w:pPr>
            <w:r w:rsidRPr="00672345">
              <w:rPr>
                <w:lang w:val="ru-RU" w:eastAsia="zh-CN" w:bidi="ar-SA"/>
              </w:rPr>
              <w:t>0,0263917</w:t>
            </w:r>
          </w:p>
        </w:tc>
      </w:tr>
      <w:tr w:rsidR="00EB5002" w:rsidRPr="00672345" w14:paraId="5DC864A3"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00462768" w14:textId="77777777" w:rsidR="00EB5002" w:rsidRPr="00672345" w:rsidRDefault="00EB5002" w:rsidP="00EB5002">
            <w:pPr>
              <w:pStyle w:val="11111"/>
              <w:rPr>
                <w:lang w:val="ru-RU" w:eastAsia="zh-CN" w:bidi="ar-SA"/>
              </w:rPr>
            </w:pPr>
            <w:r w:rsidRPr="00672345">
              <w:rPr>
                <w:lang w:val="ru-RU" w:eastAsia="zh-CN" w:bidi="ar-SA"/>
              </w:rPr>
              <w:t>ТК-2</w:t>
            </w:r>
          </w:p>
        </w:tc>
        <w:tc>
          <w:tcPr>
            <w:tcW w:w="558" w:type="pct"/>
            <w:tcBorders>
              <w:top w:val="nil"/>
              <w:left w:val="nil"/>
              <w:bottom w:val="single" w:sz="4" w:space="0" w:color="auto"/>
              <w:right w:val="single" w:sz="4" w:space="0" w:color="auto"/>
            </w:tcBorders>
            <w:shd w:val="clear" w:color="000000" w:fill="FFFFFF"/>
            <w:vAlign w:val="center"/>
            <w:hideMark/>
          </w:tcPr>
          <w:p w14:paraId="1E62674C" w14:textId="77777777" w:rsidR="00EB5002" w:rsidRPr="00672345" w:rsidRDefault="00EB5002" w:rsidP="00EB5002">
            <w:pPr>
              <w:pStyle w:val="11111"/>
              <w:rPr>
                <w:lang w:val="ru-RU" w:eastAsia="zh-CN" w:bidi="ar-SA"/>
              </w:rPr>
            </w:pPr>
            <w:r w:rsidRPr="00672345">
              <w:rPr>
                <w:lang w:val="ru-RU" w:eastAsia="zh-CN" w:bidi="ar-SA"/>
              </w:rPr>
              <w:t>ТК-1</w:t>
            </w:r>
          </w:p>
        </w:tc>
        <w:tc>
          <w:tcPr>
            <w:tcW w:w="507" w:type="pct"/>
            <w:tcBorders>
              <w:top w:val="nil"/>
              <w:left w:val="nil"/>
              <w:bottom w:val="single" w:sz="4" w:space="0" w:color="auto"/>
              <w:right w:val="single" w:sz="4" w:space="0" w:color="auto"/>
            </w:tcBorders>
            <w:shd w:val="clear" w:color="000000" w:fill="FFFFFF"/>
            <w:noWrap/>
            <w:vAlign w:val="center"/>
            <w:hideMark/>
          </w:tcPr>
          <w:p w14:paraId="40219006"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629F0DFE" w14:textId="77777777" w:rsidR="00EB5002" w:rsidRPr="00672345" w:rsidRDefault="00EB5002" w:rsidP="00EB5002">
            <w:pPr>
              <w:pStyle w:val="11111"/>
              <w:rPr>
                <w:lang w:val="ru-RU" w:eastAsia="zh-CN" w:bidi="ar-SA"/>
              </w:rPr>
            </w:pPr>
            <w:r w:rsidRPr="00672345">
              <w:rPr>
                <w:lang w:val="ru-RU" w:eastAsia="zh-CN" w:bidi="ar-SA"/>
              </w:rPr>
              <w:t>30,5</w:t>
            </w:r>
          </w:p>
        </w:tc>
        <w:tc>
          <w:tcPr>
            <w:tcW w:w="587" w:type="pct"/>
            <w:tcBorders>
              <w:top w:val="nil"/>
              <w:left w:val="nil"/>
              <w:bottom w:val="single" w:sz="4" w:space="0" w:color="auto"/>
              <w:right w:val="single" w:sz="4" w:space="0" w:color="auto"/>
            </w:tcBorders>
            <w:shd w:val="clear" w:color="000000" w:fill="FFFFFF"/>
            <w:noWrap/>
            <w:vAlign w:val="center"/>
            <w:hideMark/>
          </w:tcPr>
          <w:p w14:paraId="0AE8C4FC" w14:textId="77777777" w:rsidR="00EB5002" w:rsidRPr="00672345" w:rsidRDefault="00EB5002" w:rsidP="00EB5002">
            <w:pPr>
              <w:pStyle w:val="11111"/>
              <w:rPr>
                <w:lang w:val="ru-RU" w:eastAsia="zh-CN" w:bidi="ar-SA"/>
              </w:rPr>
            </w:pPr>
            <w:r w:rsidRPr="00672345">
              <w:rPr>
                <w:lang w:val="ru-RU" w:eastAsia="zh-CN" w:bidi="ar-SA"/>
              </w:rPr>
              <w:t>6,71</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1ED9A6C1" w14:textId="77777777" w:rsidR="00EB5002" w:rsidRPr="00672345" w:rsidRDefault="00EB5002" w:rsidP="00EB5002">
            <w:pPr>
              <w:pStyle w:val="11111"/>
              <w:rPr>
                <w:lang w:val="ru-RU" w:eastAsia="zh-CN" w:bidi="ar-SA"/>
              </w:rPr>
            </w:pPr>
            <w:r w:rsidRPr="00672345">
              <w:rPr>
                <w:lang w:val="ru-RU" w:eastAsia="zh-CN" w:bidi="ar-SA"/>
              </w:rPr>
              <w:t>2000</w:t>
            </w:r>
          </w:p>
        </w:tc>
        <w:tc>
          <w:tcPr>
            <w:tcW w:w="325" w:type="pct"/>
            <w:tcBorders>
              <w:top w:val="nil"/>
              <w:left w:val="nil"/>
              <w:bottom w:val="single" w:sz="4" w:space="0" w:color="auto"/>
              <w:right w:val="single" w:sz="4" w:space="0" w:color="auto"/>
            </w:tcBorders>
            <w:shd w:val="clear" w:color="000000" w:fill="FFFFFF"/>
            <w:noWrap/>
            <w:vAlign w:val="center"/>
            <w:hideMark/>
          </w:tcPr>
          <w:p w14:paraId="1EDEFE3A" w14:textId="77777777" w:rsidR="00EB5002" w:rsidRPr="00672345" w:rsidRDefault="00EB5002" w:rsidP="00EB5002">
            <w:pPr>
              <w:pStyle w:val="11111"/>
              <w:rPr>
                <w:lang w:val="ru-RU" w:eastAsia="zh-CN" w:bidi="ar-SA"/>
              </w:rPr>
            </w:pPr>
            <w:r w:rsidRPr="00672345">
              <w:rPr>
                <w:lang w:val="ru-RU" w:eastAsia="zh-CN" w:bidi="ar-SA"/>
              </w:rPr>
              <w:t>25</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BCBAED1" w14:textId="77777777" w:rsidR="00EB5002" w:rsidRPr="00672345" w:rsidRDefault="00EB5002" w:rsidP="00EB5002">
            <w:pPr>
              <w:pStyle w:val="11111"/>
              <w:rPr>
                <w:lang w:val="ru-RU" w:eastAsia="zh-CN" w:bidi="ar-SA"/>
              </w:rPr>
            </w:pPr>
            <w:r w:rsidRPr="00672345">
              <w:rPr>
                <w:lang w:val="ru-RU" w:eastAsia="zh-CN" w:bidi="ar-SA"/>
              </w:rPr>
              <w:t>1,193%</w:t>
            </w:r>
          </w:p>
        </w:tc>
        <w:tc>
          <w:tcPr>
            <w:tcW w:w="662" w:type="pct"/>
            <w:tcBorders>
              <w:top w:val="nil"/>
              <w:left w:val="nil"/>
              <w:bottom w:val="single" w:sz="4" w:space="0" w:color="auto"/>
              <w:right w:val="single" w:sz="4" w:space="0" w:color="auto"/>
            </w:tcBorders>
            <w:shd w:val="clear" w:color="000000" w:fill="FFFFFF"/>
            <w:noWrap/>
            <w:vAlign w:val="center"/>
            <w:hideMark/>
          </w:tcPr>
          <w:p w14:paraId="7FFE6728" w14:textId="77777777" w:rsidR="00EB5002" w:rsidRPr="00672345" w:rsidRDefault="00EB5002" w:rsidP="00EB5002">
            <w:pPr>
              <w:pStyle w:val="11111"/>
              <w:rPr>
                <w:lang w:val="ru-RU" w:eastAsia="zh-CN" w:bidi="ar-SA"/>
              </w:rPr>
            </w:pPr>
            <w:r w:rsidRPr="00672345">
              <w:rPr>
                <w:lang w:val="ru-RU" w:eastAsia="zh-CN" w:bidi="ar-SA"/>
              </w:rPr>
              <w:t>0,2981284</w:t>
            </w:r>
          </w:p>
        </w:tc>
      </w:tr>
      <w:tr w:rsidR="00EB5002" w:rsidRPr="00672345" w14:paraId="0C315EAB"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6BC9ABD6" w14:textId="77777777" w:rsidR="00EB5002" w:rsidRPr="00672345" w:rsidRDefault="00EB5002" w:rsidP="00EB5002">
            <w:pPr>
              <w:pStyle w:val="11111"/>
              <w:rPr>
                <w:lang w:val="ru-RU" w:eastAsia="zh-CN" w:bidi="ar-SA"/>
              </w:rPr>
            </w:pPr>
            <w:r w:rsidRPr="00672345">
              <w:rPr>
                <w:lang w:val="ru-RU" w:eastAsia="zh-CN" w:bidi="ar-SA"/>
              </w:rPr>
              <w:t>ТК-1</w:t>
            </w:r>
          </w:p>
        </w:tc>
        <w:tc>
          <w:tcPr>
            <w:tcW w:w="558" w:type="pct"/>
            <w:tcBorders>
              <w:top w:val="nil"/>
              <w:left w:val="nil"/>
              <w:bottom w:val="single" w:sz="4" w:space="0" w:color="auto"/>
              <w:right w:val="single" w:sz="4" w:space="0" w:color="auto"/>
            </w:tcBorders>
            <w:shd w:val="clear" w:color="000000" w:fill="FFFFFF"/>
            <w:vAlign w:val="center"/>
            <w:hideMark/>
          </w:tcPr>
          <w:p w14:paraId="32D21CCA" w14:textId="77777777" w:rsidR="00EB5002" w:rsidRPr="00672345" w:rsidRDefault="00EB5002" w:rsidP="00EB5002">
            <w:pPr>
              <w:pStyle w:val="11111"/>
              <w:rPr>
                <w:lang w:val="ru-RU" w:eastAsia="zh-CN" w:bidi="ar-SA"/>
              </w:rPr>
            </w:pPr>
            <w:r w:rsidRPr="00672345">
              <w:rPr>
                <w:lang w:val="ru-RU" w:eastAsia="zh-CN" w:bidi="ar-SA"/>
              </w:rPr>
              <w:t>Набережная 4</w:t>
            </w:r>
          </w:p>
        </w:tc>
        <w:tc>
          <w:tcPr>
            <w:tcW w:w="507" w:type="pct"/>
            <w:tcBorders>
              <w:top w:val="nil"/>
              <w:left w:val="nil"/>
              <w:bottom w:val="single" w:sz="4" w:space="0" w:color="auto"/>
              <w:right w:val="single" w:sz="4" w:space="0" w:color="auto"/>
            </w:tcBorders>
            <w:shd w:val="clear" w:color="000000" w:fill="FFFFFF"/>
            <w:noWrap/>
            <w:vAlign w:val="center"/>
            <w:hideMark/>
          </w:tcPr>
          <w:p w14:paraId="41A74886"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49962009" w14:textId="77777777" w:rsidR="00EB5002" w:rsidRPr="00672345" w:rsidRDefault="00EB5002" w:rsidP="00EB5002">
            <w:pPr>
              <w:pStyle w:val="11111"/>
              <w:rPr>
                <w:lang w:val="ru-RU" w:eastAsia="zh-CN" w:bidi="ar-SA"/>
              </w:rPr>
            </w:pPr>
            <w:r w:rsidRPr="00672345">
              <w:rPr>
                <w:lang w:val="ru-RU" w:eastAsia="zh-CN" w:bidi="ar-SA"/>
              </w:rPr>
              <w:t>10,5</w:t>
            </w:r>
          </w:p>
        </w:tc>
        <w:tc>
          <w:tcPr>
            <w:tcW w:w="587" w:type="pct"/>
            <w:tcBorders>
              <w:top w:val="nil"/>
              <w:left w:val="nil"/>
              <w:bottom w:val="single" w:sz="4" w:space="0" w:color="auto"/>
              <w:right w:val="single" w:sz="4" w:space="0" w:color="auto"/>
            </w:tcBorders>
            <w:shd w:val="clear" w:color="000000" w:fill="FFFFFF"/>
            <w:noWrap/>
            <w:vAlign w:val="center"/>
            <w:hideMark/>
          </w:tcPr>
          <w:p w14:paraId="1F57CD91" w14:textId="77777777" w:rsidR="00EB5002" w:rsidRPr="00672345" w:rsidRDefault="00EB5002" w:rsidP="00EB5002">
            <w:pPr>
              <w:pStyle w:val="11111"/>
              <w:rPr>
                <w:lang w:val="ru-RU" w:eastAsia="zh-CN" w:bidi="ar-SA"/>
              </w:rPr>
            </w:pPr>
            <w:r w:rsidRPr="00672345">
              <w:rPr>
                <w:lang w:val="ru-RU" w:eastAsia="zh-CN" w:bidi="ar-SA"/>
              </w:rPr>
              <w:t>1,05</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0675F46B"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762E5DF2"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BD70C24" w14:textId="77777777" w:rsidR="00EB5002" w:rsidRPr="00672345" w:rsidRDefault="00EB5002" w:rsidP="00EB5002">
            <w:pPr>
              <w:pStyle w:val="11111"/>
              <w:rPr>
                <w:lang w:val="ru-RU" w:eastAsia="zh-CN" w:bidi="ar-SA"/>
              </w:rPr>
            </w:pPr>
            <w:r w:rsidRPr="00672345">
              <w:rPr>
                <w:lang w:val="ru-RU" w:eastAsia="zh-CN" w:bidi="ar-SA"/>
              </w:rPr>
              <w:t>0,187%</w:t>
            </w:r>
          </w:p>
        </w:tc>
        <w:tc>
          <w:tcPr>
            <w:tcW w:w="662" w:type="pct"/>
            <w:tcBorders>
              <w:top w:val="nil"/>
              <w:left w:val="nil"/>
              <w:bottom w:val="single" w:sz="4" w:space="0" w:color="auto"/>
              <w:right w:val="single" w:sz="4" w:space="0" w:color="auto"/>
            </w:tcBorders>
            <w:shd w:val="clear" w:color="000000" w:fill="FFFFFF"/>
            <w:noWrap/>
            <w:vAlign w:val="center"/>
            <w:hideMark/>
          </w:tcPr>
          <w:p w14:paraId="33F9AB67" w14:textId="77777777" w:rsidR="00EB5002" w:rsidRPr="00672345" w:rsidRDefault="00EB5002" w:rsidP="00EB5002">
            <w:pPr>
              <w:pStyle w:val="11111"/>
              <w:rPr>
                <w:lang w:val="ru-RU" w:eastAsia="zh-CN" w:bidi="ar-SA"/>
              </w:rPr>
            </w:pPr>
            <w:r w:rsidRPr="00672345">
              <w:rPr>
                <w:lang w:val="ru-RU" w:eastAsia="zh-CN" w:bidi="ar-SA"/>
              </w:rPr>
              <w:t>0,0205269</w:t>
            </w:r>
          </w:p>
        </w:tc>
      </w:tr>
      <w:tr w:rsidR="00EB5002" w:rsidRPr="00672345" w14:paraId="4BA2E1DC"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5D098E33" w14:textId="77777777" w:rsidR="00EB5002" w:rsidRPr="00672345" w:rsidRDefault="00EB5002" w:rsidP="00EB5002">
            <w:pPr>
              <w:pStyle w:val="11111"/>
              <w:rPr>
                <w:lang w:val="ru-RU" w:eastAsia="zh-CN" w:bidi="ar-SA"/>
              </w:rPr>
            </w:pPr>
            <w:r w:rsidRPr="00672345">
              <w:rPr>
                <w:lang w:val="ru-RU" w:eastAsia="zh-CN" w:bidi="ar-SA"/>
              </w:rPr>
              <w:t>ТК-8</w:t>
            </w:r>
          </w:p>
        </w:tc>
        <w:tc>
          <w:tcPr>
            <w:tcW w:w="558" w:type="pct"/>
            <w:tcBorders>
              <w:top w:val="nil"/>
              <w:left w:val="nil"/>
              <w:bottom w:val="single" w:sz="4" w:space="0" w:color="auto"/>
              <w:right w:val="single" w:sz="4" w:space="0" w:color="auto"/>
            </w:tcBorders>
            <w:shd w:val="clear" w:color="000000" w:fill="FFFFFF"/>
            <w:vAlign w:val="center"/>
            <w:hideMark/>
          </w:tcPr>
          <w:p w14:paraId="52A130B0" w14:textId="77777777" w:rsidR="00EB5002" w:rsidRPr="00672345" w:rsidRDefault="00EB5002" w:rsidP="00EB5002">
            <w:pPr>
              <w:pStyle w:val="11111"/>
              <w:rPr>
                <w:lang w:val="ru-RU" w:eastAsia="zh-CN" w:bidi="ar-SA"/>
              </w:rPr>
            </w:pPr>
            <w:r w:rsidRPr="00672345">
              <w:rPr>
                <w:lang w:val="ru-RU" w:eastAsia="zh-CN" w:bidi="ar-SA"/>
              </w:rPr>
              <w:t>ТК-9</w:t>
            </w:r>
          </w:p>
        </w:tc>
        <w:tc>
          <w:tcPr>
            <w:tcW w:w="507" w:type="pct"/>
            <w:tcBorders>
              <w:top w:val="nil"/>
              <w:left w:val="nil"/>
              <w:bottom w:val="single" w:sz="4" w:space="0" w:color="auto"/>
              <w:right w:val="single" w:sz="4" w:space="0" w:color="auto"/>
            </w:tcBorders>
            <w:shd w:val="clear" w:color="000000" w:fill="FFFFFF"/>
            <w:noWrap/>
            <w:vAlign w:val="center"/>
            <w:hideMark/>
          </w:tcPr>
          <w:p w14:paraId="0CD5BAF0"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7E714B58" w14:textId="77777777" w:rsidR="00EB5002" w:rsidRPr="00672345" w:rsidRDefault="00EB5002" w:rsidP="00EB5002">
            <w:pPr>
              <w:pStyle w:val="11111"/>
              <w:rPr>
                <w:lang w:val="ru-RU" w:eastAsia="zh-CN" w:bidi="ar-SA"/>
              </w:rPr>
            </w:pPr>
            <w:r w:rsidRPr="00672345">
              <w:rPr>
                <w:lang w:val="ru-RU" w:eastAsia="zh-CN" w:bidi="ar-SA"/>
              </w:rPr>
              <w:t>24,5</w:t>
            </w:r>
          </w:p>
        </w:tc>
        <w:tc>
          <w:tcPr>
            <w:tcW w:w="587" w:type="pct"/>
            <w:tcBorders>
              <w:top w:val="nil"/>
              <w:left w:val="nil"/>
              <w:bottom w:val="single" w:sz="4" w:space="0" w:color="auto"/>
              <w:right w:val="single" w:sz="4" w:space="0" w:color="auto"/>
            </w:tcBorders>
            <w:shd w:val="clear" w:color="000000" w:fill="FFFFFF"/>
            <w:noWrap/>
            <w:vAlign w:val="center"/>
            <w:hideMark/>
          </w:tcPr>
          <w:p w14:paraId="5B647E15" w14:textId="77777777" w:rsidR="00EB5002" w:rsidRPr="00672345" w:rsidRDefault="00EB5002" w:rsidP="00EB5002">
            <w:pPr>
              <w:pStyle w:val="11111"/>
              <w:rPr>
                <w:lang w:val="ru-RU" w:eastAsia="zh-CN" w:bidi="ar-SA"/>
              </w:rPr>
            </w:pPr>
            <w:r w:rsidRPr="00672345">
              <w:rPr>
                <w:lang w:val="ru-RU" w:eastAsia="zh-CN" w:bidi="ar-SA"/>
              </w:rPr>
              <w:t>5,39</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3945C312"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44596267"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3420F398" w14:textId="77777777" w:rsidR="00EB5002" w:rsidRPr="00672345" w:rsidRDefault="00EB5002" w:rsidP="00EB5002">
            <w:pPr>
              <w:pStyle w:val="11111"/>
              <w:rPr>
                <w:lang w:val="ru-RU" w:eastAsia="zh-CN" w:bidi="ar-SA"/>
              </w:rPr>
            </w:pPr>
            <w:r w:rsidRPr="00672345">
              <w:rPr>
                <w:lang w:val="ru-RU" w:eastAsia="zh-CN" w:bidi="ar-SA"/>
              </w:rPr>
              <w:t>0,958%</w:t>
            </w:r>
          </w:p>
        </w:tc>
        <w:tc>
          <w:tcPr>
            <w:tcW w:w="662" w:type="pct"/>
            <w:tcBorders>
              <w:top w:val="nil"/>
              <w:left w:val="nil"/>
              <w:bottom w:val="single" w:sz="4" w:space="0" w:color="auto"/>
              <w:right w:val="single" w:sz="4" w:space="0" w:color="auto"/>
            </w:tcBorders>
            <w:shd w:val="clear" w:color="000000" w:fill="FFFFFF"/>
            <w:noWrap/>
            <w:vAlign w:val="center"/>
            <w:hideMark/>
          </w:tcPr>
          <w:p w14:paraId="6F2DD074" w14:textId="77777777" w:rsidR="00EB5002" w:rsidRPr="00672345" w:rsidRDefault="00EB5002" w:rsidP="00EB5002">
            <w:pPr>
              <w:pStyle w:val="11111"/>
              <w:rPr>
                <w:lang w:val="ru-RU" w:eastAsia="zh-CN" w:bidi="ar-SA"/>
              </w:rPr>
            </w:pPr>
            <w:r w:rsidRPr="00672345">
              <w:rPr>
                <w:lang w:val="ru-RU" w:eastAsia="zh-CN" w:bidi="ar-SA"/>
              </w:rPr>
              <w:t>0,1053713</w:t>
            </w:r>
          </w:p>
        </w:tc>
      </w:tr>
      <w:tr w:rsidR="00EB5002" w:rsidRPr="00672345" w14:paraId="46B11984"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42BF882B" w14:textId="77777777" w:rsidR="00EB5002" w:rsidRPr="00672345" w:rsidRDefault="00EB5002" w:rsidP="00EB5002">
            <w:pPr>
              <w:pStyle w:val="11111"/>
              <w:rPr>
                <w:lang w:val="ru-RU" w:eastAsia="zh-CN" w:bidi="ar-SA"/>
              </w:rPr>
            </w:pPr>
            <w:r w:rsidRPr="00672345">
              <w:rPr>
                <w:lang w:val="ru-RU" w:eastAsia="zh-CN" w:bidi="ar-SA"/>
              </w:rPr>
              <w:t>ТК-9</w:t>
            </w:r>
          </w:p>
        </w:tc>
        <w:tc>
          <w:tcPr>
            <w:tcW w:w="558" w:type="pct"/>
            <w:tcBorders>
              <w:top w:val="nil"/>
              <w:left w:val="nil"/>
              <w:bottom w:val="single" w:sz="4" w:space="0" w:color="auto"/>
              <w:right w:val="single" w:sz="4" w:space="0" w:color="auto"/>
            </w:tcBorders>
            <w:shd w:val="clear" w:color="000000" w:fill="FFFFFF"/>
            <w:vAlign w:val="center"/>
            <w:hideMark/>
          </w:tcPr>
          <w:p w14:paraId="48D7ABE4" w14:textId="77777777" w:rsidR="00EB5002" w:rsidRPr="00672345" w:rsidRDefault="00EB5002" w:rsidP="00EB5002">
            <w:pPr>
              <w:pStyle w:val="11111"/>
              <w:rPr>
                <w:lang w:val="ru-RU" w:eastAsia="zh-CN" w:bidi="ar-SA"/>
              </w:rPr>
            </w:pPr>
            <w:r w:rsidRPr="00672345">
              <w:rPr>
                <w:lang w:val="ru-RU" w:eastAsia="zh-CN" w:bidi="ar-SA"/>
              </w:rPr>
              <w:t>Водонапорная башня (спутник)</w:t>
            </w:r>
          </w:p>
        </w:tc>
        <w:tc>
          <w:tcPr>
            <w:tcW w:w="507" w:type="pct"/>
            <w:tcBorders>
              <w:top w:val="nil"/>
              <w:left w:val="nil"/>
              <w:bottom w:val="single" w:sz="4" w:space="0" w:color="auto"/>
              <w:right w:val="single" w:sz="4" w:space="0" w:color="auto"/>
            </w:tcBorders>
            <w:shd w:val="clear" w:color="000000" w:fill="FFFFFF"/>
            <w:noWrap/>
            <w:vAlign w:val="center"/>
            <w:hideMark/>
          </w:tcPr>
          <w:p w14:paraId="14EA349B" w14:textId="77777777" w:rsidR="00EB5002" w:rsidRPr="00672345" w:rsidRDefault="00EB5002" w:rsidP="00EB5002">
            <w:pPr>
              <w:pStyle w:val="11111"/>
              <w:rPr>
                <w:lang w:val="ru-RU" w:eastAsia="zh-CN" w:bidi="ar-SA"/>
              </w:rPr>
            </w:pPr>
            <w:r w:rsidRPr="00672345">
              <w:rPr>
                <w:lang w:val="ru-RU" w:eastAsia="zh-CN" w:bidi="ar-SA"/>
              </w:rPr>
              <w:t>108</w:t>
            </w:r>
          </w:p>
        </w:tc>
        <w:tc>
          <w:tcPr>
            <w:tcW w:w="542" w:type="pct"/>
            <w:tcBorders>
              <w:top w:val="nil"/>
              <w:left w:val="nil"/>
              <w:bottom w:val="single" w:sz="4" w:space="0" w:color="auto"/>
              <w:right w:val="single" w:sz="4" w:space="0" w:color="auto"/>
            </w:tcBorders>
            <w:shd w:val="clear" w:color="000000" w:fill="FFFFFF"/>
            <w:noWrap/>
            <w:vAlign w:val="center"/>
            <w:hideMark/>
          </w:tcPr>
          <w:p w14:paraId="77F0CB90" w14:textId="77777777" w:rsidR="00EB5002" w:rsidRPr="00672345" w:rsidRDefault="00EB5002" w:rsidP="00EB5002">
            <w:pPr>
              <w:pStyle w:val="11111"/>
              <w:rPr>
                <w:lang w:val="ru-RU" w:eastAsia="zh-CN" w:bidi="ar-SA"/>
              </w:rPr>
            </w:pPr>
            <w:r w:rsidRPr="00672345">
              <w:rPr>
                <w:lang w:val="ru-RU" w:eastAsia="zh-CN" w:bidi="ar-SA"/>
              </w:rPr>
              <w:t>9</w:t>
            </w:r>
          </w:p>
        </w:tc>
        <w:tc>
          <w:tcPr>
            <w:tcW w:w="587" w:type="pct"/>
            <w:tcBorders>
              <w:top w:val="nil"/>
              <w:left w:val="nil"/>
              <w:bottom w:val="single" w:sz="4" w:space="0" w:color="auto"/>
              <w:right w:val="single" w:sz="4" w:space="0" w:color="auto"/>
            </w:tcBorders>
            <w:shd w:val="clear" w:color="000000" w:fill="FFFFFF"/>
            <w:noWrap/>
            <w:vAlign w:val="center"/>
            <w:hideMark/>
          </w:tcPr>
          <w:p w14:paraId="6BBE486C" w14:textId="77777777" w:rsidR="00EB5002" w:rsidRPr="00672345" w:rsidRDefault="00EB5002" w:rsidP="00EB5002">
            <w:pPr>
              <w:pStyle w:val="11111"/>
              <w:rPr>
                <w:lang w:val="ru-RU" w:eastAsia="zh-CN" w:bidi="ar-SA"/>
              </w:rPr>
            </w:pPr>
            <w:r w:rsidRPr="00672345">
              <w:rPr>
                <w:lang w:val="ru-RU" w:eastAsia="zh-CN" w:bidi="ar-SA"/>
              </w:rPr>
              <w:t>1,94</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7DED53D6"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14B63BA5"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2E1AE902" w14:textId="77777777" w:rsidR="00EB5002" w:rsidRPr="00672345" w:rsidRDefault="00EB5002" w:rsidP="00EB5002">
            <w:pPr>
              <w:pStyle w:val="11111"/>
              <w:rPr>
                <w:lang w:val="ru-RU" w:eastAsia="zh-CN" w:bidi="ar-SA"/>
              </w:rPr>
            </w:pPr>
            <w:r w:rsidRPr="00672345">
              <w:rPr>
                <w:lang w:val="ru-RU" w:eastAsia="zh-CN" w:bidi="ar-SA"/>
              </w:rPr>
              <w:t>0,345%</w:t>
            </w:r>
          </w:p>
        </w:tc>
        <w:tc>
          <w:tcPr>
            <w:tcW w:w="662" w:type="pct"/>
            <w:tcBorders>
              <w:top w:val="nil"/>
              <w:left w:val="nil"/>
              <w:bottom w:val="single" w:sz="4" w:space="0" w:color="auto"/>
              <w:right w:val="single" w:sz="4" w:space="0" w:color="auto"/>
            </w:tcBorders>
            <w:shd w:val="clear" w:color="000000" w:fill="FFFFFF"/>
            <w:noWrap/>
            <w:vAlign w:val="center"/>
            <w:hideMark/>
          </w:tcPr>
          <w:p w14:paraId="5969B0D1" w14:textId="77777777" w:rsidR="00EB5002" w:rsidRPr="00672345" w:rsidRDefault="00EB5002" w:rsidP="00EB5002">
            <w:pPr>
              <w:pStyle w:val="11111"/>
              <w:rPr>
                <w:lang w:val="ru-RU" w:eastAsia="zh-CN" w:bidi="ar-SA"/>
              </w:rPr>
            </w:pPr>
            <w:r w:rsidRPr="00672345">
              <w:rPr>
                <w:lang w:val="ru-RU" w:eastAsia="zh-CN" w:bidi="ar-SA"/>
              </w:rPr>
              <w:t>0,0380040</w:t>
            </w:r>
          </w:p>
        </w:tc>
      </w:tr>
      <w:tr w:rsidR="00EB5002" w:rsidRPr="00672345" w14:paraId="78FE4C0A"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132CC3C2" w14:textId="77777777" w:rsidR="00EB5002" w:rsidRPr="00672345" w:rsidRDefault="00EB5002" w:rsidP="00EB5002">
            <w:pPr>
              <w:pStyle w:val="11111"/>
              <w:rPr>
                <w:lang w:val="ru-RU" w:eastAsia="zh-CN" w:bidi="ar-SA"/>
              </w:rPr>
            </w:pPr>
            <w:r w:rsidRPr="00672345">
              <w:rPr>
                <w:lang w:val="ru-RU" w:eastAsia="zh-CN" w:bidi="ar-SA"/>
              </w:rPr>
              <w:t>ТК-9</w:t>
            </w:r>
          </w:p>
        </w:tc>
        <w:tc>
          <w:tcPr>
            <w:tcW w:w="558" w:type="pct"/>
            <w:tcBorders>
              <w:top w:val="nil"/>
              <w:left w:val="nil"/>
              <w:bottom w:val="single" w:sz="4" w:space="0" w:color="auto"/>
              <w:right w:val="single" w:sz="4" w:space="0" w:color="auto"/>
            </w:tcBorders>
            <w:shd w:val="clear" w:color="000000" w:fill="FFFFFF"/>
            <w:vAlign w:val="center"/>
            <w:hideMark/>
          </w:tcPr>
          <w:p w14:paraId="375EA50C" w14:textId="77777777" w:rsidR="00EB5002" w:rsidRPr="00672345" w:rsidRDefault="00EB5002" w:rsidP="00EB5002">
            <w:pPr>
              <w:pStyle w:val="11111"/>
              <w:rPr>
                <w:lang w:val="ru-RU" w:eastAsia="zh-CN" w:bidi="ar-SA"/>
              </w:rPr>
            </w:pPr>
            <w:r w:rsidRPr="00672345">
              <w:rPr>
                <w:lang w:val="ru-RU" w:eastAsia="zh-CN" w:bidi="ar-SA"/>
              </w:rPr>
              <w:t>ТК-10</w:t>
            </w:r>
          </w:p>
        </w:tc>
        <w:tc>
          <w:tcPr>
            <w:tcW w:w="507" w:type="pct"/>
            <w:tcBorders>
              <w:top w:val="nil"/>
              <w:left w:val="nil"/>
              <w:bottom w:val="single" w:sz="4" w:space="0" w:color="auto"/>
              <w:right w:val="single" w:sz="4" w:space="0" w:color="auto"/>
            </w:tcBorders>
            <w:shd w:val="clear" w:color="000000" w:fill="FFFFFF"/>
            <w:noWrap/>
            <w:vAlign w:val="center"/>
            <w:hideMark/>
          </w:tcPr>
          <w:p w14:paraId="44EE8058"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0CBE98A6" w14:textId="77777777" w:rsidR="00EB5002" w:rsidRPr="00672345" w:rsidRDefault="00EB5002" w:rsidP="00EB5002">
            <w:pPr>
              <w:pStyle w:val="11111"/>
              <w:rPr>
                <w:lang w:val="ru-RU" w:eastAsia="zh-CN" w:bidi="ar-SA"/>
              </w:rPr>
            </w:pPr>
            <w:r w:rsidRPr="00672345">
              <w:rPr>
                <w:lang w:val="ru-RU" w:eastAsia="zh-CN" w:bidi="ar-SA"/>
              </w:rPr>
              <w:t>40,5</w:t>
            </w:r>
          </w:p>
        </w:tc>
        <w:tc>
          <w:tcPr>
            <w:tcW w:w="587" w:type="pct"/>
            <w:tcBorders>
              <w:top w:val="nil"/>
              <w:left w:val="nil"/>
              <w:bottom w:val="single" w:sz="4" w:space="0" w:color="auto"/>
              <w:right w:val="single" w:sz="4" w:space="0" w:color="auto"/>
            </w:tcBorders>
            <w:shd w:val="clear" w:color="000000" w:fill="FFFFFF"/>
            <w:noWrap/>
            <w:vAlign w:val="center"/>
            <w:hideMark/>
          </w:tcPr>
          <w:p w14:paraId="06F2C245" w14:textId="77777777" w:rsidR="00EB5002" w:rsidRPr="00672345" w:rsidRDefault="00EB5002" w:rsidP="00EB5002">
            <w:pPr>
              <w:pStyle w:val="11111"/>
              <w:rPr>
                <w:lang w:val="ru-RU" w:eastAsia="zh-CN" w:bidi="ar-SA"/>
              </w:rPr>
            </w:pPr>
            <w:r w:rsidRPr="00672345">
              <w:rPr>
                <w:lang w:val="ru-RU" w:eastAsia="zh-CN" w:bidi="ar-SA"/>
              </w:rPr>
              <w:t>8,91</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A1379C1"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4832ACCA"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5B1BACC1" w14:textId="77777777" w:rsidR="00EB5002" w:rsidRPr="00672345" w:rsidRDefault="00EB5002" w:rsidP="00EB5002">
            <w:pPr>
              <w:pStyle w:val="11111"/>
              <w:rPr>
                <w:lang w:val="ru-RU" w:eastAsia="zh-CN" w:bidi="ar-SA"/>
              </w:rPr>
            </w:pPr>
            <w:r w:rsidRPr="00672345">
              <w:rPr>
                <w:lang w:val="ru-RU" w:eastAsia="zh-CN" w:bidi="ar-SA"/>
              </w:rPr>
              <w:t>1,584%</w:t>
            </w:r>
          </w:p>
        </w:tc>
        <w:tc>
          <w:tcPr>
            <w:tcW w:w="662" w:type="pct"/>
            <w:tcBorders>
              <w:top w:val="nil"/>
              <w:left w:val="nil"/>
              <w:bottom w:val="single" w:sz="4" w:space="0" w:color="auto"/>
              <w:right w:val="single" w:sz="4" w:space="0" w:color="auto"/>
            </w:tcBorders>
            <w:shd w:val="clear" w:color="000000" w:fill="FFFFFF"/>
            <w:noWrap/>
            <w:vAlign w:val="center"/>
            <w:hideMark/>
          </w:tcPr>
          <w:p w14:paraId="4FBF4D1E" w14:textId="77777777" w:rsidR="00EB5002" w:rsidRPr="00672345" w:rsidRDefault="00EB5002" w:rsidP="00EB5002">
            <w:pPr>
              <w:pStyle w:val="11111"/>
              <w:rPr>
                <w:lang w:val="ru-RU" w:eastAsia="zh-CN" w:bidi="ar-SA"/>
              </w:rPr>
            </w:pPr>
            <w:r w:rsidRPr="00672345">
              <w:rPr>
                <w:lang w:val="ru-RU" w:eastAsia="zh-CN" w:bidi="ar-SA"/>
              </w:rPr>
              <w:t>0,1741852</w:t>
            </w:r>
          </w:p>
        </w:tc>
      </w:tr>
      <w:tr w:rsidR="00EB5002" w:rsidRPr="00672345" w14:paraId="153C977D"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4EB81B29" w14:textId="77777777" w:rsidR="00EB5002" w:rsidRPr="00672345" w:rsidRDefault="00EB5002" w:rsidP="00EB5002">
            <w:pPr>
              <w:pStyle w:val="11111"/>
              <w:rPr>
                <w:lang w:val="ru-RU" w:eastAsia="zh-CN" w:bidi="ar-SA"/>
              </w:rPr>
            </w:pPr>
            <w:r w:rsidRPr="00672345">
              <w:rPr>
                <w:lang w:val="ru-RU" w:eastAsia="zh-CN" w:bidi="ar-SA"/>
              </w:rPr>
              <w:t>ТК-10</w:t>
            </w:r>
          </w:p>
        </w:tc>
        <w:tc>
          <w:tcPr>
            <w:tcW w:w="558" w:type="pct"/>
            <w:tcBorders>
              <w:top w:val="nil"/>
              <w:left w:val="nil"/>
              <w:bottom w:val="single" w:sz="4" w:space="0" w:color="auto"/>
              <w:right w:val="single" w:sz="4" w:space="0" w:color="auto"/>
            </w:tcBorders>
            <w:shd w:val="clear" w:color="000000" w:fill="FFFFFF"/>
            <w:vAlign w:val="center"/>
            <w:hideMark/>
          </w:tcPr>
          <w:p w14:paraId="07F6D3BB" w14:textId="77777777" w:rsidR="00EB5002" w:rsidRPr="00672345" w:rsidRDefault="00EB5002" w:rsidP="00EB5002">
            <w:pPr>
              <w:pStyle w:val="11111"/>
              <w:rPr>
                <w:lang w:val="ru-RU" w:eastAsia="zh-CN" w:bidi="ar-SA"/>
              </w:rPr>
            </w:pPr>
            <w:r w:rsidRPr="00672345">
              <w:rPr>
                <w:lang w:val="ru-RU" w:eastAsia="zh-CN" w:bidi="ar-SA"/>
              </w:rPr>
              <w:t>Набережная 12</w:t>
            </w:r>
          </w:p>
        </w:tc>
        <w:tc>
          <w:tcPr>
            <w:tcW w:w="507" w:type="pct"/>
            <w:tcBorders>
              <w:top w:val="nil"/>
              <w:left w:val="nil"/>
              <w:bottom w:val="single" w:sz="4" w:space="0" w:color="auto"/>
              <w:right w:val="single" w:sz="4" w:space="0" w:color="auto"/>
            </w:tcBorders>
            <w:shd w:val="clear" w:color="000000" w:fill="FFFFFF"/>
            <w:noWrap/>
            <w:vAlign w:val="center"/>
            <w:hideMark/>
          </w:tcPr>
          <w:p w14:paraId="23256CA0"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6DC4F8BC" w14:textId="77777777" w:rsidR="00EB5002" w:rsidRPr="00672345" w:rsidRDefault="00EB5002" w:rsidP="00EB5002">
            <w:pPr>
              <w:pStyle w:val="11111"/>
              <w:rPr>
                <w:lang w:val="ru-RU" w:eastAsia="zh-CN" w:bidi="ar-SA"/>
              </w:rPr>
            </w:pPr>
            <w:r w:rsidRPr="00672345">
              <w:rPr>
                <w:lang w:val="ru-RU" w:eastAsia="zh-CN" w:bidi="ar-SA"/>
              </w:rPr>
              <w:t>9</w:t>
            </w:r>
          </w:p>
        </w:tc>
        <w:tc>
          <w:tcPr>
            <w:tcW w:w="587" w:type="pct"/>
            <w:tcBorders>
              <w:top w:val="nil"/>
              <w:left w:val="nil"/>
              <w:bottom w:val="single" w:sz="4" w:space="0" w:color="auto"/>
              <w:right w:val="single" w:sz="4" w:space="0" w:color="auto"/>
            </w:tcBorders>
            <w:shd w:val="clear" w:color="000000" w:fill="FFFFFF"/>
            <w:noWrap/>
            <w:vAlign w:val="center"/>
            <w:hideMark/>
          </w:tcPr>
          <w:p w14:paraId="3887307E" w14:textId="77777777" w:rsidR="00EB5002" w:rsidRPr="00672345" w:rsidRDefault="00EB5002" w:rsidP="00EB5002">
            <w:pPr>
              <w:pStyle w:val="11111"/>
              <w:rPr>
                <w:lang w:val="ru-RU" w:eastAsia="zh-CN" w:bidi="ar-SA"/>
              </w:rPr>
            </w:pPr>
            <w:r w:rsidRPr="00672345">
              <w:rPr>
                <w:lang w:val="ru-RU" w:eastAsia="zh-CN" w:bidi="ar-SA"/>
              </w:rPr>
              <w:t>0,90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355C36B4"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2DAB6491"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233DEBF7" w14:textId="77777777" w:rsidR="00EB5002" w:rsidRPr="00672345" w:rsidRDefault="00EB5002" w:rsidP="00EB5002">
            <w:pPr>
              <w:pStyle w:val="11111"/>
              <w:rPr>
                <w:lang w:val="ru-RU" w:eastAsia="zh-CN" w:bidi="ar-SA"/>
              </w:rPr>
            </w:pPr>
            <w:r w:rsidRPr="00672345">
              <w:rPr>
                <w:lang w:val="ru-RU" w:eastAsia="zh-CN" w:bidi="ar-SA"/>
              </w:rPr>
              <w:t>0,160%</w:t>
            </w:r>
          </w:p>
        </w:tc>
        <w:tc>
          <w:tcPr>
            <w:tcW w:w="662" w:type="pct"/>
            <w:tcBorders>
              <w:top w:val="nil"/>
              <w:left w:val="nil"/>
              <w:bottom w:val="single" w:sz="4" w:space="0" w:color="auto"/>
              <w:right w:val="single" w:sz="4" w:space="0" w:color="auto"/>
            </w:tcBorders>
            <w:shd w:val="clear" w:color="000000" w:fill="FFFFFF"/>
            <w:noWrap/>
            <w:vAlign w:val="center"/>
            <w:hideMark/>
          </w:tcPr>
          <w:p w14:paraId="19921BAE" w14:textId="77777777" w:rsidR="00EB5002" w:rsidRPr="00672345" w:rsidRDefault="00EB5002" w:rsidP="00EB5002">
            <w:pPr>
              <w:pStyle w:val="11111"/>
              <w:rPr>
                <w:lang w:val="ru-RU" w:eastAsia="zh-CN" w:bidi="ar-SA"/>
              </w:rPr>
            </w:pPr>
            <w:r w:rsidRPr="00672345">
              <w:rPr>
                <w:lang w:val="ru-RU" w:eastAsia="zh-CN" w:bidi="ar-SA"/>
              </w:rPr>
              <w:t>0,0175945</w:t>
            </w:r>
          </w:p>
        </w:tc>
      </w:tr>
      <w:tr w:rsidR="00EB5002" w:rsidRPr="00672345" w14:paraId="71E3182B"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508C4F81" w14:textId="77777777" w:rsidR="00EB5002" w:rsidRPr="00672345" w:rsidRDefault="00EB5002" w:rsidP="00EB5002">
            <w:pPr>
              <w:pStyle w:val="11111"/>
              <w:rPr>
                <w:lang w:val="ru-RU" w:eastAsia="zh-CN" w:bidi="ar-SA"/>
              </w:rPr>
            </w:pPr>
            <w:r w:rsidRPr="00672345">
              <w:rPr>
                <w:lang w:val="ru-RU" w:eastAsia="zh-CN" w:bidi="ar-SA"/>
              </w:rPr>
              <w:t>ТК-10</w:t>
            </w:r>
          </w:p>
        </w:tc>
        <w:tc>
          <w:tcPr>
            <w:tcW w:w="558" w:type="pct"/>
            <w:tcBorders>
              <w:top w:val="nil"/>
              <w:left w:val="nil"/>
              <w:bottom w:val="single" w:sz="4" w:space="0" w:color="auto"/>
              <w:right w:val="single" w:sz="4" w:space="0" w:color="auto"/>
            </w:tcBorders>
            <w:shd w:val="clear" w:color="000000" w:fill="FFFFFF"/>
            <w:vAlign w:val="center"/>
            <w:hideMark/>
          </w:tcPr>
          <w:p w14:paraId="31D2F170" w14:textId="77777777" w:rsidR="00EB5002" w:rsidRPr="00672345" w:rsidRDefault="00EB5002" w:rsidP="00EB5002">
            <w:pPr>
              <w:pStyle w:val="11111"/>
              <w:rPr>
                <w:lang w:val="ru-RU" w:eastAsia="zh-CN" w:bidi="ar-SA"/>
              </w:rPr>
            </w:pPr>
            <w:r w:rsidRPr="00672345">
              <w:rPr>
                <w:lang w:val="ru-RU" w:eastAsia="zh-CN" w:bidi="ar-SA"/>
              </w:rPr>
              <w:t>ТК-11</w:t>
            </w:r>
          </w:p>
        </w:tc>
        <w:tc>
          <w:tcPr>
            <w:tcW w:w="507" w:type="pct"/>
            <w:tcBorders>
              <w:top w:val="nil"/>
              <w:left w:val="nil"/>
              <w:bottom w:val="single" w:sz="4" w:space="0" w:color="auto"/>
              <w:right w:val="single" w:sz="4" w:space="0" w:color="auto"/>
            </w:tcBorders>
            <w:shd w:val="clear" w:color="000000" w:fill="FFFFFF"/>
            <w:noWrap/>
            <w:vAlign w:val="center"/>
            <w:hideMark/>
          </w:tcPr>
          <w:p w14:paraId="04852CE8"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0418843F" w14:textId="77777777" w:rsidR="00EB5002" w:rsidRPr="00672345" w:rsidRDefault="00EB5002" w:rsidP="00EB5002">
            <w:pPr>
              <w:pStyle w:val="11111"/>
              <w:rPr>
                <w:lang w:val="ru-RU" w:eastAsia="zh-CN" w:bidi="ar-SA"/>
              </w:rPr>
            </w:pPr>
            <w:r w:rsidRPr="00672345">
              <w:rPr>
                <w:lang w:val="ru-RU" w:eastAsia="zh-CN" w:bidi="ar-SA"/>
              </w:rPr>
              <w:t>46</w:t>
            </w:r>
          </w:p>
        </w:tc>
        <w:tc>
          <w:tcPr>
            <w:tcW w:w="587" w:type="pct"/>
            <w:tcBorders>
              <w:top w:val="nil"/>
              <w:left w:val="nil"/>
              <w:bottom w:val="single" w:sz="4" w:space="0" w:color="auto"/>
              <w:right w:val="single" w:sz="4" w:space="0" w:color="auto"/>
            </w:tcBorders>
            <w:shd w:val="clear" w:color="000000" w:fill="FFFFFF"/>
            <w:noWrap/>
            <w:vAlign w:val="center"/>
            <w:hideMark/>
          </w:tcPr>
          <w:p w14:paraId="3B960EB3" w14:textId="77777777" w:rsidR="00EB5002" w:rsidRPr="00672345" w:rsidRDefault="00EB5002" w:rsidP="00EB5002">
            <w:pPr>
              <w:pStyle w:val="11111"/>
              <w:rPr>
                <w:lang w:val="ru-RU" w:eastAsia="zh-CN" w:bidi="ar-SA"/>
              </w:rPr>
            </w:pPr>
            <w:r w:rsidRPr="00672345">
              <w:rPr>
                <w:lang w:val="ru-RU" w:eastAsia="zh-CN" w:bidi="ar-SA"/>
              </w:rPr>
              <w:t>10,12</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06BEAA25"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5B91FAFF"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A56F343" w14:textId="77777777" w:rsidR="00EB5002" w:rsidRPr="00672345" w:rsidRDefault="00EB5002" w:rsidP="00EB5002">
            <w:pPr>
              <w:pStyle w:val="11111"/>
              <w:rPr>
                <w:lang w:val="ru-RU" w:eastAsia="zh-CN" w:bidi="ar-SA"/>
              </w:rPr>
            </w:pPr>
            <w:r w:rsidRPr="00672345">
              <w:rPr>
                <w:lang w:val="ru-RU" w:eastAsia="zh-CN" w:bidi="ar-SA"/>
              </w:rPr>
              <w:t>1,799%</w:t>
            </w:r>
          </w:p>
        </w:tc>
        <w:tc>
          <w:tcPr>
            <w:tcW w:w="662" w:type="pct"/>
            <w:tcBorders>
              <w:top w:val="nil"/>
              <w:left w:val="nil"/>
              <w:bottom w:val="single" w:sz="4" w:space="0" w:color="auto"/>
              <w:right w:val="single" w:sz="4" w:space="0" w:color="auto"/>
            </w:tcBorders>
            <w:shd w:val="clear" w:color="000000" w:fill="FFFFFF"/>
            <w:noWrap/>
            <w:vAlign w:val="center"/>
            <w:hideMark/>
          </w:tcPr>
          <w:p w14:paraId="44BF1706" w14:textId="77777777" w:rsidR="00EB5002" w:rsidRPr="00672345" w:rsidRDefault="00EB5002" w:rsidP="00EB5002">
            <w:pPr>
              <w:pStyle w:val="11111"/>
              <w:rPr>
                <w:lang w:val="ru-RU" w:eastAsia="zh-CN" w:bidi="ar-SA"/>
              </w:rPr>
            </w:pPr>
            <w:r w:rsidRPr="00672345">
              <w:rPr>
                <w:lang w:val="ru-RU" w:eastAsia="zh-CN" w:bidi="ar-SA"/>
              </w:rPr>
              <w:t>0,1978400</w:t>
            </w:r>
          </w:p>
        </w:tc>
      </w:tr>
      <w:tr w:rsidR="00EB5002" w:rsidRPr="00672345" w14:paraId="67EE5FED"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30232567" w14:textId="77777777" w:rsidR="00EB5002" w:rsidRPr="00672345" w:rsidRDefault="00EB5002" w:rsidP="00EB5002">
            <w:pPr>
              <w:pStyle w:val="11111"/>
              <w:rPr>
                <w:lang w:val="ru-RU" w:eastAsia="zh-CN" w:bidi="ar-SA"/>
              </w:rPr>
            </w:pPr>
            <w:r w:rsidRPr="00672345">
              <w:rPr>
                <w:lang w:val="ru-RU" w:eastAsia="zh-CN" w:bidi="ar-SA"/>
              </w:rPr>
              <w:t>ТК-11</w:t>
            </w:r>
          </w:p>
        </w:tc>
        <w:tc>
          <w:tcPr>
            <w:tcW w:w="558" w:type="pct"/>
            <w:tcBorders>
              <w:top w:val="nil"/>
              <w:left w:val="nil"/>
              <w:bottom w:val="single" w:sz="4" w:space="0" w:color="auto"/>
              <w:right w:val="single" w:sz="4" w:space="0" w:color="auto"/>
            </w:tcBorders>
            <w:shd w:val="clear" w:color="000000" w:fill="FFFFFF"/>
            <w:vAlign w:val="center"/>
            <w:hideMark/>
          </w:tcPr>
          <w:p w14:paraId="4F5EBCF4" w14:textId="77777777" w:rsidR="00EB5002" w:rsidRPr="00672345" w:rsidRDefault="00EB5002" w:rsidP="00EB5002">
            <w:pPr>
              <w:pStyle w:val="11111"/>
              <w:rPr>
                <w:lang w:val="ru-RU" w:eastAsia="zh-CN" w:bidi="ar-SA"/>
              </w:rPr>
            </w:pPr>
            <w:r w:rsidRPr="00672345">
              <w:rPr>
                <w:lang w:val="ru-RU" w:eastAsia="zh-CN" w:bidi="ar-SA"/>
              </w:rPr>
              <w:t>Набережная 13</w:t>
            </w:r>
          </w:p>
        </w:tc>
        <w:tc>
          <w:tcPr>
            <w:tcW w:w="507" w:type="pct"/>
            <w:tcBorders>
              <w:top w:val="nil"/>
              <w:left w:val="nil"/>
              <w:bottom w:val="single" w:sz="4" w:space="0" w:color="auto"/>
              <w:right w:val="single" w:sz="4" w:space="0" w:color="auto"/>
            </w:tcBorders>
            <w:shd w:val="clear" w:color="000000" w:fill="FFFFFF"/>
            <w:noWrap/>
            <w:vAlign w:val="center"/>
            <w:hideMark/>
          </w:tcPr>
          <w:p w14:paraId="0083C2FF"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59DC68C2" w14:textId="77777777" w:rsidR="00EB5002" w:rsidRPr="00672345" w:rsidRDefault="00EB5002" w:rsidP="00EB5002">
            <w:pPr>
              <w:pStyle w:val="11111"/>
              <w:rPr>
                <w:lang w:val="ru-RU" w:eastAsia="zh-CN" w:bidi="ar-SA"/>
              </w:rPr>
            </w:pPr>
            <w:r w:rsidRPr="00672345">
              <w:rPr>
                <w:lang w:val="ru-RU" w:eastAsia="zh-CN" w:bidi="ar-SA"/>
              </w:rPr>
              <w:t>6</w:t>
            </w:r>
          </w:p>
        </w:tc>
        <w:tc>
          <w:tcPr>
            <w:tcW w:w="587" w:type="pct"/>
            <w:tcBorders>
              <w:top w:val="nil"/>
              <w:left w:val="nil"/>
              <w:bottom w:val="single" w:sz="4" w:space="0" w:color="auto"/>
              <w:right w:val="single" w:sz="4" w:space="0" w:color="auto"/>
            </w:tcBorders>
            <w:shd w:val="clear" w:color="000000" w:fill="FFFFFF"/>
            <w:noWrap/>
            <w:vAlign w:val="center"/>
            <w:hideMark/>
          </w:tcPr>
          <w:p w14:paraId="77ABB630" w14:textId="77777777" w:rsidR="00EB5002" w:rsidRPr="00672345" w:rsidRDefault="00EB5002" w:rsidP="00EB5002">
            <w:pPr>
              <w:pStyle w:val="11111"/>
              <w:rPr>
                <w:lang w:val="ru-RU" w:eastAsia="zh-CN" w:bidi="ar-SA"/>
              </w:rPr>
            </w:pPr>
            <w:r w:rsidRPr="00672345">
              <w:rPr>
                <w:lang w:val="ru-RU" w:eastAsia="zh-CN" w:bidi="ar-SA"/>
              </w:rPr>
              <w:t>0,60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11794155"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73CC10F3"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76B32785" w14:textId="77777777" w:rsidR="00EB5002" w:rsidRPr="00672345" w:rsidRDefault="00EB5002" w:rsidP="00EB5002">
            <w:pPr>
              <w:pStyle w:val="11111"/>
              <w:rPr>
                <w:lang w:val="ru-RU" w:eastAsia="zh-CN" w:bidi="ar-SA"/>
              </w:rPr>
            </w:pPr>
            <w:r w:rsidRPr="00672345">
              <w:rPr>
                <w:lang w:val="ru-RU" w:eastAsia="zh-CN" w:bidi="ar-SA"/>
              </w:rPr>
              <w:t>0,107%</w:t>
            </w:r>
          </w:p>
        </w:tc>
        <w:tc>
          <w:tcPr>
            <w:tcW w:w="662" w:type="pct"/>
            <w:tcBorders>
              <w:top w:val="nil"/>
              <w:left w:val="nil"/>
              <w:bottom w:val="single" w:sz="4" w:space="0" w:color="auto"/>
              <w:right w:val="single" w:sz="4" w:space="0" w:color="auto"/>
            </w:tcBorders>
            <w:shd w:val="clear" w:color="000000" w:fill="FFFFFF"/>
            <w:noWrap/>
            <w:vAlign w:val="center"/>
            <w:hideMark/>
          </w:tcPr>
          <w:p w14:paraId="52001339" w14:textId="77777777" w:rsidR="00EB5002" w:rsidRPr="00672345" w:rsidRDefault="00EB5002" w:rsidP="00EB5002">
            <w:pPr>
              <w:pStyle w:val="11111"/>
              <w:rPr>
                <w:lang w:val="ru-RU" w:eastAsia="zh-CN" w:bidi="ar-SA"/>
              </w:rPr>
            </w:pPr>
            <w:r w:rsidRPr="00672345">
              <w:rPr>
                <w:lang w:val="ru-RU" w:eastAsia="zh-CN" w:bidi="ar-SA"/>
              </w:rPr>
              <w:t>0,0117296</w:t>
            </w:r>
          </w:p>
        </w:tc>
      </w:tr>
      <w:tr w:rsidR="00EB5002" w:rsidRPr="00672345" w14:paraId="44C4BD14"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3EE2E85B" w14:textId="77777777" w:rsidR="00EB5002" w:rsidRPr="00672345" w:rsidRDefault="00EB5002" w:rsidP="00EB5002">
            <w:pPr>
              <w:pStyle w:val="11111"/>
              <w:rPr>
                <w:lang w:val="ru-RU" w:eastAsia="zh-CN" w:bidi="ar-SA"/>
              </w:rPr>
            </w:pPr>
            <w:r w:rsidRPr="00672345">
              <w:rPr>
                <w:lang w:val="ru-RU" w:eastAsia="zh-CN" w:bidi="ar-SA"/>
              </w:rPr>
              <w:t>ТК-11</w:t>
            </w:r>
          </w:p>
        </w:tc>
        <w:tc>
          <w:tcPr>
            <w:tcW w:w="558" w:type="pct"/>
            <w:tcBorders>
              <w:top w:val="nil"/>
              <w:left w:val="nil"/>
              <w:bottom w:val="single" w:sz="4" w:space="0" w:color="auto"/>
              <w:right w:val="single" w:sz="4" w:space="0" w:color="auto"/>
            </w:tcBorders>
            <w:shd w:val="clear" w:color="000000" w:fill="FFFFFF"/>
            <w:vAlign w:val="center"/>
            <w:hideMark/>
          </w:tcPr>
          <w:p w14:paraId="21F8BC0F" w14:textId="77777777" w:rsidR="00EB5002" w:rsidRPr="00672345" w:rsidRDefault="00EB5002" w:rsidP="00EB5002">
            <w:pPr>
              <w:pStyle w:val="11111"/>
              <w:rPr>
                <w:lang w:val="ru-RU" w:eastAsia="zh-CN" w:bidi="ar-SA"/>
              </w:rPr>
            </w:pPr>
            <w:r w:rsidRPr="00672345">
              <w:rPr>
                <w:lang w:val="ru-RU" w:eastAsia="zh-CN" w:bidi="ar-SA"/>
              </w:rPr>
              <w:t>ТК-12</w:t>
            </w:r>
          </w:p>
        </w:tc>
        <w:tc>
          <w:tcPr>
            <w:tcW w:w="507" w:type="pct"/>
            <w:tcBorders>
              <w:top w:val="nil"/>
              <w:left w:val="nil"/>
              <w:bottom w:val="single" w:sz="4" w:space="0" w:color="auto"/>
              <w:right w:val="single" w:sz="4" w:space="0" w:color="auto"/>
            </w:tcBorders>
            <w:shd w:val="clear" w:color="000000" w:fill="FFFFFF"/>
            <w:noWrap/>
            <w:vAlign w:val="center"/>
            <w:hideMark/>
          </w:tcPr>
          <w:p w14:paraId="5E534C7C"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3CAA245D" w14:textId="77777777" w:rsidR="00EB5002" w:rsidRPr="00672345" w:rsidRDefault="00EB5002" w:rsidP="00EB5002">
            <w:pPr>
              <w:pStyle w:val="11111"/>
              <w:rPr>
                <w:lang w:val="ru-RU" w:eastAsia="zh-CN" w:bidi="ar-SA"/>
              </w:rPr>
            </w:pPr>
            <w:r w:rsidRPr="00672345">
              <w:rPr>
                <w:lang w:val="ru-RU" w:eastAsia="zh-CN" w:bidi="ar-SA"/>
              </w:rPr>
              <w:t>85</w:t>
            </w:r>
          </w:p>
        </w:tc>
        <w:tc>
          <w:tcPr>
            <w:tcW w:w="587" w:type="pct"/>
            <w:tcBorders>
              <w:top w:val="nil"/>
              <w:left w:val="nil"/>
              <w:bottom w:val="single" w:sz="4" w:space="0" w:color="auto"/>
              <w:right w:val="single" w:sz="4" w:space="0" w:color="auto"/>
            </w:tcBorders>
            <w:shd w:val="clear" w:color="000000" w:fill="FFFFFF"/>
            <w:noWrap/>
            <w:vAlign w:val="center"/>
            <w:hideMark/>
          </w:tcPr>
          <w:p w14:paraId="6641CC2A" w14:textId="77777777" w:rsidR="00EB5002" w:rsidRPr="00672345" w:rsidRDefault="00EB5002" w:rsidP="00EB5002">
            <w:pPr>
              <w:pStyle w:val="11111"/>
              <w:rPr>
                <w:lang w:val="ru-RU" w:eastAsia="zh-CN" w:bidi="ar-SA"/>
              </w:rPr>
            </w:pPr>
            <w:r w:rsidRPr="00672345">
              <w:rPr>
                <w:lang w:val="ru-RU" w:eastAsia="zh-CN" w:bidi="ar-SA"/>
              </w:rPr>
              <w:t>18,70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054252EF"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5C744EF9"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7506907A" w14:textId="77777777" w:rsidR="00EB5002" w:rsidRPr="00672345" w:rsidRDefault="00EB5002" w:rsidP="00EB5002">
            <w:pPr>
              <w:pStyle w:val="11111"/>
              <w:rPr>
                <w:lang w:val="ru-RU" w:eastAsia="zh-CN" w:bidi="ar-SA"/>
              </w:rPr>
            </w:pPr>
            <w:r w:rsidRPr="00672345">
              <w:rPr>
                <w:lang w:val="ru-RU" w:eastAsia="zh-CN" w:bidi="ar-SA"/>
              </w:rPr>
              <w:t>3,323%</w:t>
            </w:r>
          </w:p>
        </w:tc>
        <w:tc>
          <w:tcPr>
            <w:tcW w:w="662" w:type="pct"/>
            <w:tcBorders>
              <w:top w:val="nil"/>
              <w:left w:val="nil"/>
              <w:bottom w:val="single" w:sz="4" w:space="0" w:color="auto"/>
              <w:right w:val="single" w:sz="4" w:space="0" w:color="auto"/>
            </w:tcBorders>
            <w:shd w:val="clear" w:color="000000" w:fill="FFFFFF"/>
            <w:noWrap/>
            <w:vAlign w:val="center"/>
            <w:hideMark/>
          </w:tcPr>
          <w:p w14:paraId="17E1995A" w14:textId="77777777" w:rsidR="00EB5002" w:rsidRPr="00672345" w:rsidRDefault="00EB5002" w:rsidP="00EB5002">
            <w:pPr>
              <w:pStyle w:val="11111"/>
              <w:rPr>
                <w:lang w:val="ru-RU" w:eastAsia="zh-CN" w:bidi="ar-SA"/>
              </w:rPr>
            </w:pPr>
            <w:r w:rsidRPr="00672345">
              <w:rPr>
                <w:lang w:val="ru-RU" w:eastAsia="zh-CN" w:bidi="ar-SA"/>
              </w:rPr>
              <w:t>0,3655739</w:t>
            </w:r>
          </w:p>
        </w:tc>
      </w:tr>
      <w:tr w:rsidR="00EB5002" w:rsidRPr="00672345" w14:paraId="62390FF5"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4A9688A0" w14:textId="77777777" w:rsidR="00EB5002" w:rsidRPr="00672345" w:rsidRDefault="00EB5002" w:rsidP="00EB5002">
            <w:pPr>
              <w:pStyle w:val="11111"/>
              <w:rPr>
                <w:lang w:val="ru-RU" w:eastAsia="zh-CN" w:bidi="ar-SA"/>
              </w:rPr>
            </w:pPr>
            <w:r w:rsidRPr="00672345">
              <w:rPr>
                <w:lang w:val="ru-RU" w:eastAsia="zh-CN" w:bidi="ar-SA"/>
              </w:rPr>
              <w:t>ТК-12</w:t>
            </w:r>
          </w:p>
        </w:tc>
        <w:tc>
          <w:tcPr>
            <w:tcW w:w="558" w:type="pct"/>
            <w:tcBorders>
              <w:top w:val="nil"/>
              <w:left w:val="nil"/>
              <w:bottom w:val="single" w:sz="4" w:space="0" w:color="auto"/>
              <w:right w:val="single" w:sz="4" w:space="0" w:color="auto"/>
            </w:tcBorders>
            <w:shd w:val="clear" w:color="000000" w:fill="FFFFFF"/>
            <w:vAlign w:val="center"/>
            <w:hideMark/>
          </w:tcPr>
          <w:p w14:paraId="0C042C3C" w14:textId="77777777" w:rsidR="00EB5002" w:rsidRPr="00672345" w:rsidRDefault="00EB5002" w:rsidP="00EB5002">
            <w:pPr>
              <w:pStyle w:val="11111"/>
              <w:rPr>
                <w:lang w:val="ru-RU" w:eastAsia="zh-CN" w:bidi="ar-SA"/>
              </w:rPr>
            </w:pPr>
            <w:r w:rsidRPr="00672345">
              <w:rPr>
                <w:lang w:val="ru-RU" w:eastAsia="zh-CN" w:bidi="ar-SA"/>
              </w:rPr>
              <w:t>Набережная 14</w:t>
            </w:r>
          </w:p>
        </w:tc>
        <w:tc>
          <w:tcPr>
            <w:tcW w:w="507" w:type="pct"/>
            <w:tcBorders>
              <w:top w:val="nil"/>
              <w:left w:val="nil"/>
              <w:bottom w:val="single" w:sz="4" w:space="0" w:color="auto"/>
              <w:right w:val="single" w:sz="4" w:space="0" w:color="auto"/>
            </w:tcBorders>
            <w:shd w:val="clear" w:color="000000" w:fill="FFFFFF"/>
            <w:noWrap/>
            <w:vAlign w:val="center"/>
            <w:hideMark/>
          </w:tcPr>
          <w:p w14:paraId="17219F90"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7FF31FC4" w14:textId="77777777" w:rsidR="00EB5002" w:rsidRPr="00672345" w:rsidRDefault="00EB5002" w:rsidP="00EB5002">
            <w:pPr>
              <w:pStyle w:val="11111"/>
              <w:rPr>
                <w:lang w:val="ru-RU" w:eastAsia="zh-CN" w:bidi="ar-SA"/>
              </w:rPr>
            </w:pPr>
            <w:r w:rsidRPr="00672345">
              <w:rPr>
                <w:lang w:val="ru-RU" w:eastAsia="zh-CN" w:bidi="ar-SA"/>
              </w:rPr>
              <w:t>10,5</w:t>
            </w:r>
          </w:p>
        </w:tc>
        <w:tc>
          <w:tcPr>
            <w:tcW w:w="587" w:type="pct"/>
            <w:tcBorders>
              <w:top w:val="nil"/>
              <w:left w:val="nil"/>
              <w:bottom w:val="single" w:sz="4" w:space="0" w:color="auto"/>
              <w:right w:val="single" w:sz="4" w:space="0" w:color="auto"/>
            </w:tcBorders>
            <w:shd w:val="clear" w:color="000000" w:fill="FFFFFF"/>
            <w:noWrap/>
            <w:vAlign w:val="center"/>
            <w:hideMark/>
          </w:tcPr>
          <w:p w14:paraId="2D1694D8" w14:textId="77777777" w:rsidR="00EB5002" w:rsidRPr="00672345" w:rsidRDefault="00EB5002" w:rsidP="00EB5002">
            <w:pPr>
              <w:pStyle w:val="11111"/>
              <w:rPr>
                <w:lang w:val="ru-RU" w:eastAsia="zh-CN" w:bidi="ar-SA"/>
              </w:rPr>
            </w:pPr>
            <w:r w:rsidRPr="00672345">
              <w:rPr>
                <w:lang w:val="ru-RU" w:eastAsia="zh-CN" w:bidi="ar-SA"/>
              </w:rPr>
              <w:t>1,05</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5658F903"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2E55BA10"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29CFC6B7" w14:textId="77777777" w:rsidR="00EB5002" w:rsidRPr="00672345" w:rsidRDefault="00EB5002" w:rsidP="00EB5002">
            <w:pPr>
              <w:pStyle w:val="11111"/>
              <w:rPr>
                <w:lang w:val="ru-RU" w:eastAsia="zh-CN" w:bidi="ar-SA"/>
              </w:rPr>
            </w:pPr>
            <w:r w:rsidRPr="00672345">
              <w:rPr>
                <w:lang w:val="ru-RU" w:eastAsia="zh-CN" w:bidi="ar-SA"/>
              </w:rPr>
              <w:t>0,187%</w:t>
            </w:r>
          </w:p>
        </w:tc>
        <w:tc>
          <w:tcPr>
            <w:tcW w:w="662" w:type="pct"/>
            <w:tcBorders>
              <w:top w:val="nil"/>
              <w:left w:val="nil"/>
              <w:bottom w:val="single" w:sz="4" w:space="0" w:color="auto"/>
              <w:right w:val="single" w:sz="4" w:space="0" w:color="auto"/>
            </w:tcBorders>
            <w:shd w:val="clear" w:color="000000" w:fill="FFFFFF"/>
            <w:noWrap/>
            <w:vAlign w:val="center"/>
            <w:hideMark/>
          </w:tcPr>
          <w:p w14:paraId="23071839" w14:textId="77777777" w:rsidR="00EB5002" w:rsidRPr="00672345" w:rsidRDefault="00EB5002" w:rsidP="00EB5002">
            <w:pPr>
              <w:pStyle w:val="11111"/>
              <w:rPr>
                <w:lang w:val="ru-RU" w:eastAsia="zh-CN" w:bidi="ar-SA"/>
              </w:rPr>
            </w:pPr>
            <w:r w:rsidRPr="00672345">
              <w:rPr>
                <w:lang w:val="ru-RU" w:eastAsia="zh-CN" w:bidi="ar-SA"/>
              </w:rPr>
              <w:t>0,0205269</w:t>
            </w:r>
          </w:p>
        </w:tc>
      </w:tr>
      <w:tr w:rsidR="00EB5002" w:rsidRPr="00672345" w14:paraId="29995B19"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42260E42" w14:textId="77777777" w:rsidR="00EB5002" w:rsidRPr="00672345" w:rsidRDefault="00EB5002" w:rsidP="00EB5002">
            <w:pPr>
              <w:pStyle w:val="11111"/>
              <w:rPr>
                <w:lang w:val="ru-RU" w:eastAsia="zh-CN" w:bidi="ar-SA"/>
              </w:rPr>
            </w:pPr>
            <w:r w:rsidRPr="00672345">
              <w:rPr>
                <w:lang w:val="ru-RU" w:eastAsia="zh-CN" w:bidi="ar-SA"/>
              </w:rPr>
              <w:t>ТК-12</w:t>
            </w:r>
          </w:p>
        </w:tc>
        <w:tc>
          <w:tcPr>
            <w:tcW w:w="558" w:type="pct"/>
            <w:tcBorders>
              <w:top w:val="nil"/>
              <w:left w:val="nil"/>
              <w:bottom w:val="single" w:sz="4" w:space="0" w:color="auto"/>
              <w:right w:val="single" w:sz="4" w:space="0" w:color="auto"/>
            </w:tcBorders>
            <w:shd w:val="clear" w:color="000000" w:fill="FFFFFF"/>
            <w:vAlign w:val="center"/>
            <w:hideMark/>
          </w:tcPr>
          <w:p w14:paraId="48FDD52A" w14:textId="77777777" w:rsidR="00EB5002" w:rsidRPr="00672345" w:rsidRDefault="00EB5002" w:rsidP="00EB5002">
            <w:pPr>
              <w:pStyle w:val="11111"/>
              <w:rPr>
                <w:lang w:val="ru-RU" w:eastAsia="zh-CN" w:bidi="ar-SA"/>
              </w:rPr>
            </w:pPr>
            <w:r w:rsidRPr="00672345">
              <w:rPr>
                <w:lang w:val="ru-RU" w:eastAsia="zh-CN" w:bidi="ar-SA"/>
              </w:rPr>
              <w:t>ТК-13</w:t>
            </w:r>
          </w:p>
        </w:tc>
        <w:tc>
          <w:tcPr>
            <w:tcW w:w="507" w:type="pct"/>
            <w:tcBorders>
              <w:top w:val="nil"/>
              <w:left w:val="nil"/>
              <w:bottom w:val="single" w:sz="4" w:space="0" w:color="auto"/>
              <w:right w:val="single" w:sz="4" w:space="0" w:color="auto"/>
            </w:tcBorders>
            <w:shd w:val="clear" w:color="000000" w:fill="FFFFFF"/>
            <w:noWrap/>
            <w:vAlign w:val="center"/>
            <w:hideMark/>
          </w:tcPr>
          <w:p w14:paraId="4CE78845"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69639B00" w14:textId="77777777" w:rsidR="00EB5002" w:rsidRPr="00672345" w:rsidRDefault="00EB5002" w:rsidP="00EB5002">
            <w:pPr>
              <w:pStyle w:val="11111"/>
              <w:rPr>
                <w:lang w:val="ru-RU" w:eastAsia="zh-CN" w:bidi="ar-SA"/>
              </w:rPr>
            </w:pPr>
            <w:r w:rsidRPr="00672345">
              <w:rPr>
                <w:lang w:val="ru-RU" w:eastAsia="zh-CN" w:bidi="ar-SA"/>
              </w:rPr>
              <w:t>21,5</w:t>
            </w:r>
          </w:p>
        </w:tc>
        <w:tc>
          <w:tcPr>
            <w:tcW w:w="587" w:type="pct"/>
            <w:tcBorders>
              <w:top w:val="nil"/>
              <w:left w:val="nil"/>
              <w:bottom w:val="single" w:sz="4" w:space="0" w:color="auto"/>
              <w:right w:val="single" w:sz="4" w:space="0" w:color="auto"/>
            </w:tcBorders>
            <w:shd w:val="clear" w:color="000000" w:fill="FFFFFF"/>
            <w:noWrap/>
            <w:vAlign w:val="center"/>
            <w:hideMark/>
          </w:tcPr>
          <w:p w14:paraId="2D3E4A55" w14:textId="77777777" w:rsidR="00EB5002" w:rsidRPr="00672345" w:rsidRDefault="00EB5002" w:rsidP="00EB5002">
            <w:pPr>
              <w:pStyle w:val="11111"/>
              <w:rPr>
                <w:lang w:val="ru-RU" w:eastAsia="zh-CN" w:bidi="ar-SA"/>
              </w:rPr>
            </w:pPr>
            <w:r w:rsidRPr="00672345">
              <w:rPr>
                <w:lang w:val="ru-RU" w:eastAsia="zh-CN" w:bidi="ar-SA"/>
              </w:rPr>
              <w:t>4,73</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49B677F8"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78253DCE"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47C10A70" w14:textId="77777777" w:rsidR="00EB5002" w:rsidRPr="00672345" w:rsidRDefault="00EB5002" w:rsidP="00EB5002">
            <w:pPr>
              <w:pStyle w:val="11111"/>
              <w:rPr>
                <w:lang w:val="ru-RU" w:eastAsia="zh-CN" w:bidi="ar-SA"/>
              </w:rPr>
            </w:pPr>
            <w:r w:rsidRPr="00672345">
              <w:rPr>
                <w:lang w:val="ru-RU" w:eastAsia="zh-CN" w:bidi="ar-SA"/>
              </w:rPr>
              <w:t>0,841%</w:t>
            </w:r>
          </w:p>
        </w:tc>
        <w:tc>
          <w:tcPr>
            <w:tcW w:w="662" w:type="pct"/>
            <w:tcBorders>
              <w:top w:val="nil"/>
              <w:left w:val="nil"/>
              <w:bottom w:val="single" w:sz="4" w:space="0" w:color="auto"/>
              <w:right w:val="single" w:sz="4" w:space="0" w:color="auto"/>
            </w:tcBorders>
            <w:shd w:val="clear" w:color="000000" w:fill="FFFFFF"/>
            <w:noWrap/>
            <w:vAlign w:val="center"/>
            <w:hideMark/>
          </w:tcPr>
          <w:p w14:paraId="53BA353E" w14:textId="77777777" w:rsidR="00EB5002" w:rsidRPr="00672345" w:rsidRDefault="00EB5002" w:rsidP="00EB5002">
            <w:pPr>
              <w:pStyle w:val="11111"/>
              <w:rPr>
                <w:lang w:val="ru-RU" w:eastAsia="zh-CN" w:bidi="ar-SA"/>
              </w:rPr>
            </w:pPr>
            <w:r w:rsidRPr="00672345">
              <w:rPr>
                <w:lang w:val="ru-RU" w:eastAsia="zh-CN" w:bidi="ar-SA"/>
              </w:rPr>
              <w:t>0,0924687</w:t>
            </w:r>
          </w:p>
        </w:tc>
      </w:tr>
      <w:tr w:rsidR="00EB5002" w:rsidRPr="00672345" w14:paraId="37829A25"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7B48A42C" w14:textId="77777777" w:rsidR="00EB5002" w:rsidRPr="00672345" w:rsidRDefault="00EB5002" w:rsidP="00EB5002">
            <w:pPr>
              <w:pStyle w:val="11111"/>
              <w:rPr>
                <w:lang w:val="ru-RU" w:eastAsia="zh-CN" w:bidi="ar-SA"/>
              </w:rPr>
            </w:pPr>
            <w:r w:rsidRPr="00672345">
              <w:rPr>
                <w:lang w:val="ru-RU" w:eastAsia="zh-CN" w:bidi="ar-SA"/>
              </w:rPr>
              <w:t>ТК-13</w:t>
            </w:r>
          </w:p>
        </w:tc>
        <w:tc>
          <w:tcPr>
            <w:tcW w:w="558" w:type="pct"/>
            <w:tcBorders>
              <w:top w:val="nil"/>
              <w:left w:val="nil"/>
              <w:bottom w:val="single" w:sz="4" w:space="0" w:color="auto"/>
              <w:right w:val="single" w:sz="4" w:space="0" w:color="auto"/>
            </w:tcBorders>
            <w:shd w:val="clear" w:color="000000" w:fill="FFFFFF"/>
            <w:vAlign w:val="center"/>
            <w:hideMark/>
          </w:tcPr>
          <w:p w14:paraId="2CCF20E0" w14:textId="77777777" w:rsidR="00EB5002" w:rsidRPr="00672345" w:rsidRDefault="00EB5002" w:rsidP="00EB5002">
            <w:pPr>
              <w:pStyle w:val="11111"/>
              <w:rPr>
                <w:lang w:val="ru-RU" w:eastAsia="zh-CN" w:bidi="ar-SA"/>
              </w:rPr>
            </w:pPr>
            <w:r w:rsidRPr="00672345">
              <w:rPr>
                <w:lang w:val="ru-RU" w:eastAsia="zh-CN" w:bidi="ar-SA"/>
              </w:rPr>
              <w:t>Набережная 15</w:t>
            </w:r>
          </w:p>
        </w:tc>
        <w:tc>
          <w:tcPr>
            <w:tcW w:w="507" w:type="pct"/>
            <w:tcBorders>
              <w:top w:val="nil"/>
              <w:left w:val="nil"/>
              <w:bottom w:val="single" w:sz="4" w:space="0" w:color="auto"/>
              <w:right w:val="single" w:sz="4" w:space="0" w:color="auto"/>
            </w:tcBorders>
            <w:shd w:val="clear" w:color="000000" w:fill="FFFFFF"/>
            <w:noWrap/>
            <w:vAlign w:val="center"/>
            <w:hideMark/>
          </w:tcPr>
          <w:p w14:paraId="212CF2A4"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54653912" w14:textId="77777777" w:rsidR="00EB5002" w:rsidRPr="00672345" w:rsidRDefault="00EB5002" w:rsidP="00EB5002">
            <w:pPr>
              <w:pStyle w:val="11111"/>
              <w:rPr>
                <w:lang w:val="ru-RU" w:eastAsia="zh-CN" w:bidi="ar-SA"/>
              </w:rPr>
            </w:pPr>
            <w:r w:rsidRPr="00672345">
              <w:rPr>
                <w:lang w:val="ru-RU" w:eastAsia="zh-CN" w:bidi="ar-SA"/>
              </w:rPr>
              <w:t>12,5</w:t>
            </w:r>
          </w:p>
        </w:tc>
        <w:tc>
          <w:tcPr>
            <w:tcW w:w="587" w:type="pct"/>
            <w:tcBorders>
              <w:top w:val="nil"/>
              <w:left w:val="nil"/>
              <w:bottom w:val="single" w:sz="4" w:space="0" w:color="auto"/>
              <w:right w:val="single" w:sz="4" w:space="0" w:color="auto"/>
            </w:tcBorders>
            <w:shd w:val="clear" w:color="000000" w:fill="FFFFFF"/>
            <w:noWrap/>
            <w:vAlign w:val="center"/>
            <w:hideMark/>
          </w:tcPr>
          <w:p w14:paraId="4A4B49EB" w14:textId="77777777" w:rsidR="00EB5002" w:rsidRPr="00672345" w:rsidRDefault="00EB5002" w:rsidP="00EB5002">
            <w:pPr>
              <w:pStyle w:val="11111"/>
              <w:rPr>
                <w:lang w:val="ru-RU" w:eastAsia="zh-CN" w:bidi="ar-SA"/>
              </w:rPr>
            </w:pPr>
            <w:r w:rsidRPr="00672345">
              <w:rPr>
                <w:lang w:val="ru-RU" w:eastAsia="zh-CN" w:bidi="ar-SA"/>
              </w:rPr>
              <w:t>1,25</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455FA92B"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01E9A693"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7BA8019B" w14:textId="77777777" w:rsidR="00EB5002" w:rsidRPr="00672345" w:rsidRDefault="00EB5002" w:rsidP="00EB5002">
            <w:pPr>
              <w:pStyle w:val="11111"/>
              <w:rPr>
                <w:lang w:val="ru-RU" w:eastAsia="zh-CN" w:bidi="ar-SA"/>
              </w:rPr>
            </w:pPr>
            <w:r w:rsidRPr="00672345">
              <w:rPr>
                <w:lang w:val="ru-RU" w:eastAsia="zh-CN" w:bidi="ar-SA"/>
              </w:rPr>
              <w:t>0,222%</w:t>
            </w:r>
          </w:p>
        </w:tc>
        <w:tc>
          <w:tcPr>
            <w:tcW w:w="662" w:type="pct"/>
            <w:tcBorders>
              <w:top w:val="nil"/>
              <w:left w:val="nil"/>
              <w:bottom w:val="single" w:sz="4" w:space="0" w:color="auto"/>
              <w:right w:val="single" w:sz="4" w:space="0" w:color="auto"/>
            </w:tcBorders>
            <w:shd w:val="clear" w:color="000000" w:fill="FFFFFF"/>
            <w:noWrap/>
            <w:vAlign w:val="center"/>
            <w:hideMark/>
          </w:tcPr>
          <w:p w14:paraId="77529DF4" w14:textId="77777777" w:rsidR="00EB5002" w:rsidRPr="00672345" w:rsidRDefault="00EB5002" w:rsidP="00EB5002">
            <w:pPr>
              <w:pStyle w:val="11111"/>
              <w:rPr>
                <w:lang w:val="ru-RU" w:eastAsia="zh-CN" w:bidi="ar-SA"/>
              </w:rPr>
            </w:pPr>
            <w:r w:rsidRPr="00672345">
              <w:rPr>
                <w:lang w:val="ru-RU" w:eastAsia="zh-CN" w:bidi="ar-SA"/>
              </w:rPr>
              <w:t>0,0244368</w:t>
            </w:r>
          </w:p>
        </w:tc>
      </w:tr>
      <w:tr w:rsidR="00EB5002" w:rsidRPr="00672345" w14:paraId="0EA9CB2F"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286044B3" w14:textId="77777777" w:rsidR="00EB5002" w:rsidRPr="00672345" w:rsidRDefault="00EB5002" w:rsidP="00EB5002">
            <w:pPr>
              <w:pStyle w:val="11111"/>
              <w:rPr>
                <w:lang w:val="ru-RU" w:eastAsia="zh-CN" w:bidi="ar-SA"/>
              </w:rPr>
            </w:pPr>
            <w:r w:rsidRPr="00672345">
              <w:rPr>
                <w:lang w:val="ru-RU" w:eastAsia="zh-CN" w:bidi="ar-SA"/>
              </w:rPr>
              <w:t>ТК-13</w:t>
            </w:r>
          </w:p>
        </w:tc>
        <w:tc>
          <w:tcPr>
            <w:tcW w:w="558" w:type="pct"/>
            <w:tcBorders>
              <w:top w:val="nil"/>
              <w:left w:val="nil"/>
              <w:bottom w:val="single" w:sz="4" w:space="0" w:color="auto"/>
              <w:right w:val="single" w:sz="4" w:space="0" w:color="auto"/>
            </w:tcBorders>
            <w:shd w:val="clear" w:color="000000" w:fill="FFFFFF"/>
            <w:vAlign w:val="center"/>
            <w:hideMark/>
          </w:tcPr>
          <w:p w14:paraId="103856E7" w14:textId="77777777" w:rsidR="00EB5002" w:rsidRPr="00672345" w:rsidRDefault="00EB5002" w:rsidP="00EB5002">
            <w:pPr>
              <w:pStyle w:val="11111"/>
              <w:rPr>
                <w:lang w:val="ru-RU" w:eastAsia="zh-CN" w:bidi="ar-SA"/>
              </w:rPr>
            </w:pPr>
            <w:r w:rsidRPr="00672345">
              <w:rPr>
                <w:lang w:val="ru-RU" w:eastAsia="zh-CN" w:bidi="ar-SA"/>
              </w:rPr>
              <w:t>ТК-14</w:t>
            </w:r>
          </w:p>
        </w:tc>
        <w:tc>
          <w:tcPr>
            <w:tcW w:w="507" w:type="pct"/>
            <w:tcBorders>
              <w:top w:val="nil"/>
              <w:left w:val="nil"/>
              <w:bottom w:val="single" w:sz="4" w:space="0" w:color="auto"/>
              <w:right w:val="single" w:sz="4" w:space="0" w:color="auto"/>
            </w:tcBorders>
            <w:shd w:val="clear" w:color="000000" w:fill="FFFFFF"/>
            <w:noWrap/>
            <w:vAlign w:val="center"/>
            <w:hideMark/>
          </w:tcPr>
          <w:p w14:paraId="5C6AA785"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02A97DB9" w14:textId="77777777" w:rsidR="00EB5002" w:rsidRPr="00672345" w:rsidRDefault="00EB5002" w:rsidP="00EB5002">
            <w:pPr>
              <w:pStyle w:val="11111"/>
              <w:rPr>
                <w:lang w:val="ru-RU" w:eastAsia="zh-CN" w:bidi="ar-SA"/>
              </w:rPr>
            </w:pPr>
            <w:r w:rsidRPr="00672345">
              <w:rPr>
                <w:lang w:val="ru-RU" w:eastAsia="zh-CN" w:bidi="ar-SA"/>
              </w:rPr>
              <w:t>50</w:t>
            </w:r>
          </w:p>
        </w:tc>
        <w:tc>
          <w:tcPr>
            <w:tcW w:w="587" w:type="pct"/>
            <w:tcBorders>
              <w:top w:val="nil"/>
              <w:left w:val="nil"/>
              <w:bottom w:val="single" w:sz="4" w:space="0" w:color="auto"/>
              <w:right w:val="single" w:sz="4" w:space="0" w:color="auto"/>
            </w:tcBorders>
            <w:shd w:val="clear" w:color="000000" w:fill="FFFFFF"/>
            <w:noWrap/>
            <w:vAlign w:val="center"/>
            <w:hideMark/>
          </w:tcPr>
          <w:p w14:paraId="3B48E4F8" w14:textId="77777777" w:rsidR="00EB5002" w:rsidRPr="00672345" w:rsidRDefault="00EB5002" w:rsidP="00EB5002">
            <w:pPr>
              <w:pStyle w:val="11111"/>
              <w:rPr>
                <w:lang w:val="ru-RU" w:eastAsia="zh-CN" w:bidi="ar-SA"/>
              </w:rPr>
            </w:pPr>
            <w:r w:rsidRPr="00672345">
              <w:rPr>
                <w:lang w:val="ru-RU" w:eastAsia="zh-CN" w:bidi="ar-SA"/>
              </w:rPr>
              <w:t>11,00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7684D1DD"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6073FEF9"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5D0981AE" w14:textId="77777777" w:rsidR="00EB5002" w:rsidRPr="00672345" w:rsidRDefault="00EB5002" w:rsidP="00EB5002">
            <w:pPr>
              <w:pStyle w:val="11111"/>
              <w:rPr>
                <w:lang w:val="ru-RU" w:eastAsia="zh-CN" w:bidi="ar-SA"/>
              </w:rPr>
            </w:pPr>
            <w:r w:rsidRPr="00672345">
              <w:rPr>
                <w:lang w:val="ru-RU" w:eastAsia="zh-CN" w:bidi="ar-SA"/>
              </w:rPr>
              <w:t>1,955%</w:t>
            </w:r>
          </w:p>
        </w:tc>
        <w:tc>
          <w:tcPr>
            <w:tcW w:w="662" w:type="pct"/>
            <w:tcBorders>
              <w:top w:val="nil"/>
              <w:left w:val="nil"/>
              <w:bottom w:val="single" w:sz="4" w:space="0" w:color="auto"/>
              <w:right w:val="single" w:sz="4" w:space="0" w:color="auto"/>
            </w:tcBorders>
            <w:shd w:val="clear" w:color="000000" w:fill="FFFFFF"/>
            <w:noWrap/>
            <w:vAlign w:val="center"/>
            <w:hideMark/>
          </w:tcPr>
          <w:p w14:paraId="50C0C747" w14:textId="77777777" w:rsidR="00EB5002" w:rsidRPr="00672345" w:rsidRDefault="00EB5002" w:rsidP="00EB5002">
            <w:pPr>
              <w:pStyle w:val="11111"/>
              <w:rPr>
                <w:lang w:val="ru-RU" w:eastAsia="zh-CN" w:bidi="ar-SA"/>
              </w:rPr>
            </w:pPr>
            <w:r w:rsidRPr="00672345">
              <w:rPr>
                <w:lang w:val="ru-RU" w:eastAsia="zh-CN" w:bidi="ar-SA"/>
              </w:rPr>
              <w:t>0,2150434</w:t>
            </w:r>
          </w:p>
        </w:tc>
      </w:tr>
      <w:tr w:rsidR="00EB5002" w:rsidRPr="00672345" w14:paraId="2CBA2D7F"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22E47C21" w14:textId="77777777" w:rsidR="00EB5002" w:rsidRPr="00672345" w:rsidRDefault="00EB5002" w:rsidP="00EB5002">
            <w:pPr>
              <w:pStyle w:val="11111"/>
              <w:rPr>
                <w:lang w:val="ru-RU" w:eastAsia="zh-CN" w:bidi="ar-SA"/>
              </w:rPr>
            </w:pPr>
            <w:r w:rsidRPr="00672345">
              <w:rPr>
                <w:lang w:val="ru-RU" w:eastAsia="zh-CN" w:bidi="ar-SA"/>
              </w:rPr>
              <w:t>ТК-14</w:t>
            </w:r>
          </w:p>
        </w:tc>
        <w:tc>
          <w:tcPr>
            <w:tcW w:w="558" w:type="pct"/>
            <w:tcBorders>
              <w:top w:val="nil"/>
              <w:left w:val="nil"/>
              <w:bottom w:val="single" w:sz="4" w:space="0" w:color="auto"/>
              <w:right w:val="single" w:sz="4" w:space="0" w:color="auto"/>
            </w:tcBorders>
            <w:shd w:val="clear" w:color="000000" w:fill="FFFFFF"/>
            <w:vAlign w:val="center"/>
            <w:hideMark/>
          </w:tcPr>
          <w:p w14:paraId="327ABE5A" w14:textId="77777777" w:rsidR="00EB5002" w:rsidRPr="00672345" w:rsidRDefault="00EB5002" w:rsidP="00EB5002">
            <w:pPr>
              <w:pStyle w:val="11111"/>
              <w:rPr>
                <w:lang w:val="ru-RU" w:eastAsia="zh-CN" w:bidi="ar-SA"/>
              </w:rPr>
            </w:pPr>
            <w:r w:rsidRPr="00672345">
              <w:rPr>
                <w:lang w:val="ru-RU" w:eastAsia="zh-CN" w:bidi="ar-SA"/>
              </w:rPr>
              <w:t>Набережная 16</w:t>
            </w:r>
          </w:p>
        </w:tc>
        <w:tc>
          <w:tcPr>
            <w:tcW w:w="507" w:type="pct"/>
            <w:tcBorders>
              <w:top w:val="nil"/>
              <w:left w:val="nil"/>
              <w:bottom w:val="single" w:sz="4" w:space="0" w:color="auto"/>
              <w:right w:val="single" w:sz="4" w:space="0" w:color="auto"/>
            </w:tcBorders>
            <w:shd w:val="clear" w:color="000000" w:fill="FFFFFF"/>
            <w:noWrap/>
            <w:vAlign w:val="center"/>
            <w:hideMark/>
          </w:tcPr>
          <w:p w14:paraId="29E55DA9"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5F46E380" w14:textId="77777777" w:rsidR="00EB5002" w:rsidRPr="00672345" w:rsidRDefault="00EB5002" w:rsidP="00EB5002">
            <w:pPr>
              <w:pStyle w:val="11111"/>
              <w:rPr>
                <w:lang w:val="ru-RU" w:eastAsia="zh-CN" w:bidi="ar-SA"/>
              </w:rPr>
            </w:pPr>
            <w:r w:rsidRPr="00672345">
              <w:rPr>
                <w:lang w:val="ru-RU" w:eastAsia="zh-CN" w:bidi="ar-SA"/>
              </w:rPr>
              <w:t>6</w:t>
            </w:r>
          </w:p>
        </w:tc>
        <w:tc>
          <w:tcPr>
            <w:tcW w:w="587" w:type="pct"/>
            <w:tcBorders>
              <w:top w:val="nil"/>
              <w:left w:val="nil"/>
              <w:bottom w:val="single" w:sz="4" w:space="0" w:color="auto"/>
              <w:right w:val="single" w:sz="4" w:space="0" w:color="auto"/>
            </w:tcBorders>
            <w:shd w:val="clear" w:color="000000" w:fill="FFFFFF"/>
            <w:noWrap/>
            <w:vAlign w:val="center"/>
            <w:hideMark/>
          </w:tcPr>
          <w:p w14:paraId="3D928DCD" w14:textId="77777777" w:rsidR="00EB5002" w:rsidRPr="00672345" w:rsidRDefault="00EB5002" w:rsidP="00EB5002">
            <w:pPr>
              <w:pStyle w:val="11111"/>
              <w:rPr>
                <w:lang w:val="ru-RU" w:eastAsia="zh-CN" w:bidi="ar-SA"/>
              </w:rPr>
            </w:pPr>
            <w:r w:rsidRPr="00672345">
              <w:rPr>
                <w:lang w:val="ru-RU" w:eastAsia="zh-CN" w:bidi="ar-SA"/>
              </w:rPr>
              <w:t>0,60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3A56C551"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2DDC9815"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2C32770" w14:textId="77777777" w:rsidR="00EB5002" w:rsidRPr="00672345" w:rsidRDefault="00EB5002" w:rsidP="00EB5002">
            <w:pPr>
              <w:pStyle w:val="11111"/>
              <w:rPr>
                <w:lang w:val="ru-RU" w:eastAsia="zh-CN" w:bidi="ar-SA"/>
              </w:rPr>
            </w:pPr>
            <w:r w:rsidRPr="00672345">
              <w:rPr>
                <w:lang w:val="ru-RU" w:eastAsia="zh-CN" w:bidi="ar-SA"/>
              </w:rPr>
              <w:t>0,107%</w:t>
            </w:r>
          </w:p>
        </w:tc>
        <w:tc>
          <w:tcPr>
            <w:tcW w:w="662" w:type="pct"/>
            <w:tcBorders>
              <w:top w:val="nil"/>
              <w:left w:val="nil"/>
              <w:bottom w:val="single" w:sz="4" w:space="0" w:color="auto"/>
              <w:right w:val="single" w:sz="4" w:space="0" w:color="auto"/>
            </w:tcBorders>
            <w:shd w:val="clear" w:color="000000" w:fill="FFFFFF"/>
            <w:noWrap/>
            <w:vAlign w:val="center"/>
            <w:hideMark/>
          </w:tcPr>
          <w:p w14:paraId="13CCA3F2" w14:textId="77777777" w:rsidR="00EB5002" w:rsidRPr="00672345" w:rsidRDefault="00EB5002" w:rsidP="00EB5002">
            <w:pPr>
              <w:pStyle w:val="11111"/>
              <w:rPr>
                <w:lang w:val="ru-RU" w:eastAsia="zh-CN" w:bidi="ar-SA"/>
              </w:rPr>
            </w:pPr>
            <w:r w:rsidRPr="00672345">
              <w:rPr>
                <w:lang w:val="ru-RU" w:eastAsia="zh-CN" w:bidi="ar-SA"/>
              </w:rPr>
              <w:t>0,0117296</w:t>
            </w:r>
          </w:p>
        </w:tc>
      </w:tr>
      <w:tr w:rsidR="00EB5002" w:rsidRPr="00672345" w14:paraId="209747BB"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7D701C8D" w14:textId="77777777" w:rsidR="00EB5002" w:rsidRPr="00672345" w:rsidRDefault="00EB5002" w:rsidP="00EB5002">
            <w:pPr>
              <w:pStyle w:val="11111"/>
              <w:rPr>
                <w:lang w:val="ru-RU" w:eastAsia="zh-CN" w:bidi="ar-SA"/>
              </w:rPr>
            </w:pPr>
            <w:r w:rsidRPr="00672345">
              <w:rPr>
                <w:lang w:val="ru-RU" w:eastAsia="zh-CN" w:bidi="ar-SA"/>
              </w:rPr>
              <w:t>ТК-14</w:t>
            </w:r>
          </w:p>
        </w:tc>
        <w:tc>
          <w:tcPr>
            <w:tcW w:w="558" w:type="pct"/>
            <w:tcBorders>
              <w:top w:val="nil"/>
              <w:left w:val="nil"/>
              <w:bottom w:val="single" w:sz="4" w:space="0" w:color="auto"/>
              <w:right w:val="single" w:sz="4" w:space="0" w:color="auto"/>
            </w:tcBorders>
            <w:shd w:val="clear" w:color="000000" w:fill="FFFFFF"/>
            <w:vAlign w:val="center"/>
            <w:hideMark/>
          </w:tcPr>
          <w:p w14:paraId="51044EFF" w14:textId="77777777" w:rsidR="00EB5002" w:rsidRPr="00672345" w:rsidRDefault="00EB5002" w:rsidP="00EB5002">
            <w:pPr>
              <w:pStyle w:val="11111"/>
              <w:rPr>
                <w:lang w:val="ru-RU" w:eastAsia="zh-CN" w:bidi="ar-SA"/>
              </w:rPr>
            </w:pPr>
            <w:r w:rsidRPr="00672345">
              <w:rPr>
                <w:lang w:val="ru-RU" w:eastAsia="zh-CN" w:bidi="ar-SA"/>
              </w:rPr>
              <w:t>ТК-15</w:t>
            </w:r>
          </w:p>
        </w:tc>
        <w:tc>
          <w:tcPr>
            <w:tcW w:w="507" w:type="pct"/>
            <w:tcBorders>
              <w:top w:val="nil"/>
              <w:left w:val="nil"/>
              <w:bottom w:val="single" w:sz="4" w:space="0" w:color="auto"/>
              <w:right w:val="single" w:sz="4" w:space="0" w:color="auto"/>
            </w:tcBorders>
            <w:shd w:val="clear" w:color="000000" w:fill="FFFFFF"/>
            <w:noWrap/>
            <w:vAlign w:val="center"/>
            <w:hideMark/>
          </w:tcPr>
          <w:p w14:paraId="2D577D8E"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1078802A" w14:textId="77777777" w:rsidR="00EB5002" w:rsidRPr="00672345" w:rsidRDefault="00EB5002" w:rsidP="00EB5002">
            <w:pPr>
              <w:pStyle w:val="11111"/>
              <w:rPr>
                <w:lang w:val="ru-RU" w:eastAsia="zh-CN" w:bidi="ar-SA"/>
              </w:rPr>
            </w:pPr>
            <w:r w:rsidRPr="00672345">
              <w:rPr>
                <w:lang w:val="ru-RU" w:eastAsia="zh-CN" w:bidi="ar-SA"/>
              </w:rPr>
              <w:t>42</w:t>
            </w:r>
          </w:p>
        </w:tc>
        <w:tc>
          <w:tcPr>
            <w:tcW w:w="587" w:type="pct"/>
            <w:tcBorders>
              <w:top w:val="nil"/>
              <w:left w:val="nil"/>
              <w:bottom w:val="single" w:sz="4" w:space="0" w:color="auto"/>
              <w:right w:val="single" w:sz="4" w:space="0" w:color="auto"/>
            </w:tcBorders>
            <w:shd w:val="clear" w:color="000000" w:fill="FFFFFF"/>
            <w:noWrap/>
            <w:vAlign w:val="center"/>
            <w:hideMark/>
          </w:tcPr>
          <w:p w14:paraId="79D97AFC" w14:textId="77777777" w:rsidR="00EB5002" w:rsidRPr="00672345" w:rsidRDefault="00EB5002" w:rsidP="00EB5002">
            <w:pPr>
              <w:pStyle w:val="11111"/>
              <w:rPr>
                <w:lang w:val="ru-RU" w:eastAsia="zh-CN" w:bidi="ar-SA"/>
              </w:rPr>
            </w:pPr>
            <w:r w:rsidRPr="00672345">
              <w:rPr>
                <w:lang w:val="ru-RU" w:eastAsia="zh-CN" w:bidi="ar-SA"/>
              </w:rPr>
              <w:t>9,24</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7500A70"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44AD2BF3"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427BEB22" w14:textId="77777777" w:rsidR="00EB5002" w:rsidRPr="00672345" w:rsidRDefault="00EB5002" w:rsidP="00EB5002">
            <w:pPr>
              <w:pStyle w:val="11111"/>
              <w:rPr>
                <w:lang w:val="ru-RU" w:eastAsia="zh-CN" w:bidi="ar-SA"/>
              </w:rPr>
            </w:pPr>
            <w:r w:rsidRPr="00672345">
              <w:rPr>
                <w:lang w:val="ru-RU" w:eastAsia="zh-CN" w:bidi="ar-SA"/>
              </w:rPr>
              <w:t>1,642%</w:t>
            </w:r>
          </w:p>
        </w:tc>
        <w:tc>
          <w:tcPr>
            <w:tcW w:w="662" w:type="pct"/>
            <w:tcBorders>
              <w:top w:val="nil"/>
              <w:left w:val="nil"/>
              <w:bottom w:val="single" w:sz="4" w:space="0" w:color="auto"/>
              <w:right w:val="single" w:sz="4" w:space="0" w:color="auto"/>
            </w:tcBorders>
            <w:shd w:val="clear" w:color="000000" w:fill="FFFFFF"/>
            <w:noWrap/>
            <w:vAlign w:val="center"/>
            <w:hideMark/>
          </w:tcPr>
          <w:p w14:paraId="26F859BC" w14:textId="77777777" w:rsidR="00EB5002" w:rsidRPr="00672345" w:rsidRDefault="00EB5002" w:rsidP="00EB5002">
            <w:pPr>
              <w:pStyle w:val="11111"/>
              <w:rPr>
                <w:lang w:val="ru-RU" w:eastAsia="zh-CN" w:bidi="ar-SA"/>
              </w:rPr>
            </w:pPr>
            <w:r w:rsidRPr="00672345">
              <w:rPr>
                <w:lang w:val="ru-RU" w:eastAsia="zh-CN" w:bidi="ar-SA"/>
              </w:rPr>
              <w:t>0,1806365</w:t>
            </w:r>
          </w:p>
        </w:tc>
      </w:tr>
      <w:tr w:rsidR="00EB5002" w:rsidRPr="00672345" w14:paraId="5F0ED89A"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66A7A0E1" w14:textId="77777777" w:rsidR="00EB5002" w:rsidRPr="00672345" w:rsidRDefault="00EB5002" w:rsidP="00EB5002">
            <w:pPr>
              <w:pStyle w:val="11111"/>
              <w:rPr>
                <w:lang w:val="ru-RU" w:eastAsia="zh-CN" w:bidi="ar-SA"/>
              </w:rPr>
            </w:pPr>
            <w:r w:rsidRPr="00672345">
              <w:rPr>
                <w:lang w:val="ru-RU" w:eastAsia="zh-CN" w:bidi="ar-SA"/>
              </w:rPr>
              <w:lastRenderedPageBreak/>
              <w:t>ТК-15</w:t>
            </w:r>
          </w:p>
        </w:tc>
        <w:tc>
          <w:tcPr>
            <w:tcW w:w="558" w:type="pct"/>
            <w:tcBorders>
              <w:top w:val="nil"/>
              <w:left w:val="nil"/>
              <w:bottom w:val="single" w:sz="4" w:space="0" w:color="auto"/>
              <w:right w:val="single" w:sz="4" w:space="0" w:color="auto"/>
            </w:tcBorders>
            <w:shd w:val="clear" w:color="000000" w:fill="FFFFFF"/>
            <w:vAlign w:val="center"/>
            <w:hideMark/>
          </w:tcPr>
          <w:p w14:paraId="47D3D0AC" w14:textId="77777777" w:rsidR="00EB5002" w:rsidRPr="00672345" w:rsidRDefault="00EB5002" w:rsidP="00EB5002">
            <w:pPr>
              <w:pStyle w:val="11111"/>
              <w:rPr>
                <w:lang w:val="ru-RU" w:eastAsia="zh-CN" w:bidi="ar-SA"/>
              </w:rPr>
            </w:pPr>
            <w:r w:rsidRPr="00672345">
              <w:rPr>
                <w:lang w:val="ru-RU" w:eastAsia="zh-CN" w:bidi="ar-SA"/>
              </w:rPr>
              <w:t>Набережная 17 Больница</w:t>
            </w:r>
          </w:p>
        </w:tc>
        <w:tc>
          <w:tcPr>
            <w:tcW w:w="507" w:type="pct"/>
            <w:tcBorders>
              <w:top w:val="nil"/>
              <w:left w:val="nil"/>
              <w:bottom w:val="single" w:sz="4" w:space="0" w:color="auto"/>
              <w:right w:val="single" w:sz="4" w:space="0" w:color="auto"/>
            </w:tcBorders>
            <w:shd w:val="clear" w:color="000000" w:fill="FFFFFF"/>
            <w:noWrap/>
            <w:vAlign w:val="center"/>
            <w:hideMark/>
          </w:tcPr>
          <w:p w14:paraId="23F936C5"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2AB6E6B4" w14:textId="77777777" w:rsidR="00EB5002" w:rsidRPr="00672345" w:rsidRDefault="00EB5002" w:rsidP="00EB5002">
            <w:pPr>
              <w:pStyle w:val="11111"/>
              <w:rPr>
                <w:lang w:val="ru-RU" w:eastAsia="zh-CN" w:bidi="ar-SA"/>
              </w:rPr>
            </w:pPr>
            <w:r w:rsidRPr="00672345">
              <w:rPr>
                <w:lang w:val="ru-RU" w:eastAsia="zh-CN" w:bidi="ar-SA"/>
              </w:rPr>
              <w:t>6</w:t>
            </w:r>
          </w:p>
        </w:tc>
        <w:tc>
          <w:tcPr>
            <w:tcW w:w="587" w:type="pct"/>
            <w:tcBorders>
              <w:top w:val="nil"/>
              <w:left w:val="nil"/>
              <w:bottom w:val="single" w:sz="4" w:space="0" w:color="auto"/>
              <w:right w:val="single" w:sz="4" w:space="0" w:color="auto"/>
            </w:tcBorders>
            <w:shd w:val="clear" w:color="000000" w:fill="FFFFFF"/>
            <w:noWrap/>
            <w:vAlign w:val="center"/>
            <w:hideMark/>
          </w:tcPr>
          <w:p w14:paraId="45BD57A4" w14:textId="77777777" w:rsidR="00EB5002" w:rsidRPr="00672345" w:rsidRDefault="00EB5002" w:rsidP="00EB5002">
            <w:pPr>
              <w:pStyle w:val="11111"/>
              <w:rPr>
                <w:lang w:val="ru-RU" w:eastAsia="zh-CN" w:bidi="ar-SA"/>
              </w:rPr>
            </w:pPr>
            <w:r w:rsidRPr="00672345">
              <w:rPr>
                <w:lang w:val="ru-RU" w:eastAsia="zh-CN" w:bidi="ar-SA"/>
              </w:rPr>
              <w:t>0,60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0BD7F6AA"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771E8131"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84F1FCC" w14:textId="77777777" w:rsidR="00EB5002" w:rsidRPr="00672345" w:rsidRDefault="00EB5002" w:rsidP="00EB5002">
            <w:pPr>
              <w:pStyle w:val="11111"/>
              <w:rPr>
                <w:lang w:val="ru-RU" w:eastAsia="zh-CN" w:bidi="ar-SA"/>
              </w:rPr>
            </w:pPr>
            <w:r w:rsidRPr="00672345">
              <w:rPr>
                <w:lang w:val="ru-RU" w:eastAsia="zh-CN" w:bidi="ar-SA"/>
              </w:rPr>
              <w:t>0,107%</w:t>
            </w:r>
          </w:p>
        </w:tc>
        <w:tc>
          <w:tcPr>
            <w:tcW w:w="662" w:type="pct"/>
            <w:tcBorders>
              <w:top w:val="nil"/>
              <w:left w:val="nil"/>
              <w:bottom w:val="single" w:sz="4" w:space="0" w:color="auto"/>
              <w:right w:val="single" w:sz="4" w:space="0" w:color="auto"/>
            </w:tcBorders>
            <w:shd w:val="clear" w:color="000000" w:fill="FFFFFF"/>
            <w:noWrap/>
            <w:vAlign w:val="center"/>
            <w:hideMark/>
          </w:tcPr>
          <w:p w14:paraId="3E83BDA2" w14:textId="77777777" w:rsidR="00EB5002" w:rsidRPr="00672345" w:rsidRDefault="00EB5002" w:rsidP="00EB5002">
            <w:pPr>
              <w:pStyle w:val="11111"/>
              <w:rPr>
                <w:lang w:val="ru-RU" w:eastAsia="zh-CN" w:bidi="ar-SA"/>
              </w:rPr>
            </w:pPr>
            <w:r w:rsidRPr="00672345">
              <w:rPr>
                <w:lang w:val="ru-RU" w:eastAsia="zh-CN" w:bidi="ar-SA"/>
              </w:rPr>
              <w:t>0,0117296</w:t>
            </w:r>
          </w:p>
        </w:tc>
      </w:tr>
      <w:tr w:rsidR="00EB5002" w:rsidRPr="00672345" w14:paraId="2ACA0F07"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5798633C" w14:textId="77777777" w:rsidR="00EB5002" w:rsidRPr="00672345" w:rsidRDefault="00EB5002" w:rsidP="00EB5002">
            <w:pPr>
              <w:pStyle w:val="11111"/>
              <w:rPr>
                <w:lang w:val="ru-RU" w:eastAsia="zh-CN" w:bidi="ar-SA"/>
              </w:rPr>
            </w:pPr>
            <w:r w:rsidRPr="00672345">
              <w:rPr>
                <w:lang w:val="ru-RU" w:eastAsia="zh-CN" w:bidi="ar-SA"/>
              </w:rPr>
              <w:t>ТК-15</w:t>
            </w:r>
          </w:p>
        </w:tc>
        <w:tc>
          <w:tcPr>
            <w:tcW w:w="558" w:type="pct"/>
            <w:tcBorders>
              <w:top w:val="nil"/>
              <w:left w:val="nil"/>
              <w:bottom w:val="single" w:sz="4" w:space="0" w:color="auto"/>
              <w:right w:val="single" w:sz="4" w:space="0" w:color="auto"/>
            </w:tcBorders>
            <w:shd w:val="clear" w:color="000000" w:fill="FFFFFF"/>
            <w:vAlign w:val="center"/>
            <w:hideMark/>
          </w:tcPr>
          <w:p w14:paraId="0C23E618" w14:textId="77777777" w:rsidR="00EB5002" w:rsidRPr="00672345" w:rsidRDefault="00EB5002" w:rsidP="00EB5002">
            <w:pPr>
              <w:pStyle w:val="11111"/>
              <w:rPr>
                <w:lang w:val="ru-RU" w:eastAsia="zh-CN" w:bidi="ar-SA"/>
              </w:rPr>
            </w:pPr>
            <w:r w:rsidRPr="00672345">
              <w:rPr>
                <w:lang w:val="ru-RU" w:eastAsia="zh-CN" w:bidi="ar-SA"/>
              </w:rPr>
              <w:t>ТК-16</w:t>
            </w:r>
          </w:p>
        </w:tc>
        <w:tc>
          <w:tcPr>
            <w:tcW w:w="507" w:type="pct"/>
            <w:tcBorders>
              <w:top w:val="nil"/>
              <w:left w:val="nil"/>
              <w:bottom w:val="single" w:sz="4" w:space="0" w:color="auto"/>
              <w:right w:val="single" w:sz="4" w:space="0" w:color="auto"/>
            </w:tcBorders>
            <w:shd w:val="clear" w:color="000000" w:fill="FFFFFF"/>
            <w:noWrap/>
            <w:vAlign w:val="center"/>
            <w:hideMark/>
          </w:tcPr>
          <w:p w14:paraId="583ECC68"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7C3499A1" w14:textId="77777777" w:rsidR="00EB5002" w:rsidRPr="00672345" w:rsidRDefault="00EB5002" w:rsidP="00EB5002">
            <w:pPr>
              <w:pStyle w:val="11111"/>
              <w:rPr>
                <w:lang w:val="ru-RU" w:eastAsia="zh-CN" w:bidi="ar-SA"/>
              </w:rPr>
            </w:pPr>
            <w:r w:rsidRPr="00672345">
              <w:rPr>
                <w:lang w:val="ru-RU" w:eastAsia="zh-CN" w:bidi="ar-SA"/>
              </w:rPr>
              <w:t>31</w:t>
            </w:r>
          </w:p>
        </w:tc>
        <w:tc>
          <w:tcPr>
            <w:tcW w:w="587" w:type="pct"/>
            <w:tcBorders>
              <w:top w:val="nil"/>
              <w:left w:val="nil"/>
              <w:bottom w:val="single" w:sz="4" w:space="0" w:color="auto"/>
              <w:right w:val="single" w:sz="4" w:space="0" w:color="auto"/>
            </w:tcBorders>
            <w:shd w:val="clear" w:color="000000" w:fill="FFFFFF"/>
            <w:noWrap/>
            <w:vAlign w:val="center"/>
            <w:hideMark/>
          </w:tcPr>
          <w:p w14:paraId="08F6AC41" w14:textId="77777777" w:rsidR="00EB5002" w:rsidRPr="00672345" w:rsidRDefault="00EB5002" w:rsidP="00EB5002">
            <w:pPr>
              <w:pStyle w:val="11111"/>
              <w:rPr>
                <w:lang w:val="ru-RU" w:eastAsia="zh-CN" w:bidi="ar-SA"/>
              </w:rPr>
            </w:pPr>
            <w:r w:rsidRPr="00672345">
              <w:rPr>
                <w:lang w:val="ru-RU" w:eastAsia="zh-CN" w:bidi="ar-SA"/>
              </w:rPr>
              <w:t>6,82</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7A3AE957"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4116A37E"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1C8B0067" w14:textId="77777777" w:rsidR="00EB5002" w:rsidRPr="00672345" w:rsidRDefault="00EB5002" w:rsidP="00EB5002">
            <w:pPr>
              <w:pStyle w:val="11111"/>
              <w:rPr>
                <w:lang w:val="ru-RU" w:eastAsia="zh-CN" w:bidi="ar-SA"/>
              </w:rPr>
            </w:pPr>
            <w:r w:rsidRPr="00672345">
              <w:rPr>
                <w:lang w:val="ru-RU" w:eastAsia="zh-CN" w:bidi="ar-SA"/>
              </w:rPr>
              <w:t>1,212%</w:t>
            </w:r>
          </w:p>
        </w:tc>
        <w:tc>
          <w:tcPr>
            <w:tcW w:w="662" w:type="pct"/>
            <w:tcBorders>
              <w:top w:val="nil"/>
              <w:left w:val="nil"/>
              <w:bottom w:val="single" w:sz="4" w:space="0" w:color="auto"/>
              <w:right w:val="single" w:sz="4" w:space="0" w:color="auto"/>
            </w:tcBorders>
            <w:shd w:val="clear" w:color="000000" w:fill="FFFFFF"/>
            <w:noWrap/>
            <w:vAlign w:val="center"/>
            <w:hideMark/>
          </w:tcPr>
          <w:p w14:paraId="1B9B2AEA" w14:textId="77777777" w:rsidR="00EB5002" w:rsidRPr="00672345" w:rsidRDefault="00EB5002" w:rsidP="00EB5002">
            <w:pPr>
              <w:pStyle w:val="11111"/>
              <w:rPr>
                <w:lang w:val="ru-RU" w:eastAsia="zh-CN" w:bidi="ar-SA"/>
              </w:rPr>
            </w:pPr>
            <w:r w:rsidRPr="00672345">
              <w:rPr>
                <w:lang w:val="ru-RU" w:eastAsia="zh-CN" w:bidi="ar-SA"/>
              </w:rPr>
              <w:t>0,1333269</w:t>
            </w:r>
          </w:p>
        </w:tc>
      </w:tr>
      <w:tr w:rsidR="00EB5002" w:rsidRPr="00672345" w14:paraId="26DCC9A6"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24AF45FA" w14:textId="77777777" w:rsidR="00EB5002" w:rsidRPr="00672345" w:rsidRDefault="00EB5002" w:rsidP="00EB5002">
            <w:pPr>
              <w:pStyle w:val="11111"/>
              <w:rPr>
                <w:lang w:val="ru-RU" w:eastAsia="zh-CN" w:bidi="ar-SA"/>
              </w:rPr>
            </w:pPr>
            <w:r w:rsidRPr="00672345">
              <w:rPr>
                <w:lang w:val="ru-RU" w:eastAsia="zh-CN" w:bidi="ar-SA"/>
              </w:rPr>
              <w:t>ТК-16</w:t>
            </w:r>
          </w:p>
        </w:tc>
        <w:tc>
          <w:tcPr>
            <w:tcW w:w="558" w:type="pct"/>
            <w:tcBorders>
              <w:top w:val="nil"/>
              <w:left w:val="nil"/>
              <w:bottom w:val="single" w:sz="4" w:space="0" w:color="auto"/>
              <w:right w:val="single" w:sz="4" w:space="0" w:color="auto"/>
            </w:tcBorders>
            <w:shd w:val="clear" w:color="000000" w:fill="FFFFFF"/>
            <w:vAlign w:val="center"/>
            <w:hideMark/>
          </w:tcPr>
          <w:p w14:paraId="731C57C4" w14:textId="77777777" w:rsidR="00EB5002" w:rsidRPr="00672345" w:rsidRDefault="00EB5002" w:rsidP="00EB5002">
            <w:pPr>
              <w:pStyle w:val="11111"/>
              <w:rPr>
                <w:lang w:val="ru-RU" w:eastAsia="zh-CN" w:bidi="ar-SA"/>
              </w:rPr>
            </w:pPr>
            <w:r w:rsidRPr="00672345">
              <w:rPr>
                <w:lang w:val="ru-RU" w:eastAsia="zh-CN" w:bidi="ar-SA"/>
              </w:rPr>
              <w:t>Набережная 18, КГКУ "ЦОД"</w:t>
            </w:r>
          </w:p>
        </w:tc>
        <w:tc>
          <w:tcPr>
            <w:tcW w:w="507" w:type="pct"/>
            <w:tcBorders>
              <w:top w:val="nil"/>
              <w:left w:val="nil"/>
              <w:bottom w:val="single" w:sz="4" w:space="0" w:color="auto"/>
              <w:right w:val="single" w:sz="4" w:space="0" w:color="auto"/>
            </w:tcBorders>
            <w:shd w:val="clear" w:color="000000" w:fill="FFFFFF"/>
            <w:noWrap/>
            <w:vAlign w:val="center"/>
            <w:hideMark/>
          </w:tcPr>
          <w:p w14:paraId="215FF324" w14:textId="77777777" w:rsidR="00EB5002" w:rsidRPr="00672345" w:rsidRDefault="00EB5002" w:rsidP="00EB5002">
            <w:pPr>
              <w:pStyle w:val="11111"/>
              <w:rPr>
                <w:lang w:val="ru-RU" w:eastAsia="zh-CN" w:bidi="ar-SA"/>
              </w:rPr>
            </w:pPr>
            <w:r w:rsidRPr="00672345">
              <w:rPr>
                <w:lang w:val="ru-RU" w:eastAsia="zh-CN" w:bidi="ar-SA"/>
              </w:rPr>
              <w:t>75</w:t>
            </w:r>
          </w:p>
        </w:tc>
        <w:tc>
          <w:tcPr>
            <w:tcW w:w="542" w:type="pct"/>
            <w:tcBorders>
              <w:top w:val="nil"/>
              <w:left w:val="nil"/>
              <w:bottom w:val="single" w:sz="4" w:space="0" w:color="auto"/>
              <w:right w:val="single" w:sz="4" w:space="0" w:color="auto"/>
            </w:tcBorders>
            <w:shd w:val="clear" w:color="000000" w:fill="FFFFFF"/>
            <w:noWrap/>
            <w:vAlign w:val="center"/>
            <w:hideMark/>
          </w:tcPr>
          <w:p w14:paraId="78FF6625" w14:textId="77777777" w:rsidR="00EB5002" w:rsidRPr="00672345" w:rsidRDefault="00EB5002" w:rsidP="00EB5002">
            <w:pPr>
              <w:pStyle w:val="11111"/>
              <w:rPr>
                <w:lang w:val="ru-RU" w:eastAsia="zh-CN" w:bidi="ar-SA"/>
              </w:rPr>
            </w:pPr>
            <w:r w:rsidRPr="00672345">
              <w:rPr>
                <w:lang w:val="ru-RU" w:eastAsia="zh-CN" w:bidi="ar-SA"/>
              </w:rPr>
              <w:t>137</w:t>
            </w:r>
          </w:p>
        </w:tc>
        <w:tc>
          <w:tcPr>
            <w:tcW w:w="587" w:type="pct"/>
            <w:tcBorders>
              <w:top w:val="nil"/>
              <w:left w:val="nil"/>
              <w:bottom w:val="single" w:sz="4" w:space="0" w:color="auto"/>
              <w:right w:val="single" w:sz="4" w:space="0" w:color="auto"/>
            </w:tcBorders>
            <w:shd w:val="clear" w:color="000000" w:fill="FFFFFF"/>
            <w:noWrap/>
            <w:vAlign w:val="center"/>
            <w:hideMark/>
          </w:tcPr>
          <w:p w14:paraId="78FE90E0" w14:textId="77777777" w:rsidR="00EB5002" w:rsidRPr="00672345" w:rsidRDefault="00EB5002" w:rsidP="00EB5002">
            <w:pPr>
              <w:pStyle w:val="11111"/>
              <w:rPr>
                <w:lang w:val="ru-RU" w:eastAsia="zh-CN" w:bidi="ar-SA"/>
              </w:rPr>
            </w:pPr>
            <w:r w:rsidRPr="00672345">
              <w:rPr>
                <w:lang w:val="ru-RU" w:eastAsia="zh-CN" w:bidi="ar-SA"/>
              </w:rPr>
              <w:t>20,55</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5908CFE5"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421C5B09"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54DD2FC0" w14:textId="77777777" w:rsidR="00EB5002" w:rsidRPr="00672345" w:rsidRDefault="00EB5002" w:rsidP="00EB5002">
            <w:pPr>
              <w:pStyle w:val="11111"/>
              <w:rPr>
                <w:lang w:val="ru-RU" w:eastAsia="zh-CN" w:bidi="ar-SA"/>
              </w:rPr>
            </w:pPr>
            <w:r w:rsidRPr="00672345">
              <w:rPr>
                <w:lang w:val="ru-RU" w:eastAsia="zh-CN" w:bidi="ar-SA"/>
              </w:rPr>
              <w:t>3,652%</w:t>
            </w:r>
          </w:p>
        </w:tc>
        <w:tc>
          <w:tcPr>
            <w:tcW w:w="662" w:type="pct"/>
            <w:tcBorders>
              <w:top w:val="nil"/>
              <w:left w:val="nil"/>
              <w:bottom w:val="single" w:sz="4" w:space="0" w:color="auto"/>
              <w:right w:val="single" w:sz="4" w:space="0" w:color="auto"/>
            </w:tcBorders>
            <w:shd w:val="clear" w:color="000000" w:fill="FFFFFF"/>
            <w:noWrap/>
            <w:vAlign w:val="center"/>
            <w:hideMark/>
          </w:tcPr>
          <w:p w14:paraId="447DBD87" w14:textId="77777777" w:rsidR="00EB5002" w:rsidRPr="00672345" w:rsidRDefault="00EB5002" w:rsidP="00EB5002">
            <w:pPr>
              <w:pStyle w:val="11111"/>
              <w:rPr>
                <w:lang w:val="ru-RU" w:eastAsia="zh-CN" w:bidi="ar-SA"/>
              </w:rPr>
            </w:pPr>
            <w:r w:rsidRPr="00672345">
              <w:rPr>
                <w:lang w:val="ru-RU" w:eastAsia="zh-CN" w:bidi="ar-SA"/>
              </w:rPr>
              <w:t>0,4017403</w:t>
            </w:r>
          </w:p>
        </w:tc>
      </w:tr>
      <w:tr w:rsidR="00EB5002" w:rsidRPr="00672345" w14:paraId="4237A258"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7F30A477" w14:textId="77777777" w:rsidR="00EB5002" w:rsidRPr="00672345" w:rsidRDefault="00EB5002" w:rsidP="00EB5002">
            <w:pPr>
              <w:pStyle w:val="11111"/>
              <w:rPr>
                <w:lang w:val="ru-RU" w:eastAsia="zh-CN" w:bidi="ar-SA"/>
              </w:rPr>
            </w:pPr>
            <w:r w:rsidRPr="00672345">
              <w:rPr>
                <w:lang w:val="ru-RU" w:eastAsia="zh-CN" w:bidi="ar-SA"/>
              </w:rPr>
              <w:t>ТК-8</w:t>
            </w:r>
          </w:p>
        </w:tc>
        <w:tc>
          <w:tcPr>
            <w:tcW w:w="558" w:type="pct"/>
            <w:tcBorders>
              <w:top w:val="nil"/>
              <w:left w:val="nil"/>
              <w:bottom w:val="single" w:sz="4" w:space="0" w:color="auto"/>
              <w:right w:val="single" w:sz="4" w:space="0" w:color="auto"/>
            </w:tcBorders>
            <w:shd w:val="clear" w:color="000000" w:fill="FFFFFF"/>
            <w:vAlign w:val="center"/>
            <w:hideMark/>
          </w:tcPr>
          <w:p w14:paraId="08226E28" w14:textId="77777777" w:rsidR="00EB5002" w:rsidRPr="00672345" w:rsidRDefault="00EB5002" w:rsidP="00EB5002">
            <w:pPr>
              <w:pStyle w:val="11111"/>
              <w:rPr>
                <w:lang w:val="ru-RU" w:eastAsia="zh-CN" w:bidi="ar-SA"/>
              </w:rPr>
            </w:pPr>
            <w:r w:rsidRPr="00672345">
              <w:rPr>
                <w:lang w:val="ru-RU" w:eastAsia="zh-CN" w:bidi="ar-SA"/>
              </w:rPr>
              <w:t>ТК-23</w:t>
            </w:r>
          </w:p>
        </w:tc>
        <w:tc>
          <w:tcPr>
            <w:tcW w:w="507" w:type="pct"/>
            <w:tcBorders>
              <w:top w:val="nil"/>
              <w:left w:val="nil"/>
              <w:bottom w:val="single" w:sz="4" w:space="0" w:color="auto"/>
              <w:right w:val="single" w:sz="4" w:space="0" w:color="auto"/>
            </w:tcBorders>
            <w:shd w:val="clear" w:color="000000" w:fill="FFFFFF"/>
            <w:noWrap/>
            <w:vAlign w:val="center"/>
            <w:hideMark/>
          </w:tcPr>
          <w:p w14:paraId="2BE8B100" w14:textId="77777777" w:rsidR="00EB5002" w:rsidRPr="00672345" w:rsidRDefault="00EB5002" w:rsidP="00EB5002">
            <w:pPr>
              <w:pStyle w:val="11111"/>
              <w:rPr>
                <w:lang w:val="ru-RU" w:eastAsia="zh-CN" w:bidi="ar-SA"/>
              </w:rPr>
            </w:pPr>
            <w:r w:rsidRPr="00672345">
              <w:rPr>
                <w:lang w:val="ru-RU" w:eastAsia="zh-CN" w:bidi="ar-SA"/>
              </w:rPr>
              <w:t>180</w:t>
            </w:r>
          </w:p>
        </w:tc>
        <w:tc>
          <w:tcPr>
            <w:tcW w:w="542" w:type="pct"/>
            <w:tcBorders>
              <w:top w:val="nil"/>
              <w:left w:val="nil"/>
              <w:bottom w:val="single" w:sz="4" w:space="0" w:color="auto"/>
              <w:right w:val="single" w:sz="4" w:space="0" w:color="auto"/>
            </w:tcBorders>
            <w:shd w:val="clear" w:color="000000" w:fill="FFFFFF"/>
            <w:noWrap/>
            <w:vAlign w:val="center"/>
            <w:hideMark/>
          </w:tcPr>
          <w:p w14:paraId="18DB16E2" w14:textId="77777777" w:rsidR="00EB5002" w:rsidRPr="00672345" w:rsidRDefault="00EB5002" w:rsidP="00EB5002">
            <w:pPr>
              <w:pStyle w:val="11111"/>
              <w:rPr>
                <w:lang w:val="ru-RU" w:eastAsia="zh-CN" w:bidi="ar-SA"/>
              </w:rPr>
            </w:pPr>
            <w:r w:rsidRPr="00672345">
              <w:rPr>
                <w:lang w:val="ru-RU" w:eastAsia="zh-CN" w:bidi="ar-SA"/>
              </w:rPr>
              <w:t>47</w:t>
            </w:r>
          </w:p>
        </w:tc>
        <w:tc>
          <w:tcPr>
            <w:tcW w:w="587" w:type="pct"/>
            <w:tcBorders>
              <w:top w:val="nil"/>
              <w:left w:val="nil"/>
              <w:bottom w:val="single" w:sz="4" w:space="0" w:color="auto"/>
              <w:right w:val="single" w:sz="4" w:space="0" w:color="auto"/>
            </w:tcBorders>
            <w:shd w:val="clear" w:color="000000" w:fill="FFFFFF"/>
            <w:noWrap/>
            <w:vAlign w:val="center"/>
            <w:hideMark/>
          </w:tcPr>
          <w:p w14:paraId="28099353" w14:textId="77777777" w:rsidR="00EB5002" w:rsidRPr="00672345" w:rsidRDefault="00EB5002" w:rsidP="00EB5002">
            <w:pPr>
              <w:pStyle w:val="11111"/>
              <w:rPr>
                <w:lang w:val="ru-RU" w:eastAsia="zh-CN" w:bidi="ar-SA"/>
              </w:rPr>
            </w:pPr>
            <w:r w:rsidRPr="00672345">
              <w:rPr>
                <w:lang w:val="ru-RU" w:eastAsia="zh-CN" w:bidi="ar-SA"/>
              </w:rPr>
              <w:t>16,92</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1265ABF9"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61833A9C"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26C53A2" w14:textId="77777777" w:rsidR="00EB5002" w:rsidRPr="00672345" w:rsidRDefault="00EB5002" w:rsidP="00EB5002">
            <w:pPr>
              <w:pStyle w:val="11111"/>
              <w:rPr>
                <w:lang w:val="ru-RU" w:eastAsia="zh-CN" w:bidi="ar-SA"/>
              </w:rPr>
            </w:pPr>
            <w:r w:rsidRPr="00672345">
              <w:rPr>
                <w:lang w:val="ru-RU" w:eastAsia="zh-CN" w:bidi="ar-SA"/>
              </w:rPr>
              <w:t>3,007%</w:t>
            </w:r>
          </w:p>
        </w:tc>
        <w:tc>
          <w:tcPr>
            <w:tcW w:w="662" w:type="pct"/>
            <w:tcBorders>
              <w:top w:val="nil"/>
              <w:left w:val="nil"/>
              <w:bottom w:val="single" w:sz="4" w:space="0" w:color="auto"/>
              <w:right w:val="single" w:sz="4" w:space="0" w:color="auto"/>
            </w:tcBorders>
            <w:shd w:val="clear" w:color="000000" w:fill="FFFFFF"/>
            <w:noWrap/>
            <w:vAlign w:val="center"/>
            <w:hideMark/>
          </w:tcPr>
          <w:p w14:paraId="10D122FB" w14:textId="77777777" w:rsidR="00EB5002" w:rsidRPr="00672345" w:rsidRDefault="00EB5002" w:rsidP="00EB5002">
            <w:pPr>
              <w:pStyle w:val="11111"/>
              <w:rPr>
                <w:lang w:val="ru-RU" w:eastAsia="zh-CN" w:bidi="ar-SA"/>
              </w:rPr>
            </w:pPr>
            <w:r w:rsidRPr="00672345">
              <w:rPr>
                <w:lang w:val="ru-RU" w:eastAsia="zh-CN" w:bidi="ar-SA"/>
              </w:rPr>
              <w:t>0,1804232</w:t>
            </w:r>
          </w:p>
        </w:tc>
      </w:tr>
      <w:tr w:rsidR="00EB5002" w:rsidRPr="00672345" w14:paraId="52CF607E"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6B5BEC6C" w14:textId="77777777" w:rsidR="00EB5002" w:rsidRPr="00672345" w:rsidRDefault="00EB5002" w:rsidP="00EB5002">
            <w:pPr>
              <w:pStyle w:val="11111"/>
              <w:rPr>
                <w:lang w:val="ru-RU" w:eastAsia="zh-CN" w:bidi="ar-SA"/>
              </w:rPr>
            </w:pPr>
            <w:r w:rsidRPr="00672345">
              <w:rPr>
                <w:lang w:val="ru-RU" w:eastAsia="zh-CN" w:bidi="ar-SA"/>
              </w:rPr>
              <w:t>ТК-23</w:t>
            </w:r>
          </w:p>
        </w:tc>
        <w:tc>
          <w:tcPr>
            <w:tcW w:w="558" w:type="pct"/>
            <w:tcBorders>
              <w:top w:val="nil"/>
              <w:left w:val="nil"/>
              <w:bottom w:val="single" w:sz="4" w:space="0" w:color="auto"/>
              <w:right w:val="single" w:sz="4" w:space="0" w:color="auto"/>
            </w:tcBorders>
            <w:shd w:val="clear" w:color="000000" w:fill="FFFFFF"/>
            <w:vAlign w:val="center"/>
            <w:hideMark/>
          </w:tcPr>
          <w:p w14:paraId="4089DF00" w14:textId="77777777" w:rsidR="00EB5002" w:rsidRPr="00672345" w:rsidRDefault="00EB5002" w:rsidP="00EB5002">
            <w:pPr>
              <w:pStyle w:val="11111"/>
              <w:rPr>
                <w:lang w:val="ru-RU" w:eastAsia="zh-CN" w:bidi="ar-SA"/>
              </w:rPr>
            </w:pPr>
            <w:r w:rsidRPr="00672345">
              <w:rPr>
                <w:lang w:val="ru-RU" w:eastAsia="zh-CN" w:bidi="ar-SA"/>
              </w:rPr>
              <w:t>ТК-2/3</w:t>
            </w:r>
          </w:p>
        </w:tc>
        <w:tc>
          <w:tcPr>
            <w:tcW w:w="507" w:type="pct"/>
            <w:tcBorders>
              <w:top w:val="nil"/>
              <w:left w:val="nil"/>
              <w:bottom w:val="single" w:sz="4" w:space="0" w:color="auto"/>
              <w:right w:val="single" w:sz="4" w:space="0" w:color="auto"/>
            </w:tcBorders>
            <w:shd w:val="clear" w:color="000000" w:fill="FFFFFF"/>
            <w:noWrap/>
            <w:vAlign w:val="center"/>
            <w:hideMark/>
          </w:tcPr>
          <w:p w14:paraId="043CCEE8"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2BDA4DD5" w14:textId="77777777" w:rsidR="00EB5002" w:rsidRPr="00672345" w:rsidRDefault="00EB5002" w:rsidP="00EB5002">
            <w:pPr>
              <w:pStyle w:val="11111"/>
              <w:rPr>
                <w:lang w:val="ru-RU" w:eastAsia="zh-CN" w:bidi="ar-SA"/>
              </w:rPr>
            </w:pPr>
            <w:r w:rsidRPr="00672345">
              <w:rPr>
                <w:lang w:val="ru-RU" w:eastAsia="zh-CN" w:bidi="ar-SA"/>
              </w:rPr>
              <w:t>74</w:t>
            </w:r>
          </w:p>
        </w:tc>
        <w:tc>
          <w:tcPr>
            <w:tcW w:w="587" w:type="pct"/>
            <w:tcBorders>
              <w:top w:val="nil"/>
              <w:left w:val="nil"/>
              <w:bottom w:val="single" w:sz="4" w:space="0" w:color="auto"/>
              <w:right w:val="single" w:sz="4" w:space="0" w:color="auto"/>
            </w:tcBorders>
            <w:shd w:val="clear" w:color="000000" w:fill="FFFFFF"/>
            <w:noWrap/>
            <w:vAlign w:val="center"/>
            <w:hideMark/>
          </w:tcPr>
          <w:p w14:paraId="70E8BD04" w14:textId="77777777" w:rsidR="00EB5002" w:rsidRPr="00672345" w:rsidRDefault="00EB5002" w:rsidP="00EB5002">
            <w:pPr>
              <w:pStyle w:val="11111"/>
              <w:rPr>
                <w:lang w:val="ru-RU" w:eastAsia="zh-CN" w:bidi="ar-SA"/>
              </w:rPr>
            </w:pPr>
            <w:r w:rsidRPr="00672345">
              <w:rPr>
                <w:lang w:val="ru-RU" w:eastAsia="zh-CN" w:bidi="ar-SA"/>
              </w:rPr>
              <w:t>16,28</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BA83E16"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7062A0BD"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12BD6F32" w14:textId="77777777" w:rsidR="00EB5002" w:rsidRPr="00672345" w:rsidRDefault="00EB5002" w:rsidP="00EB5002">
            <w:pPr>
              <w:pStyle w:val="11111"/>
              <w:rPr>
                <w:lang w:val="ru-RU" w:eastAsia="zh-CN" w:bidi="ar-SA"/>
              </w:rPr>
            </w:pPr>
            <w:r w:rsidRPr="00672345">
              <w:rPr>
                <w:lang w:val="ru-RU" w:eastAsia="zh-CN" w:bidi="ar-SA"/>
              </w:rPr>
              <w:t>2,893%</w:t>
            </w:r>
          </w:p>
        </w:tc>
        <w:tc>
          <w:tcPr>
            <w:tcW w:w="662" w:type="pct"/>
            <w:tcBorders>
              <w:top w:val="nil"/>
              <w:left w:val="nil"/>
              <w:bottom w:val="single" w:sz="4" w:space="0" w:color="auto"/>
              <w:right w:val="single" w:sz="4" w:space="0" w:color="auto"/>
            </w:tcBorders>
            <w:shd w:val="clear" w:color="000000" w:fill="FFFFFF"/>
            <w:noWrap/>
            <w:vAlign w:val="center"/>
            <w:hideMark/>
          </w:tcPr>
          <w:p w14:paraId="085F8073" w14:textId="77777777" w:rsidR="00EB5002" w:rsidRPr="00672345" w:rsidRDefault="00EB5002" w:rsidP="00EB5002">
            <w:pPr>
              <w:pStyle w:val="11111"/>
              <w:rPr>
                <w:lang w:val="ru-RU" w:eastAsia="zh-CN" w:bidi="ar-SA"/>
              </w:rPr>
            </w:pPr>
            <w:r w:rsidRPr="00672345">
              <w:rPr>
                <w:lang w:val="ru-RU" w:eastAsia="zh-CN" w:bidi="ar-SA"/>
              </w:rPr>
              <w:t>0,1735987</w:t>
            </w:r>
          </w:p>
        </w:tc>
      </w:tr>
      <w:tr w:rsidR="00EB5002" w:rsidRPr="00672345" w14:paraId="156CE108"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78B59BC2" w14:textId="77777777" w:rsidR="00EB5002" w:rsidRPr="00672345" w:rsidRDefault="00EB5002" w:rsidP="00EB5002">
            <w:pPr>
              <w:pStyle w:val="11111"/>
              <w:rPr>
                <w:lang w:val="ru-RU" w:eastAsia="zh-CN" w:bidi="ar-SA"/>
              </w:rPr>
            </w:pPr>
            <w:r w:rsidRPr="00672345">
              <w:rPr>
                <w:lang w:val="ru-RU" w:eastAsia="zh-CN" w:bidi="ar-SA"/>
              </w:rPr>
              <w:t>ТК-2/3</w:t>
            </w:r>
          </w:p>
        </w:tc>
        <w:tc>
          <w:tcPr>
            <w:tcW w:w="558" w:type="pct"/>
            <w:tcBorders>
              <w:top w:val="nil"/>
              <w:left w:val="nil"/>
              <w:bottom w:val="single" w:sz="4" w:space="0" w:color="auto"/>
              <w:right w:val="single" w:sz="4" w:space="0" w:color="auto"/>
            </w:tcBorders>
            <w:shd w:val="clear" w:color="000000" w:fill="FFFFFF"/>
            <w:vAlign w:val="center"/>
            <w:hideMark/>
          </w:tcPr>
          <w:p w14:paraId="6A256772" w14:textId="77777777" w:rsidR="00EB5002" w:rsidRPr="00672345" w:rsidRDefault="00EB5002" w:rsidP="00EB5002">
            <w:pPr>
              <w:pStyle w:val="11111"/>
              <w:rPr>
                <w:lang w:val="ru-RU" w:eastAsia="zh-CN" w:bidi="ar-SA"/>
              </w:rPr>
            </w:pPr>
            <w:r w:rsidRPr="00672345">
              <w:rPr>
                <w:lang w:val="ru-RU" w:eastAsia="zh-CN" w:bidi="ar-SA"/>
              </w:rPr>
              <w:t>Чечулина 9</w:t>
            </w:r>
          </w:p>
        </w:tc>
        <w:tc>
          <w:tcPr>
            <w:tcW w:w="507" w:type="pct"/>
            <w:tcBorders>
              <w:top w:val="nil"/>
              <w:left w:val="nil"/>
              <w:bottom w:val="single" w:sz="4" w:space="0" w:color="auto"/>
              <w:right w:val="single" w:sz="4" w:space="0" w:color="auto"/>
            </w:tcBorders>
            <w:shd w:val="clear" w:color="000000" w:fill="FFFFFF"/>
            <w:noWrap/>
            <w:vAlign w:val="center"/>
            <w:hideMark/>
          </w:tcPr>
          <w:p w14:paraId="37FE77ED" w14:textId="77777777" w:rsidR="00EB5002" w:rsidRPr="00672345" w:rsidRDefault="00EB5002" w:rsidP="00EB5002">
            <w:pPr>
              <w:pStyle w:val="11111"/>
              <w:rPr>
                <w:lang w:val="ru-RU" w:eastAsia="zh-CN" w:bidi="ar-SA"/>
              </w:rPr>
            </w:pPr>
            <w:r w:rsidRPr="00672345">
              <w:rPr>
                <w:lang w:val="ru-RU" w:eastAsia="zh-CN" w:bidi="ar-SA"/>
              </w:rPr>
              <w:t>63</w:t>
            </w:r>
          </w:p>
        </w:tc>
        <w:tc>
          <w:tcPr>
            <w:tcW w:w="542" w:type="pct"/>
            <w:tcBorders>
              <w:top w:val="nil"/>
              <w:left w:val="nil"/>
              <w:bottom w:val="single" w:sz="4" w:space="0" w:color="auto"/>
              <w:right w:val="single" w:sz="4" w:space="0" w:color="auto"/>
            </w:tcBorders>
            <w:shd w:val="clear" w:color="000000" w:fill="FFFFFF"/>
            <w:noWrap/>
            <w:vAlign w:val="center"/>
            <w:hideMark/>
          </w:tcPr>
          <w:p w14:paraId="384B8E13" w14:textId="77777777" w:rsidR="00EB5002" w:rsidRPr="00672345" w:rsidRDefault="00EB5002" w:rsidP="00EB5002">
            <w:pPr>
              <w:pStyle w:val="11111"/>
              <w:rPr>
                <w:lang w:val="ru-RU" w:eastAsia="zh-CN" w:bidi="ar-SA"/>
              </w:rPr>
            </w:pPr>
            <w:r w:rsidRPr="00672345">
              <w:rPr>
                <w:lang w:val="ru-RU" w:eastAsia="zh-CN" w:bidi="ar-SA"/>
              </w:rPr>
              <w:t>24</w:t>
            </w:r>
          </w:p>
        </w:tc>
        <w:tc>
          <w:tcPr>
            <w:tcW w:w="587" w:type="pct"/>
            <w:tcBorders>
              <w:top w:val="nil"/>
              <w:left w:val="nil"/>
              <w:bottom w:val="single" w:sz="4" w:space="0" w:color="auto"/>
              <w:right w:val="single" w:sz="4" w:space="0" w:color="auto"/>
            </w:tcBorders>
            <w:shd w:val="clear" w:color="000000" w:fill="FFFFFF"/>
            <w:noWrap/>
            <w:vAlign w:val="center"/>
            <w:hideMark/>
          </w:tcPr>
          <w:p w14:paraId="4596339D" w14:textId="77777777" w:rsidR="00EB5002" w:rsidRPr="00672345" w:rsidRDefault="00EB5002" w:rsidP="00EB5002">
            <w:pPr>
              <w:pStyle w:val="11111"/>
              <w:rPr>
                <w:lang w:val="ru-RU" w:eastAsia="zh-CN" w:bidi="ar-SA"/>
              </w:rPr>
            </w:pPr>
            <w:r w:rsidRPr="00672345">
              <w:rPr>
                <w:lang w:val="ru-RU" w:eastAsia="zh-CN" w:bidi="ar-SA"/>
              </w:rPr>
              <w:t>3,02</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E46D72B"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6EB94AE2"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557ABE21" w14:textId="77777777" w:rsidR="00EB5002" w:rsidRPr="00672345" w:rsidRDefault="00EB5002" w:rsidP="00EB5002">
            <w:pPr>
              <w:pStyle w:val="11111"/>
              <w:rPr>
                <w:lang w:val="ru-RU" w:eastAsia="zh-CN" w:bidi="ar-SA"/>
              </w:rPr>
            </w:pPr>
            <w:r w:rsidRPr="00672345">
              <w:rPr>
                <w:lang w:val="ru-RU" w:eastAsia="zh-CN" w:bidi="ar-SA"/>
              </w:rPr>
              <w:t>0,537%</w:t>
            </w:r>
          </w:p>
        </w:tc>
        <w:tc>
          <w:tcPr>
            <w:tcW w:w="662" w:type="pct"/>
            <w:tcBorders>
              <w:top w:val="nil"/>
              <w:left w:val="nil"/>
              <w:bottom w:val="single" w:sz="4" w:space="0" w:color="auto"/>
              <w:right w:val="single" w:sz="4" w:space="0" w:color="auto"/>
            </w:tcBorders>
            <w:shd w:val="clear" w:color="000000" w:fill="FFFFFF"/>
            <w:noWrap/>
            <w:vAlign w:val="center"/>
            <w:hideMark/>
          </w:tcPr>
          <w:p w14:paraId="60DCE5E8" w14:textId="77777777" w:rsidR="00EB5002" w:rsidRPr="00672345" w:rsidRDefault="00EB5002" w:rsidP="00EB5002">
            <w:pPr>
              <w:pStyle w:val="11111"/>
              <w:rPr>
                <w:lang w:val="ru-RU" w:eastAsia="zh-CN" w:bidi="ar-SA"/>
              </w:rPr>
            </w:pPr>
            <w:r w:rsidRPr="00672345">
              <w:rPr>
                <w:lang w:val="ru-RU" w:eastAsia="zh-CN" w:bidi="ar-SA"/>
              </w:rPr>
              <w:t>0,0322459</w:t>
            </w:r>
          </w:p>
        </w:tc>
      </w:tr>
      <w:tr w:rsidR="00EB5002" w:rsidRPr="00672345" w14:paraId="1E190A4E"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0D01AB07" w14:textId="77777777" w:rsidR="00EB5002" w:rsidRPr="00672345" w:rsidRDefault="00EB5002" w:rsidP="00EB5002">
            <w:pPr>
              <w:pStyle w:val="11111"/>
              <w:rPr>
                <w:lang w:val="ru-RU" w:eastAsia="zh-CN" w:bidi="ar-SA"/>
              </w:rPr>
            </w:pPr>
            <w:r w:rsidRPr="00672345">
              <w:rPr>
                <w:lang w:val="ru-RU" w:eastAsia="zh-CN" w:bidi="ar-SA"/>
              </w:rPr>
              <w:t>ТК-2/3</w:t>
            </w:r>
          </w:p>
        </w:tc>
        <w:tc>
          <w:tcPr>
            <w:tcW w:w="558" w:type="pct"/>
            <w:tcBorders>
              <w:top w:val="nil"/>
              <w:left w:val="nil"/>
              <w:bottom w:val="single" w:sz="4" w:space="0" w:color="auto"/>
              <w:right w:val="single" w:sz="4" w:space="0" w:color="auto"/>
            </w:tcBorders>
            <w:shd w:val="clear" w:color="000000" w:fill="FFFFFF"/>
            <w:vAlign w:val="center"/>
            <w:hideMark/>
          </w:tcPr>
          <w:p w14:paraId="140AEB16" w14:textId="77777777" w:rsidR="00EB5002" w:rsidRPr="00672345" w:rsidRDefault="00EB5002" w:rsidP="00EB5002">
            <w:pPr>
              <w:pStyle w:val="11111"/>
              <w:rPr>
                <w:lang w:val="ru-RU" w:eastAsia="zh-CN" w:bidi="ar-SA"/>
              </w:rPr>
            </w:pPr>
            <w:r w:rsidRPr="00672345">
              <w:rPr>
                <w:lang w:val="ru-RU" w:eastAsia="zh-CN" w:bidi="ar-SA"/>
              </w:rPr>
              <w:t>Чечулина 13</w:t>
            </w:r>
          </w:p>
        </w:tc>
        <w:tc>
          <w:tcPr>
            <w:tcW w:w="507" w:type="pct"/>
            <w:tcBorders>
              <w:top w:val="nil"/>
              <w:left w:val="nil"/>
              <w:bottom w:val="single" w:sz="4" w:space="0" w:color="auto"/>
              <w:right w:val="single" w:sz="4" w:space="0" w:color="auto"/>
            </w:tcBorders>
            <w:shd w:val="clear" w:color="000000" w:fill="FFFFFF"/>
            <w:noWrap/>
            <w:vAlign w:val="center"/>
            <w:hideMark/>
          </w:tcPr>
          <w:p w14:paraId="01E95FAC"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7107F132" w14:textId="77777777" w:rsidR="00EB5002" w:rsidRPr="00672345" w:rsidRDefault="00EB5002" w:rsidP="00EB5002">
            <w:pPr>
              <w:pStyle w:val="11111"/>
              <w:rPr>
                <w:lang w:val="ru-RU" w:eastAsia="zh-CN" w:bidi="ar-SA"/>
              </w:rPr>
            </w:pPr>
            <w:r w:rsidRPr="00672345">
              <w:rPr>
                <w:lang w:val="ru-RU" w:eastAsia="zh-CN" w:bidi="ar-SA"/>
              </w:rPr>
              <w:t>78</w:t>
            </w:r>
          </w:p>
        </w:tc>
        <w:tc>
          <w:tcPr>
            <w:tcW w:w="587" w:type="pct"/>
            <w:tcBorders>
              <w:top w:val="nil"/>
              <w:left w:val="nil"/>
              <w:bottom w:val="single" w:sz="4" w:space="0" w:color="auto"/>
              <w:right w:val="single" w:sz="4" w:space="0" w:color="auto"/>
            </w:tcBorders>
            <w:shd w:val="clear" w:color="000000" w:fill="FFFFFF"/>
            <w:noWrap/>
            <w:vAlign w:val="center"/>
            <w:hideMark/>
          </w:tcPr>
          <w:p w14:paraId="58BCEF58" w14:textId="77777777" w:rsidR="00EB5002" w:rsidRPr="00672345" w:rsidRDefault="00EB5002" w:rsidP="00EB5002">
            <w:pPr>
              <w:pStyle w:val="11111"/>
              <w:rPr>
                <w:lang w:val="ru-RU" w:eastAsia="zh-CN" w:bidi="ar-SA"/>
              </w:rPr>
            </w:pPr>
            <w:r w:rsidRPr="00672345">
              <w:rPr>
                <w:lang w:val="ru-RU" w:eastAsia="zh-CN" w:bidi="ar-SA"/>
              </w:rPr>
              <w:t>17,16</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6336EE30"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4D5CA4DE"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762DB508" w14:textId="77777777" w:rsidR="00EB5002" w:rsidRPr="00672345" w:rsidRDefault="00EB5002" w:rsidP="00EB5002">
            <w:pPr>
              <w:pStyle w:val="11111"/>
              <w:rPr>
                <w:lang w:val="ru-RU" w:eastAsia="zh-CN" w:bidi="ar-SA"/>
              </w:rPr>
            </w:pPr>
            <w:r w:rsidRPr="00672345">
              <w:rPr>
                <w:lang w:val="ru-RU" w:eastAsia="zh-CN" w:bidi="ar-SA"/>
              </w:rPr>
              <w:t>3,050%</w:t>
            </w:r>
          </w:p>
        </w:tc>
        <w:tc>
          <w:tcPr>
            <w:tcW w:w="662" w:type="pct"/>
            <w:tcBorders>
              <w:top w:val="nil"/>
              <w:left w:val="nil"/>
              <w:bottom w:val="single" w:sz="4" w:space="0" w:color="auto"/>
              <w:right w:val="single" w:sz="4" w:space="0" w:color="auto"/>
            </w:tcBorders>
            <w:shd w:val="clear" w:color="000000" w:fill="FFFFFF"/>
            <w:noWrap/>
            <w:vAlign w:val="center"/>
            <w:hideMark/>
          </w:tcPr>
          <w:p w14:paraId="5286F2AF" w14:textId="77777777" w:rsidR="00EB5002" w:rsidRPr="00672345" w:rsidRDefault="00EB5002" w:rsidP="00EB5002">
            <w:pPr>
              <w:pStyle w:val="11111"/>
              <w:rPr>
                <w:lang w:val="ru-RU" w:eastAsia="zh-CN" w:bidi="ar-SA"/>
              </w:rPr>
            </w:pPr>
            <w:r w:rsidRPr="00672345">
              <w:rPr>
                <w:lang w:val="ru-RU" w:eastAsia="zh-CN" w:bidi="ar-SA"/>
              </w:rPr>
              <w:t>0,1829824</w:t>
            </w:r>
          </w:p>
        </w:tc>
      </w:tr>
      <w:tr w:rsidR="00EB5002" w:rsidRPr="00672345" w14:paraId="276F7439"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41AD06F0" w14:textId="77777777" w:rsidR="00EB5002" w:rsidRPr="00672345" w:rsidRDefault="00EB5002" w:rsidP="00EB5002">
            <w:pPr>
              <w:pStyle w:val="11111"/>
              <w:rPr>
                <w:lang w:val="ru-RU" w:eastAsia="zh-CN" w:bidi="ar-SA"/>
              </w:rPr>
            </w:pPr>
            <w:r w:rsidRPr="00672345">
              <w:rPr>
                <w:lang w:val="ru-RU" w:eastAsia="zh-CN" w:bidi="ar-SA"/>
              </w:rPr>
              <w:t>ТК-23</w:t>
            </w:r>
          </w:p>
        </w:tc>
        <w:tc>
          <w:tcPr>
            <w:tcW w:w="558" w:type="pct"/>
            <w:tcBorders>
              <w:top w:val="nil"/>
              <w:left w:val="nil"/>
              <w:bottom w:val="single" w:sz="4" w:space="0" w:color="auto"/>
              <w:right w:val="single" w:sz="4" w:space="0" w:color="auto"/>
            </w:tcBorders>
            <w:shd w:val="clear" w:color="000000" w:fill="FFFFFF"/>
            <w:vAlign w:val="center"/>
            <w:hideMark/>
          </w:tcPr>
          <w:p w14:paraId="25EFEC4C" w14:textId="77777777" w:rsidR="00EB5002" w:rsidRPr="00672345" w:rsidRDefault="00EB5002" w:rsidP="00EB5002">
            <w:pPr>
              <w:pStyle w:val="11111"/>
              <w:rPr>
                <w:lang w:val="ru-RU" w:eastAsia="zh-CN" w:bidi="ar-SA"/>
              </w:rPr>
            </w:pPr>
            <w:r w:rsidRPr="00672345">
              <w:rPr>
                <w:lang w:val="ru-RU" w:eastAsia="zh-CN" w:bidi="ar-SA"/>
              </w:rPr>
              <w:t>ТК-22</w:t>
            </w:r>
          </w:p>
        </w:tc>
        <w:tc>
          <w:tcPr>
            <w:tcW w:w="507" w:type="pct"/>
            <w:tcBorders>
              <w:top w:val="nil"/>
              <w:left w:val="nil"/>
              <w:bottom w:val="single" w:sz="4" w:space="0" w:color="auto"/>
              <w:right w:val="single" w:sz="4" w:space="0" w:color="auto"/>
            </w:tcBorders>
            <w:shd w:val="clear" w:color="000000" w:fill="FFFFFF"/>
            <w:noWrap/>
            <w:vAlign w:val="center"/>
            <w:hideMark/>
          </w:tcPr>
          <w:p w14:paraId="0048E18D" w14:textId="77777777" w:rsidR="00EB5002" w:rsidRPr="00672345" w:rsidRDefault="00EB5002" w:rsidP="00EB5002">
            <w:pPr>
              <w:pStyle w:val="11111"/>
              <w:rPr>
                <w:lang w:val="ru-RU" w:eastAsia="zh-CN" w:bidi="ar-SA"/>
              </w:rPr>
            </w:pPr>
            <w:r w:rsidRPr="00672345">
              <w:rPr>
                <w:lang w:val="ru-RU" w:eastAsia="zh-CN" w:bidi="ar-SA"/>
              </w:rPr>
              <w:t>160</w:t>
            </w:r>
          </w:p>
        </w:tc>
        <w:tc>
          <w:tcPr>
            <w:tcW w:w="542" w:type="pct"/>
            <w:tcBorders>
              <w:top w:val="nil"/>
              <w:left w:val="nil"/>
              <w:bottom w:val="single" w:sz="4" w:space="0" w:color="auto"/>
              <w:right w:val="single" w:sz="4" w:space="0" w:color="auto"/>
            </w:tcBorders>
            <w:shd w:val="clear" w:color="000000" w:fill="FFFFFF"/>
            <w:noWrap/>
            <w:vAlign w:val="center"/>
            <w:hideMark/>
          </w:tcPr>
          <w:p w14:paraId="07018BB5" w14:textId="77777777" w:rsidR="00EB5002" w:rsidRPr="00672345" w:rsidRDefault="00EB5002" w:rsidP="00EB5002">
            <w:pPr>
              <w:pStyle w:val="11111"/>
              <w:rPr>
                <w:lang w:val="ru-RU" w:eastAsia="zh-CN" w:bidi="ar-SA"/>
              </w:rPr>
            </w:pPr>
            <w:r w:rsidRPr="00672345">
              <w:rPr>
                <w:lang w:val="ru-RU" w:eastAsia="zh-CN" w:bidi="ar-SA"/>
              </w:rPr>
              <w:t>35</w:t>
            </w:r>
          </w:p>
        </w:tc>
        <w:tc>
          <w:tcPr>
            <w:tcW w:w="587" w:type="pct"/>
            <w:tcBorders>
              <w:top w:val="nil"/>
              <w:left w:val="nil"/>
              <w:bottom w:val="single" w:sz="4" w:space="0" w:color="auto"/>
              <w:right w:val="single" w:sz="4" w:space="0" w:color="auto"/>
            </w:tcBorders>
            <w:shd w:val="clear" w:color="000000" w:fill="FFFFFF"/>
            <w:noWrap/>
            <w:vAlign w:val="center"/>
            <w:hideMark/>
          </w:tcPr>
          <w:p w14:paraId="61595C0C" w14:textId="77777777" w:rsidR="00EB5002" w:rsidRPr="00672345" w:rsidRDefault="00EB5002" w:rsidP="00EB5002">
            <w:pPr>
              <w:pStyle w:val="11111"/>
              <w:rPr>
                <w:lang w:val="ru-RU" w:eastAsia="zh-CN" w:bidi="ar-SA"/>
              </w:rPr>
            </w:pPr>
            <w:r w:rsidRPr="00672345">
              <w:rPr>
                <w:lang w:val="ru-RU" w:eastAsia="zh-CN" w:bidi="ar-SA"/>
              </w:rPr>
              <w:t>11,20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3C2D108B"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27E06709"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6DD8322" w14:textId="77777777" w:rsidR="00EB5002" w:rsidRPr="00672345" w:rsidRDefault="00EB5002" w:rsidP="00EB5002">
            <w:pPr>
              <w:pStyle w:val="11111"/>
              <w:rPr>
                <w:lang w:val="ru-RU" w:eastAsia="zh-CN" w:bidi="ar-SA"/>
              </w:rPr>
            </w:pPr>
            <w:r w:rsidRPr="00672345">
              <w:rPr>
                <w:lang w:val="ru-RU" w:eastAsia="zh-CN" w:bidi="ar-SA"/>
              </w:rPr>
              <w:t>1,990%</w:t>
            </w:r>
          </w:p>
        </w:tc>
        <w:tc>
          <w:tcPr>
            <w:tcW w:w="662" w:type="pct"/>
            <w:tcBorders>
              <w:top w:val="nil"/>
              <w:left w:val="nil"/>
              <w:bottom w:val="single" w:sz="4" w:space="0" w:color="auto"/>
              <w:right w:val="single" w:sz="4" w:space="0" w:color="auto"/>
            </w:tcBorders>
            <w:shd w:val="clear" w:color="000000" w:fill="FFFFFF"/>
            <w:noWrap/>
            <w:vAlign w:val="center"/>
            <w:hideMark/>
          </w:tcPr>
          <w:p w14:paraId="5AFC9866" w14:textId="77777777" w:rsidR="00EB5002" w:rsidRPr="00672345" w:rsidRDefault="00EB5002" w:rsidP="00EB5002">
            <w:pPr>
              <w:pStyle w:val="11111"/>
              <w:rPr>
                <w:lang w:val="ru-RU" w:eastAsia="zh-CN" w:bidi="ar-SA"/>
              </w:rPr>
            </w:pPr>
            <w:r w:rsidRPr="00672345">
              <w:rPr>
                <w:lang w:val="ru-RU" w:eastAsia="zh-CN" w:bidi="ar-SA"/>
              </w:rPr>
              <w:t>0,1194291</w:t>
            </w:r>
          </w:p>
        </w:tc>
      </w:tr>
      <w:tr w:rsidR="00EB5002" w:rsidRPr="00672345" w14:paraId="746A22D5"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79CA6926" w14:textId="77777777" w:rsidR="00EB5002" w:rsidRPr="00672345" w:rsidRDefault="00EB5002" w:rsidP="00EB5002">
            <w:pPr>
              <w:pStyle w:val="11111"/>
              <w:rPr>
                <w:lang w:val="ru-RU" w:eastAsia="zh-CN" w:bidi="ar-SA"/>
              </w:rPr>
            </w:pPr>
            <w:r w:rsidRPr="00672345">
              <w:rPr>
                <w:lang w:val="ru-RU" w:eastAsia="zh-CN" w:bidi="ar-SA"/>
              </w:rPr>
              <w:t>ТК-22</w:t>
            </w:r>
          </w:p>
        </w:tc>
        <w:tc>
          <w:tcPr>
            <w:tcW w:w="558" w:type="pct"/>
            <w:tcBorders>
              <w:top w:val="nil"/>
              <w:left w:val="nil"/>
              <w:bottom w:val="single" w:sz="4" w:space="0" w:color="auto"/>
              <w:right w:val="single" w:sz="4" w:space="0" w:color="auto"/>
            </w:tcBorders>
            <w:shd w:val="clear" w:color="000000" w:fill="FFFFFF"/>
            <w:vAlign w:val="center"/>
            <w:hideMark/>
          </w:tcPr>
          <w:p w14:paraId="6530CAB8" w14:textId="77777777" w:rsidR="00EB5002" w:rsidRPr="00672345" w:rsidRDefault="00EB5002" w:rsidP="00EB5002">
            <w:pPr>
              <w:pStyle w:val="11111"/>
              <w:rPr>
                <w:lang w:val="ru-RU" w:eastAsia="zh-CN" w:bidi="ar-SA"/>
              </w:rPr>
            </w:pPr>
            <w:r w:rsidRPr="00672345">
              <w:rPr>
                <w:lang w:val="ru-RU" w:eastAsia="zh-CN" w:bidi="ar-SA"/>
              </w:rPr>
              <w:t>Комарова 15 (администрация СП)</w:t>
            </w:r>
          </w:p>
        </w:tc>
        <w:tc>
          <w:tcPr>
            <w:tcW w:w="507" w:type="pct"/>
            <w:tcBorders>
              <w:top w:val="nil"/>
              <w:left w:val="nil"/>
              <w:bottom w:val="single" w:sz="4" w:space="0" w:color="auto"/>
              <w:right w:val="single" w:sz="4" w:space="0" w:color="auto"/>
            </w:tcBorders>
            <w:shd w:val="clear" w:color="000000" w:fill="FFFFFF"/>
            <w:noWrap/>
            <w:vAlign w:val="center"/>
            <w:hideMark/>
          </w:tcPr>
          <w:p w14:paraId="1BDDCEAF" w14:textId="77777777" w:rsidR="00EB5002" w:rsidRPr="00672345" w:rsidRDefault="00EB5002" w:rsidP="00EB5002">
            <w:pPr>
              <w:pStyle w:val="11111"/>
              <w:rPr>
                <w:lang w:val="ru-RU" w:eastAsia="zh-CN" w:bidi="ar-SA"/>
              </w:rPr>
            </w:pPr>
            <w:r w:rsidRPr="00672345">
              <w:rPr>
                <w:lang w:val="ru-RU" w:eastAsia="zh-CN" w:bidi="ar-SA"/>
              </w:rPr>
              <w:t>63</w:t>
            </w:r>
          </w:p>
        </w:tc>
        <w:tc>
          <w:tcPr>
            <w:tcW w:w="542" w:type="pct"/>
            <w:tcBorders>
              <w:top w:val="nil"/>
              <w:left w:val="nil"/>
              <w:bottom w:val="single" w:sz="4" w:space="0" w:color="auto"/>
              <w:right w:val="single" w:sz="4" w:space="0" w:color="auto"/>
            </w:tcBorders>
            <w:shd w:val="clear" w:color="000000" w:fill="FFFFFF"/>
            <w:noWrap/>
            <w:vAlign w:val="center"/>
            <w:hideMark/>
          </w:tcPr>
          <w:p w14:paraId="274EE13F" w14:textId="77777777" w:rsidR="00EB5002" w:rsidRPr="00672345" w:rsidRDefault="00EB5002" w:rsidP="00EB5002">
            <w:pPr>
              <w:pStyle w:val="11111"/>
              <w:rPr>
                <w:lang w:val="ru-RU" w:eastAsia="zh-CN" w:bidi="ar-SA"/>
              </w:rPr>
            </w:pPr>
            <w:r w:rsidRPr="00672345">
              <w:rPr>
                <w:lang w:val="ru-RU" w:eastAsia="zh-CN" w:bidi="ar-SA"/>
              </w:rPr>
              <w:t>9</w:t>
            </w:r>
          </w:p>
        </w:tc>
        <w:tc>
          <w:tcPr>
            <w:tcW w:w="587" w:type="pct"/>
            <w:tcBorders>
              <w:top w:val="nil"/>
              <w:left w:val="nil"/>
              <w:bottom w:val="single" w:sz="4" w:space="0" w:color="auto"/>
              <w:right w:val="single" w:sz="4" w:space="0" w:color="auto"/>
            </w:tcBorders>
            <w:shd w:val="clear" w:color="000000" w:fill="FFFFFF"/>
            <w:noWrap/>
            <w:vAlign w:val="center"/>
            <w:hideMark/>
          </w:tcPr>
          <w:p w14:paraId="18240747" w14:textId="77777777" w:rsidR="00EB5002" w:rsidRPr="00672345" w:rsidRDefault="00EB5002" w:rsidP="00EB5002">
            <w:pPr>
              <w:pStyle w:val="11111"/>
              <w:rPr>
                <w:lang w:val="ru-RU" w:eastAsia="zh-CN" w:bidi="ar-SA"/>
              </w:rPr>
            </w:pPr>
            <w:r w:rsidRPr="00672345">
              <w:rPr>
                <w:lang w:val="ru-RU" w:eastAsia="zh-CN" w:bidi="ar-SA"/>
              </w:rPr>
              <w:t>1,13</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3937FD05"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33F27492"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776ED103" w14:textId="77777777" w:rsidR="00EB5002" w:rsidRPr="00672345" w:rsidRDefault="00EB5002" w:rsidP="00EB5002">
            <w:pPr>
              <w:pStyle w:val="11111"/>
              <w:rPr>
                <w:lang w:val="ru-RU" w:eastAsia="zh-CN" w:bidi="ar-SA"/>
              </w:rPr>
            </w:pPr>
            <w:r w:rsidRPr="00672345">
              <w:rPr>
                <w:lang w:val="ru-RU" w:eastAsia="zh-CN" w:bidi="ar-SA"/>
              </w:rPr>
              <w:t>0,202%</w:t>
            </w:r>
          </w:p>
        </w:tc>
        <w:tc>
          <w:tcPr>
            <w:tcW w:w="662" w:type="pct"/>
            <w:tcBorders>
              <w:top w:val="nil"/>
              <w:left w:val="nil"/>
              <w:bottom w:val="single" w:sz="4" w:space="0" w:color="auto"/>
              <w:right w:val="single" w:sz="4" w:space="0" w:color="auto"/>
            </w:tcBorders>
            <w:shd w:val="clear" w:color="000000" w:fill="FFFFFF"/>
            <w:noWrap/>
            <w:vAlign w:val="center"/>
            <w:hideMark/>
          </w:tcPr>
          <w:p w14:paraId="71556755" w14:textId="77777777" w:rsidR="00EB5002" w:rsidRPr="00672345" w:rsidRDefault="00EB5002" w:rsidP="00EB5002">
            <w:pPr>
              <w:pStyle w:val="11111"/>
              <w:rPr>
                <w:lang w:val="ru-RU" w:eastAsia="zh-CN" w:bidi="ar-SA"/>
              </w:rPr>
            </w:pPr>
            <w:r w:rsidRPr="00672345">
              <w:rPr>
                <w:lang w:val="ru-RU" w:eastAsia="zh-CN" w:bidi="ar-SA"/>
              </w:rPr>
              <w:t>0,0120922</w:t>
            </w:r>
          </w:p>
        </w:tc>
      </w:tr>
      <w:tr w:rsidR="00EB5002" w:rsidRPr="00672345" w14:paraId="3597D282"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26C7486E" w14:textId="77777777" w:rsidR="00EB5002" w:rsidRPr="00672345" w:rsidRDefault="00EB5002" w:rsidP="00EB5002">
            <w:pPr>
              <w:pStyle w:val="11111"/>
              <w:rPr>
                <w:lang w:val="ru-RU" w:eastAsia="zh-CN" w:bidi="ar-SA"/>
              </w:rPr>
            </w:pPr>
            <w:r w:rsidRPr="00672345">
              <w:rPr>
                <w:lang w:val="ru-RU" w:eastAsia="zh-CN" w:bidi="ar-SA"/>
              </w:rPr>
              <w:t>ТК-22</w:t>
            </w:r>
          </w:p>
        </w:tc>
        <w:tc>
          <w:tcPr>
            <w:tcW w:w="558" w:type="pct"/>
            <w:tcBorders>
              <w:top w:val="nil"/>
              <w:left w:val="nil"/>
              <w:bottom w:val="single" w:sz="4" w:space="0" w:color="auto"/>
              <w:right w:val="single" w:sz="4" w:space="0" w:color="auto"/>
            </w:tcBorders>
            <w:shd w:val="clear" w:color="000000" w:fill="FFFFFF"/>
            <w:vAlign w:val="center"/>
            <w:hideMark/>
          </w:tcPr>
          <w:p w14:paraId="463271F6" w14:textId="77777777" w:rsidR="00EB5002" w:rsidRPr="00672345" w:rsidRDefault="00EB5002" w:rsidP="00EB5002">
            <w:pPr>
              <w:pStyle w:val="11111"/>
              <w:rPr>
                <w:lang w:val="ru-RU" w:eastAsia="zh-CN" w:bidi="ar-SA"/>
              </w:rPr>
            </w:pPr>
            <w:r w:rsidRPr="00672345">
              <w:rPr>
                <w:lang w:val="ru-RU" w:eastAsia="zh-CN" w:bidi="ar-SA"/>
              </w:rPr>
              <w:t>УТ-15</w:t>
            </w:r>
          </w:p>
        </w:tc>
        <w:tc>
          <w:tcPr>
            <w:tcW w:w="507" w:type="pct"/>
            <w:tcBorders>
              <w:top w:val="nil"/>
              <w:left w:val="nil"/>
              <w:bottom w:val="single" w:sz="4" w:space="0" w:color="auto"/>
              <w:right w:val="single" w:sz="4" w:space="0" w:color="auto"/>
            </w:tcBorders>
            <w:shd w:val="clear" w:color="000000" w:fill="FFFFFF"/>
            <w:noWrap/>
            <w:vAlign w:val="center"/>
            <w:hideMark/>
          </w:tcPr>
          <w:p w14:paraId="184AC795" w14:textId="77777777" w:rsidR="00EB5002" w:rsidRPr="00672345" w:rsidRDefault="00EB5002" w:rsidP="00EB5002">
            <w:pPr>
              <w:pStyle w:val="11111"/>
              <w:rPr>
                <w:lang w:val="ru-RU" w:eastAsia="zh-CN" w:bidi="ar-SA"/>
              </w:rPr>
            </w:pPr>
            <w:r w:rsidRPr="00672345">
              <w:rPr>
                <w:lang w:val="ru-RU" w:eastAsia="zh-CN" w:bidi="ar-SA"/>
              </w:rPr>
              <w:t>160</w:t>
            </w:r>
          </w:p>
        </w:tc>
        <w:tc>
          <w:tcPr>
            <w:tcW w:w="542" w:type="pct"/>
            <w:tcBorders>
              <w:top w:val="nil"/>
              <w:left w:val="nil"/>
              <w:bottom w:val="single" w:sz="4" w:space="0" w:color="auto"/>
              <w:right w:val="single" w:sz="4" w:space="0" w:color="auto"/>
            </w:tcBorders>
            <w:shd w:val="clear" w:color="000000" w:fill="FFFFFF"/>
            <w:noWrap/>
            <w:vAlign w:val="center"/>
            <w:hideMark/>
          </w:tcPr>
          <w:p w14:paraId="07D7511C" w14:textId="77777777" w:rsidR="00EB5002" w:rsidRPr="00672345" w:rsidRDefault="00EB5002" w:rsidP="00EB5002">
            <w:pPr>
              <w:pStyle w:val="11111"/>
              <w:rPr>
                <w:lang w:val="ru-RU" w:eastAsia="zh-CN" w:bidi="ar-SA"/>
              </w:rPr>
            </w:pPr>
            <w:r w:rsidRPr="00672345">
              <w:rPr>
                <w:lang w:val="ru-RU" w:eastAsia="zh-CN" w:bidi="ar-SA"/>
              </w:rPr>
              <w:t>46</w:t>
            </w:r>
          </w:p>
        </w:tc>
        <w:tc>
          <w:tcPr>
            <w:tcW w:w="587" w:type="pct"/>
            <w:tcBorders>
              <w:top w:val="nil"/>
              <w:left w:val="nil"/>
              <w:bottom w:val="single" w:sz="4" w:space="0" w:color="auto"/>
              <w:right w:val="single" w:sz="4" w:space="0" w:color="auto"/>
            </w:tcBorders>
            <w:shd w:val="clear" w:color="000000" w:fill="FFFFFF"/>
            <w:noWrap/>
            <w:vAlign w:val="center"/>
            <w:hideMark/>
          </w:tcPr>
          <w:p w14:paraId="6A4F5891" w14:textId="77777777" w:rsidR="00EB5002" w:rsidRPr="00672345" w:rsidRDefault="00EB5002" w:rsidP="00EB5002">
            <w:pPr>
              <w:pStyle w:val="11111"/>
              <w:rPr>
                <w:lang w:val="ru-RU" w:eastAsia="zh-CN" w:bidi="ar-SA"/>
              </w:rPr>
            </w:pPr>
            <w:r w:rsidRPr="00672345">
              <w:rPr>
                <w:lang w:val="ru-RU" w:eastAsia="zh-CN" w:bidi="ar-SA"/>
              </w:rPr>
              <w:t>14,72</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010591C4"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4DB5AC92"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4DAA48DD" w14:textId="77777777" w:rsidR="00EB5002" w:rsidRPr="00672345" w:rsidRDefault="00EB5002" w:rsidP="00EB5002">
            <w:pPr>
              <w:pStyle w:val="11111"/>
              <w:rPr>
                <w:lang w:val="ru-RU" w:eastAsia="zh-CN" w:bidi="ar-SA"/>
              </w:rPr>
            </w:pPr>
            <w:r w:rsidRPr="00672345">
              <w:rPr>
                <w:lang w:val="ru-RU" w:eastAsia="zh-CN" w:bidi="ar-SA"/>
              </w:rPr>
              <w:t>2,616%</w:t>
            </w:r>
          </w:p>
        </w:tc>
        <w:tc>
          <w:tcPr>
            <w:tcW w:w="662" w:type="pct"/>
            <w:tcBorders>
              <w:top w:val="nil"/>
              <w:left w:val="nil"/>
              <w:bottom w:val="single" w:sz="4" w:space="0" w:color="auto"/>
              <w:right w:val="single" w:sz="4" w:space="0" w:color="auto"/>
            </w:tcBorders>
            <w:shd w:val="clear" w:color="000000" w:fill="FFFFFF"/>
            <w:noWrap/>
            <w:vAlign w:val="center"/>
            <w:hideMark/>
          </w:tcPr>
          <w:p w14:paraId="18BA13D7" w14:textId="77777777" w:rsidR="00EB5002" w:rsidRPr="00672345" w:rsidRDefault="00EB5002" w:rsidP="00EB5002">
            <w:pPr>
              <w:pStyle w:val="11111"/>
              <w:rPr>
                <w:lang w:val="ru-RU" w:eastAsia="zh-CN" w:bidi="ar-SA"/>
              </w:rPr>
            </w:pPr>
            <w:r w:rsidRPr="00672345">
              <w:rPr>
                <w:lang w:val="ru-RU" w:eastAsia="zh-CN" w:bidi="ar-SA"/>
              </w:rPr>
              <w:t>0,1569639</w:t>
            </w:r>
          </w:p>
        </w:tc>
      </w:tr>
      <w:tr w:rsidR="00EB5002" w:rsidRPr="00672345" w14:paraId="475A09B4"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1C738FEF" w14:textId="77777777" w:rsidR="00EB5002" w:rsidRPr="00672345" w:rsidRDefault="00EB5002" w:rsidP="00EB5002">
            <w:pPr>
              <w:pStyle w:val="11111"/>
              <w:rPr>
                <w:lang w:val="ru-RU" w:eastAsia="zh-CN" w:bidi="ar-SA"/>
              </w:rPr>
            </w:pPr>
            <w:r w:rsidRPr="00672345">
              <w:rPr>
                <w:lang w:val="ru-RU" w:eastAsia="zh-CN" w:bidi="ar-SA"/>
              </w:rPr>
              <w:t>УТ-15</w:t>
            </w:r>
          </w:p>
        </w:tc>
        <w:tc>
          <w:tcPr>
            <w:tcW w:w="558" w:type="pct"/>
            <w:tcBorders>
              <w:top w:val="nil"/>
              <w:left w:val="nil"/>
              <w:bottom w:val="single" w:sz="4" w:space="0" w:color="auto"/>
              <w:right w:val="single" w:sz="4" w:space="0" w:color="auto"/>
            </w:tcBorders>
            <w:shd w:val="clear" w:color="000000" w:fill="FFFFFF"/>
            <w:vAlign w:val="center"/>
            <w:hideMark/>
          </w:tcPr>
          <w:p w14:paraId="18657AF9" w14:textId="77777777" w:rsidR="00EB5002" w:rsidRPr="00672345" w:rsidRDefault="00EB5002" w:rsidP="00EB5002">
            <w:pPr>
              <w:pStyle w:val="11111"/>
              <w:rPr>
                <w:lang w:val="ru-RU" w:eastAsia="zh-CN" w:bidi="ar-SA"/>
              </w:rPr>
            </w:pPr>
            <w:r w:rsidRPr="00672345">
              <w:rPr>
                <w:lang w:val="ru-RU" w:eastAsia="zh-CN" w:bidi="ar-SA"/>
              </w:rPr>
              <w:t>ТК-21</w:t>
            </w:r>
          </w:p>
        </w:tc>
        <w:tc>
          <w:tcPr>
            <w:tcW w:w="507" w:type="pct"/>
            <w:tcBorders>
              <w:top w:val="nil"/>
              <w:left w:val="nil"/>
              <w:bottom w:val="single" w:sz="4" w:space="0" w:color="auto"/>
              <w:right w:val="single" w:sz="4" w:space="0" w:color="auto"/>
            </w:tcBorders>
            <w:shd w:val="clear" w:color="000000" w:fill="FFFFFF"/>
            <w:noWrap/>
            <w:vAlign w:val="center"/>
            <w:hideMark/>
          </w:tcPr>
          <w:p w14:paraId="082B7050" w14:textId="77777777" w:rsidR="00EB5002" w:rsidRPr="00672345" w:rsidRDefault="00EB5002" w:rsidP="00EB5002">
            <w:pPr>
              <w:pStyle w:val="11111"/>
              <w:rPr>
                <w:lang w:val="ru-RU" w:eastAsia="zh-CN" w:bidi="ar-SA"/>
              </w:rPr>
            </w:pPr>
            <w:r w:rsidRPr="00672345">
              <w:rPr>
                <w:lang w:val="ru-RU" w:eastAsia="zh-CN" w:bidi="ar-SA"/>
              </w:rPr>
              <w:t>160</w:t>
            </w:r>
          </w:p>
        </w:tc>
        <w:tc>
          <w:tcPr>
            <w:tcW w:w="542" w:type="pct"/>
            <w:tcBorders>
              <w:top w:val="nil"/>
              <w:left w:val="nil"/>
              <w:bottom w:val="single" w:sz="4" w:space="0" w:color="auto"/>
              <w:right w:val="single" w:sz="4" w:space="0" w:color="auto"/>
            </w:tcBorders>
            <w:shd w:val="clear" w:color="000000" w:fill="FFFFFF"/>
            <w:noWrap/>
            <w:vAlign w:val="center"/>
            <w:hideMark/>
          </w:tcPr>
          <w:p w14:paraId="058055FA" w14:textId="77777777" w:rsidR="00EB5002" w:rsidRPr="00672345" w:rsidRDefault="00EB5002" w:rsidP="00EB5002">
            <w:pPr>
              <w:pStyle w:val="11111"/>
              <w:rPr>
                <w:lang w:val="ru-RU" w:eastAsia="zh-CN" w:bidi="ar-SA"/>
              </w:rPr>
            </w:pPr>
            <w:r w:rsidRPr="00672345">
              <w:rPr>
                <w:lang w:val="ru-RU" w:eastAsia="zh-CN" w:bidi="ar-SA"/>
              </w:rPr>
              <w:t>56</w:t>
            </w:r>
          </w:p>
        </w:tc>
        <w:tc>
          <w:tcPr>
            <w:tcW w:w="587" w:type="pct"/>
            <w:tcBorders>
              <w:top w:val="nil"/>
              <w:left w:val="nil"/>
              <w:bottom w:val="single" w:sz="4" w:space="0" w:color="auto"/>
              <w:right w:val="single" w:sz="4" w:space="0" w:color="auto"/>
            </w:tcBorders>
            <w:shd w:val="clear" w:color="000000" w:fill="FFFFFF"/>
            <w:noWrap/>
            <w:vAlign w:val="center"/>
            <w:hideMark/>
          </w:tcPr>
          <w:p w14:paraId="276F120B" w14:textId="77777777" w:rsidR="00EB5002" w:rsidRPr="00672345" w:rsidRDefault="00EB5002" w:rsidP="00EB5002">
            <w:pPr>
              <w:pStyle w:val="11111"/>
              <w:rPr>
                <w:lang w:val="ru-RU" w:eastAsia="zh-CN" w:bidi="ar-SA"/>
              </w:rPr>
            </w:pPr>
            <w:r w:rsidRPr="00672345">
              <w:rPr>
                <w:lang w:val="ru-RU" w:eastAsia="zh-CN" w:bidi="ar-SA"/>
              </w:rPr>
              <w:t>17,92</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6B13E8A4"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75D0C1B4"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4A40668" w14:textId="77777777" w:rsidR="00EB5002" w:rsidRPr="00672345" w:rsidRDefault="00EB5002" w:rsidP="00EB5002">
            <w:pPr>
              <w:pStyle w:val="11111"/>
              <w:rPr>
                <w:lang w:val="ru-RU" w:eastAsia="zh-CN" w:bidi="ar-SA"/>
              </w:rPr>
            </w:pPr>
            <w:r w:rsidRPr="00672345">
              <w:rPr>
                <w:lang w:val="ru-RU" w:eastAsia="zh-CN" w:bidi="ar-SA"/>
              </w:rPr>
              <w:t>3,185%</w:t>
            </w:r>
          </w:p>
        </w:tc>
        <w:tc>
          <w:tcPr>
            <w:tcW w:w="662" w:type="pct"/>
            <w:tcBorders>
              <w:top w:val="nil"/>
              <w:left w:val="nil"/>
              <w:bottom w:val="single" w:sz="4" w:space="0" w:color="auto"/>
              <w:right w:val="single" w:sz="4" w:space="0" w:color="auto"/>
            </w:tcBorders>
            <w:shd w:val="clear" w:color="000000" w:fill="FFFFFF"/>
            <w:noWrap/>
            <w:vAlign w:val="center"/>
            <w:hideMark/>
          </w:tcPr>
          <w:p w14:paraId="0396B2E7" w14:textId="77777777" w:rsidR="00EB5002" w:rsidRPr="00672345" w:rsidRDefault="00EB5002" w:rsidP="00EB5002">
            <w:pPr>
              <w:pStyle w:val="11111"/>
              <w:rPr>
                <w:lang w:val="ru-RU" w:eastAsia="zh-CN" w:bidi="ar-SA"/>
              </w:rPr>
            </w:pPr>
            <w:r w:rsidRPr="00672345">
              <w:rPr>
                <w:lang w:val="ru-RU" w:eastAsia="zh-CN" w:bidi="ar-SA"/>
              </w:rPr>
              <w:t>0,1910865</w:t>
            </w:r>
          </w:p>
        </w:tc>
      </w:tr>
      <w:tr w:rsidR="00EB5002" w:rsidRPr="00672345" w14:paraId="5140343F"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64332AA9" w14:textId="77777777" w:rsidR="00EB5002" w:rsidRPr="00672345" w:rsidRDefault="00EB5002" w:rsidP="00EB5002">
            <w:pPr>
              <w:pStyle w:val="11111"/>
              <w:rPr>
                <w:lang w:val="ru-RU" w:eastAsia="zh-CN" w:bidi="ar-SA"/>
              </w:rPr>
            </w:pPr>
            <w:r w:rsidRPr="00672345">
              <w:rPr>
                <w:lang w:val="ru-RU" w:eastAsia="zh-CN" w:bidi="ar-SA"/>
              </w:rPr>
              <w:t>ТК-21</w:t>
            </w:r>
          </w:p>
        </w:tc>
        <w:tc>
          <w:tcPr>
            <w:tcW w:w="558" w:type="pct"/>
            <w:tcBorders>
              <w:top w:val="nil"/>
              <w:left w:val="nil"/>
              <w:bottom w:val="single" w:sz="4" w:space="0" w:color="auto"/>
              <w:right w:val="single" w:sz="4" w:space="0" w:color="auto"/>
            </w:tcBorders>
            <w:shd w:val="clear" w:color="000000" w:fill="FFFFFF"/>
            <w:vAlign w:val="center"/>
            <w:hideMark/>
          </w:tcPr>
          <w:p w14:paraId="19F8814B" w14:textId="77777777" w:rsidR="00EB5002" w:rsidRPr="00672345" w:rsidRDefault="00EB5002" w:rsidP="00EB5002">
            <w:pPr>
              <w:pStyle w:val="11111"/>
              <w:rPr>
                <w:lang w:val="ru-RU" w:eastAsia="zh-CN" w:bidi="ar-SA"/>
              </w:rPr>
            </w:pPr>
            <w:r w:rsidRPr="00672345">
              <w:rPr>
                <w:lang w:val="ru-RU" w:eastAsia="zh-CN" w:bidi="ar-SA"/>
              </w:rPr>
              <w:t>Комарова 19</w:t>
            </w:r>
          </w:p>
        </w:tc>
        <w:tc>
          <w:tcPr>
            <w:tcW w:w="507" w:type="pct"/>
            <w:tcBorders>
              <w:top w:val="nil"/>
              <w:left w:val="nil"/>
              <w:bottom w:val="single" w:sz="4" w:space="0" w:color="auto"/>
              <w:right w:val="single" w:sz="4" w:space="0" w:color="auto"/>
            </w:tcBorders>
            <w:shd w:val="clear" w:color="000000" w:fill="FFFFFF"/>
            <w:noWrap/>
            <w:vAlign w:val="center"/>
            <w:hideMark/>
          </w:tcPr>
          <w:p w14:paraId="6D84E34C" w14:textId="77777777" w:rsidR="00EB5002" w:rsidRPr="00672345" w:rsidRDefault="00EB5002" w:rsidP="00EB5002">
            <w:pPr>
              <w:pStyle w:val="11111"/>
              <w:rPr>
                <w:lang w:val="ru-RU" w:eastAsia="zh-CN" w:bidi="ar-SA"/>
              </w:rPr>
            </w:pPr>
            <w:r w:rsidRPr="00672345">
              <w:rPr>
                <w:lang w:val="ru-RU" w:eastAsia="zh-CN" w:bidi="ar-SA"/>
              </w:rPr>
              <w:t>63</w:t>
            </w:r>
          </w:p>
        </w:tc>
        <w:tc>
          <w:tcPr>
            <w:tcW w:w="542" w:type="pct"/>
            <w:tcBorders>
              <w:top w:val="nil"/>
              <w:left w:val="nil"/>
              <w:bottom w:val="single" w:sz="4" w:space="0" w:color="auto"/>
              <w:right w:val="single" w:sz="4" w:space="0" w:color="auto"/>
            </w:tcBorders>
            <w:shd w:val="clear" w:color="000000" w:fill="FFFFFF"/>
            <w:noWrap/>
            <w:vAlign w:val="center"/>
            <w:hideMark/>
          </w:tcPr>
          <w:p w14:paraId="1E10DEA3" w14:textId="77777777" w:rsidR="00EB5002" w:rsidRPr="00672345" w:rsidRDefault="00EB5002" w:rsidP="00EB5002">
            <w:pPr>
              <w:pStyle w:val="11111"/>
              <w:rPr>
                <w:lang w:val="ru-RU" w:eastAsia="zh-CN" w:bidi="ar-SA"/>
              </w:rPr>
            </w:pPr>
            <w:r w:rsidRPr="00672345">
              <w:rPr>
                <w:lang w:val="ru-RU" w:eastAsia="zh-CN" w:bidi="ar-SA"/>
              </w:rPr>
              <w:t>7</w:t>
            </w:r>
          </w:p>
        </w:tc>
        <w:tc>
          <w:tcPr>
            <w:tcW w:w="587" w:type="pct"/>
            <w:tcBorders>
              <w:top w:val="nil"/>
              <w:left w:val="nil"/>
              <w:bottom w:val="single" w:sz="4" w:space="0" w:color="auto"/>
              <w:right w:val="single" w:sz="4" w:space="0" w:color="auto"/>
            </w:tcBorders>
            <w:shd w:val="clear" w:color="000000" w:fill="FFFFFF"/>
            <w:noWrap/>
            <w:vAlign w:val="center"/>
            <w:hideMark/>
          </w:tcPr>
          <w:p w14:paraId="0839C8CB" w14:textId="77777777" w:rsidR="00EB5002" w:rsidRPr="00672345" w:rsidRDefault="00EB5002" w:rsidP="00EB5002">
            <w:pPr>
              <w:pStyle w:val="11111"/>
              <w:rPr>
                <w:lang w:val="ru-RU" w:eastAsia="zh-CN" w:bidi="ar-SA"/>
              </w:rPr>
            </w:pPr>
            <w:r w:rsidRPr="00672345">
              <w:rPr>
                <w:lang w:val="ru-RU" w:eastAsia="zh-CN" w:bidi="ar-SA"/>
              </w:rPr>
              <w:t>0,88</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BD8C25A"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35A4CFC9"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EC42ABD" w14:textId="77777777" w:rsidR="00EB5002" w:rsidRPr="00672345" w:rsidRDefault="00EB5002" w:rsidP="00EB5002">
            <w:pPr>
              <w:pStyle w:val="11111"/>
              <w:rPr>
                <w:lang w:val="ru-RU" w:eastAsia="zh-CN" w:bidi="ar-SA"/>
              </w:rPr>
            </w:pPr>
            <w:r w:rsidRPr="00672345">
              <w:rPr>
                <w:lang w:val="ru-RU" w:eastAsia="zh-CN" w:bidi="ar-SA"/>
              </w:rPr>
              <w:t>0,157%</w:t>
            </w:r>
          </w:p>
        </w:tc>
        <w:tc>
          <w:tcPr>
            <w:tcW w:w="662" w:type="pct"/>
            <w:tcBorders>
              <w:top w:val="nil"/>
              <w:left w:val="nil"/>
              <w:bottom w:val="single" w:sz="4" w:space="0" w:color="auto"/>
              <w:right w:val="single" w:sz="4" w:space="0" w:color="auto"/>
            </w:tcBorders>
            <w:shd w:val="clear" w:color="000000" w:fill="FFFFFF"/>
            <w:noWrap/>
            <w:vAlign w:val="center"/>
            <w:hideMark/>
          </w:tcPr>
          <w:p w14:paraId="16A84A89" w14:textId="77777777" w:rsidR="00EB5002" w:rsidRPr="00672345" w:rsidRDefault="00EB5002" w:rsidP="00EB5002">
            <w:pPr>
              <w:pStyle w:val="11111"/>
              <w:rPr>
                <w:lang w:val="ru-RU" w:eastAsia="zh-CN" w:bidi="ar-SA"/>
              </w:rPr>
            </w:pPr>
            <w:r w:rsidRPr="00672345">
              <w:rPr>
                <w:lang w:val="ru-RU" w:eastAsia="zh-CN" w:bidi="ar-SA"/>
              </w:rPr>
              <w:t>0,0094050</w:t>
            </w:r>
          </w:p>
        </w:tc>
      </w:tr>
      <w:tr w:rsidR="00EB5002" w:rsidRPr="00672345" w14:paraId="74ADD38F"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272143DB" w14:textId="77777777" w:rsidR="00EB5002" w:rsidRPr="00672345" w:rsidRDefault="00EB5002" w:rsidP="00EB5002">
            <w:pPr>
              <w:pStyle w:val="11111"/>
              <w:rPr>
                <w:lang w:val="ru-RU" w:eastAsia="zh-CN" w:bidi="ar-SA"/>
              </w:rPr>
            </w:pPr>
            <w:r w:rsidRPr="00672345">
              <w:rPr>
                <w:lang w:val="ru-RU" w:eastAsia="zh-CN" w:bidi="ar-SA"/>
              </w:rPr>
              <w:t>ТК-21</w:t>
            </w:r>
          </w:p>
        </w:tc>
        <w:tc>
          <w:tcPr>
            <w:tcW w:w="558" w:type="pct"/>
            <w:tcBorders>
              <w:top w:val="nil"/>
              <w:left w:val="nil"/>
              <w:bottom w:val="single" w:sz="4" w:space="0" w:color="auto"/>
              <w:right w:val="single" w:sz="4" w:space="0" w:color="auto"/>
            </w:tcBorders>
            <w:shd w:val="clear" w:color="000000" w:fill="FFFFFF"/>
            <w:vAlign w:val="center"/>
            <w:hideMark/>
          </w:tcPr>
          <w:p w14:paraId="423502C6" w14:textId="77777777" w:rsidR="00EB5002" w:rsidRPr="00672345" w:rsidRDefault="00EB5002" w:rsidP="00EB5002">
            <w:pPr>
              <w:pStyle w:val="11111"/>
              <w:rPr>
                <w:lang w:val="ru-RU" w:eastAsia="zh-CN" w:bidi="ar-SA"/>
              </w:rPr>
            </w:pPr>
            <w:r w:rsidRPr="00672345">
              <w:rPr>
                <w:lang w:val="ru-RU" w:eastAsia="zh-CN" w:bidi="ar-SA"/>
              </w:rPr>
              <w:t>ТК-18</w:t>
            </w:r>
          </w:p>
        </w:tc>
        <w:tc>
          <w:tcPr>
            <w:tcW w:w="507" w:type="pct"/>
            <w:tcBorders>
              <w:top w:val="nil"/>
              <w:left w:val="nil"/>
              <w:bottom w:val="single" w:sz="4" w:space="0" w:color="auto"/>
              <w:right w:val="single" w:sz="4" w:space="0" w:color="auto"/>
            </w:tcBorders>
            <w:shd w:val="clear" w:color="000000" w:fill="FFFFFF"/>
            <w:noWrap/>
            <w:vAlign w:val="center"/>
            <w:hideMark/>
          </w:tcPr>
          <w:p w14:paraId="06B83415" w14:textId="77777777" w:rsidR="00EB5002" w:rsidRPr="00672345" w:rsidRDefault="00EB5002" w:rsidP="00EB5002">
            <w:pPr>
              <w:pStyle w:val="11111"/>
              <w:rPr>
                <w:lang w:val="ru-RU" w:eastAsia="zh-CN" w:bidi="ar-SA"/>
              </w:rPr>
            </w:pPr>
            <w:r w:rsidRPr="00672345">
              <w:rPr>
                <w:lang w:val="ru-RU" w:eastAsia="zh-CN" w:bidi="ar-SA"/>
              </w:rPr>
              <w:t>160</w:t>
            </w:r>
          </w:p>
        </w:tc>
        <w:tc>
          <w:tcPr>
            <w:tcW w:w="542" w:type="pct"/>
            <w:tcBorders>
              <w:top w:val="nil"/>
              <w:left w:val="nil"/>
              <w:bottom w:val="single" w:sz="4" w:space="0" w:color="auto"/>
              <w:right w:val="single" w:sz="4" w:space="0" w:color="auto"/>
            </w:tcBorders>
            <w:shd w:val="clear" w:color="000000" w:fill="FFFFFF"/>
            <w:noWrap/>
            <w:vAlign w:val="center"/>
            <w:hideMark/>
          </w:tcPr>
          <w:p w14:paraId="63B2CE69" w14:textId="77777777" w:rsidR="00EB5002" w:rsidRPr="00672345" w:rsidRDefault="00EB5002" w:rsidP="00EB5002">
            <w:pPr>
              <w:pStyle w:val="11111"/>
              <w:rPr>
                <w:lang w:val="ru-RU" w:eastAsia="zh-CN" w:bidi="ar-SA"/>
              </w:rPr>
            </w:pPr>
            <w:r w:rsidRPr="00672345">
              <w:rPr>
                <w:lang w:val="ru-RU" w:eastAsia="zh-CN" w:bidi="ar-SA"/>
              </w:rPr>
              <w:t>92</w:t>
            </w:r>
          </w:p>
        </w:tc>
        <w:tc>
          <w:tcPr>
            <w:tcW w:w="587" w:type="pct"/>
            <w:tcBorders>
              <w:top w:val="nil"/>
              <w:left w:val="nil"/>
              <w:bottom w:val="single" w:sz="4" w:space="0" w:color="auto"/>
              <w:right w:val="single" w:sz="4" w:space="0" w:color="auto"/>
            </w:tcBorders>
            <w:shd w:val="clear" w:color="000000" w:fill="FFFFFF"/>
            <w:noWrap/>
            <w:vAlign w:val="center"/>
            <w:hideMark/>
          </w:tcPr>
          <w:p w14:paraId="5DA5889B" w14:textId="77777777" w:rsidR="00EB5002" w:rsidRPr="00672345" w:rsidRDefault="00EB5002" w:rsidP="00EB5002">
            <w:pPr>
              <w:pStyle w:val="11111"/>
              <w:rPr>
                <w:lang w:val="ru-RU" w:eastAsia="zh-CN" w:bidi="ar-SA"/>
              </w:rPr>
            </w:pPr>
            <w:r w:rsidRPr="00672345">
              <w:rPr>
                <w:lang w:val="ru-RU" w:eastAsia="zh-CN" w:bidi="ar-SA"/>
              </w:rPr>
              <w:t>29,44</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327682D1"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078563F8"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2358E4FB" w14:textId="77777777" w:rsidR="00EB5002" w:rsidRPr="00672345" w:rsidRDefault="00EB5002" w:rsidP="00EB5002">
            <w:pPr>
              <w:pStyle w:val="11111"/>
              <w:rPr>
                <w:lang w:val="ru-RU" w:eastAsia="zh-CN" w:bidi="ar-SA"/>
              </w:rPr>
            </w:pPr>
            <w:r w:rsidRPr="00672345">
              <w:rPr>
                <w:lang w:val="ru-RU" w:eastAsia="zh-CN" w:bidi="ar-SA"/>
              </w:rPr>
              <w:t>5,232%</w:t>
            </w:r>
          </w:p>
        </w:tc>
        <w:tc>
          <w:tcPr>
            <w:tcW w:w="662" w:type="pct"/>
            <w:tcBorders>
              <w:top w:val="nil"/>
              <w:left w:val="nil"/>
              <w:bottom w:val="single" w:sz="4" w:space="0" w:color="auto"/>
              <w:right w:val="single" w:sz="4" w:space="0" w:color="auto"/>
            </w:tcBorders>
            <w:shd w:val="clear" w:color="000000" w:fill="FFFFFF"/>
            <w:noWrap/>
            <w:vAlign w:val="center"/>
            <w:hideMark/>
          </w:tcPr>
          <w:p w14:paraId="24553A64" w14:textId="77777777" w:rsidR="00EB5002" w:rsidRPr="00672345" w:rsidRDefault="00EB5002" w:rsidP="00EB5002">
            <w:pPr>
              <w:pStyle w:val="11111"/>
              <w:rPr>
                <w:lang w:val="ru-RU" w:eastAsia="zh-CN" w:bidi="ar-SA"/>
              </w:rPr>
            </w:pPr>
            <w:r w:rsidRPr="00672345">
              <w:rPr>
                <w:lang w:val="ru-RU" w:eastAsia="zh-CN" w:bidi="ar-SA"/>
              </w:rPr>
              <w:t>0,3139279</w:t>
            </w:r>
          </w:p>
        </w:tc>
      </w:tr>
      <w:tr w:rsidR="00EB5002" w:rsidRPr="00672345" w14:paraId="543E1EE4"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4B9A0EDB" w14:textId="77777777" w:rsidR="00EB5002" w:rsidRPr="00672345" w:rsidRDefault="00EB5002" w:rsidP="00EB5002">
            <w:pPr>
              <w:pStyle w:val="11111"/>
              <w:rPr>
                <w:lang w:val="ru-RU" w:eastAsia="zh-CN" w:bidi="ar-SA"/>
              </w:rPr>
            </w:pPr>
            <w:r w:rsidRPr="00672345">
              <w:rPr>
                <w:lang w:val="ru-RU" w:eastAsia="zh-CN" w:bidi="ar-SA"/>
              </w:rPr>
              <w:t>ТК-18</w:t>
            </w:r>
          </w:p>
        </w:tc>
        <w:tc>
          <w:tcPr>
            <w:tcW w:w="558" w:type="pct"/>
            <w:tcBorders>
              <w:top w:val="nil"/>
              <w:left w:val="nil"/>
              <w:bottom w:val="single" w:sz="4" w:space="0" w:color="auto"/>
              <w:right w:val="single" w:sz="4" w:space="0" w:color="auto"/>
            </w:tcBorders>
            <w:shd w:val="clear" w:color="000000" w:fill="FFFFFF"/>
            <w:vAlign w:val="center"/>
            <w:hideMark/>
          </w:tcPr>
          <w:p w14:paraId="7038D5C7" w14:textId="77777777" w:rsidR="00EB5002" w:rsidRPr="00672345" w:rsidRDefault="00EB5002" w:rsidP="00EB5002">
            <w:pPr>
              <w:pStyle w:val="11111"/>
              <w:rPr>
                <w:lang w:val="ru-RU" w:eastAsia="zh-CN" w:bidi="ar-SA"/>
              </w:rPr>
            </w:pPr>
            <w:r w:rsidRPr="00672345">
              <w:rPr>
                <w:lang w:val="ru-RU" w:eastAsia="zh-CN" w:bidi="ar-SA"/>
              </w:rPr>
              <w:t>Комарова 24 (Школа)</w:t>
            </w:r>
          </w:p>
        </w:tc>
        <w:tc>
          <w:tcPr>
            <w:tcW w:w="507" w:type="pct"/>
            <w:tcBorders>
              <w:top w:val="nil"/>
              <w:left w:val="nil"/>
              <w:bottom w:val="single" w:sz="4" w:space="0" w:color="auto"/>
              <w:right w:val="single" w:sz="4" w:space="0" w:color="auto"/>
            </w:tcBorders>
            <w:shd w:val="clear" w:color="000000" w:fill="FFFFFF"/>
            <w:noWrap/>
            <w:vAlign w:val="center"/>
            <w:hideMark/>
          </w:tcPr>
          <w:p w14:paraId="4F6E148D"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4D17365F" w14:textId="77777777" w:rsidR="00EB5002" w:rsidRPr="00672345" w:rsidRDefault="00EB5002" w:rsidP="00EB5002">
            <w:pPr>
              <w:pStyle w:val="11111"/>
              <w:rPr>
                <w:lang w:val="ru-RU" w:eastAsia="zh-CN" w:bidi="ar-SA"/>
              </w:rPr>
            </w:pPr>
            <w:r w:rsidRPr="00672345">
              <w:rPr>
                <w:lang w:val="ru-RU" w:eastAsia="zh-CN" w:bidi="ar-SA"/>
              </w:rPr>
              <w:t>92</w:t>
            </w:r>
          </w:p>
        </w:tc>
        <w:tc>
          <w:tcPr>
            <w:tcW w:w="587" w:type="pct"/>
            <w:tcBorders>
              <w:top w:val="nil"/>
              <w:left w:val="nil"/>
              <w:bottom w:val="single" w:sz="4" w:space="0" w:color="auto"/>
              <w:right w:val="single" w:sz="4" w:space="0" w:color="auto"/>
            </w:tcBorders>
            <w:shd w:val="clear" w:color="000000" w:fill="FFFFFF"/>
            <w:noWrap/>
            <w:vAlign w:val="center"/>
            <w:hideMark/>
          </w:tcPr>
          <w:p w14:paraId="0E8DA97D" w14:textId="77777777" w:rsidR="00EB5002" w:rsidRPr="00672345" w:rsidRDefault="00EB5002" w:rsidP="00EB5002">
            <w:pPr>
              <w:pStyle w:val="11111"/>
              <w:rPr>
                <w:lang w:val="ru-RU" w:eastAsia="zh-CN" w:bidi="ar-SA"/>
              </w:rPr>
            </w:pPr>
            <w:r w:rsidRPr="00672345">
              <w:rPr>
                <w:lang w:val="ru-RU" w:eastAsia="zh-CN" w:bidi="ar-SA"/>
              </w:rPr>
              <w:t>20,24</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6BABE51E"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3C819F64"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53CCA3F5" w14:textId="77777777" w:rsidR="00EB5002" w:rsidRPr="00672345" w:rsidRDefault="00EB5002" w:rsidP="00EB5002">
            <w:pPr>
              <w:pStyle w:val="11111"/>
              <w:rPr>
                <w:lang w:val="ru-RU" w:eastAsia="zh-CN" w:bidi="ar-SA"/>
              </w:rPr>
            </w:pPr>
            <w:r w:rsidRPr="00672345">
              <w:rPr>
                <w:lang w:val="ru-RU" w:eastAsia="zh-CN" w:bidi="ar-SA"/>
              </w:rPr>
              <w:t>3,597%</w:t>
            </w:r>
          </w:p>
        </w:tc>
        <w:tc>
          <w:tcPr>
            <w:tcW w:w="662" w:type="pct"/>
            <w:tcBorders>
              <w:top w:val="nil"/>
              <w:left w:val="nil"/>
              <w:bottom w:val="single" w:sz="4" w:space="0" w:color="auto"/>
              <w:right w:val="single" w:sz="4" w:space="0" w:color="auto"/>
            </w:tcBorders>
            <w:shd w:val="clear" w:color="000000" w:fill="FFFFFF"/>
            <w:noWrap/>
            <w:vAlign w:val="center"/>
            <w:hideMark/>
          </w:tcPr>
          <w:p w14:paraId="6CBAC5AB" w14:textId="77777777" w:rsidR="00EB5002" w:rsidRPr="00672345" w:rsidRDefault="00EB5002" w:rsidP="00EB5002">
            <w:pPr>
              <w:pStyle w:val="11111"/>
              <w:rPr>
                <w:lang w:val="ru-RU" w:eastAsia="zh-CN" w:bidi="ar-SA"/>
              </w:rPr>
            </w:pPr>
            <w:r w:rsidRPr="00672345">
              <w:rPr>
                <w:lang w:val="ru-RU" w:eastAsia="zh-CN" w:bidi="ar-SA"/>
              </w:rPr>
              <w:t>0,2158254</w:t>
            </w:r>
          </w:p>
        </w:tc>
      </w:tr>
      <w:tr w:rsidR="00EB5002" w:rsidRPr="00672345" w14:paraId="09C393EC"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6E33EEB6" w14:textId="77777777" w:rsidR="00EB5002" w:rsidRPr="00672345" w:rsidRDefault="00EB5002" w:rsidP="00EB5002">
            <w:pPr>
              <w:pStyle w:val="11111"/>
              <w:rPr>
                <w:lang w:val="ru-RU" w:eastAsia="zh-CN" w:bidi="ar-SA"/>
              </w:rPr>
            </w:pPr>
            <w:r w:rsidRPr="00672345">
              <w:rPr>
                <w:lang w:val="ru-RU" w:eastAsia="zh-CN" w:bidi="ar-SA"/>
              </w:rPr>
              <w:t>ТК-18</w:t>
            </w:r>
          </w:p>
        </w:tc>
        <w:tc>
          <w:tcPr>
            <w:tcW w:w="558" w:type="pct"/>
            <w:tcBorders>
              <w:top w:val="nil"/>
              <w:left w:val="nil"/>
              <w:bottom w:val="single" w:sz="4" w:space="0" w:color="auto"/>
              <w:right w:val="single" w:sz="4" w:space="0" w:color="auto"/>
            </w:tcBorders>
            <w:shd w:val="clear" w:color="000000" w:fill="FFFFFF"/>
            <w:vAlign w:val="center"/>
            <w:hideMark/>
          </w:tcPr>
          <w:p w14:paraId="5959ACCF" w14:textId="77777777" w:rsidR="00EB5002" w:rsidRPr="00672345" w:rsidRDefault="00EB5002" w:rsidP="00EB5002">
            <w:pPr>
              <w:pStyle w:val="11111"/>
              <w:rPr>
                <w:lang w:val="ru-RU" w:eastAsia="zh-CN" w:bidi="ar-SA"/>
              </w:rPr>
            </w:pPr>
            <w:r w:rsidRPr="00672345">
              <w:rPr>
                <w:lang w:val="ru-RU" w:eastAsia="zh-CN" w:bidi="ar-SA"/>
              </w:rPr>
              <w:t>Комарова 23 (ФОК)</w:t>
            </w:r>
          </w:p>
        </w:tc>
        <w:tc>
          <w:tcPr>
            <w:tcW w:w="507" w:type="pct"/>
            <w:tcBorders>
              <w:top w:val="nil"/>
              <w:left w:val="nil"/>
              <w:bottom w:val="single" w:sz="4" w:space="0" w:color="auto"/>
              <w:right w:val="single" w:sz="4" w:space="0" w:color="auto"/>
            </w:tcBorders>
            <w:shd w:val="clear" w:color="000000" w:fill="FFFFFF"/>
            <w:noWrap/>
            <w:vAlign w:val="center"/>
            <w:hideMark/>
          </w:tcPr>
          <w:p w14:paraId="6047623B"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2D9053E4" w14:textId="77777777" w:rsidR="00EB5002" w:rsidRPr="00672345" w:rsidRDefault="00EB5002" w:rsidP="00EB5002">
            <w:pPr>
              <w:pStyle w:val="11111"/>
              <w:rPr>
                <w:lang w:val="ru-RU" w:eastAsia="zh-CN" w:bidi="ar-SA"/>
              </w:rPr>
            </w:pPr>
            <w:r w:rsidRPr="00672345">
              <w:rPr>
                <w:lang w:val="ru-RU" w:eastAsia="zh-CN" w:bidi="ar-SA"/>
              </w:rPr>
              <w:t>13</w:t>
            </w:r>
          </w:p>
        </w:tc>
        <w:tc>
          <w:tcPr>
            <w:tcW w:w="587" w:type="pct"/>
            <w:tcBorders>
              <w:top w:val="nil"/>
              <w:left w:val="nil"/>
              <w:bottom w:val="single" w:sz="4" w:space="0" w:color="auto"/>
              <w:right w:val="single" w:sz="4" w:space="0" w:color="auto"/>
            </w:tcBorders>
            <w:shd w:val="clear" w:color="000000" w:fill="FFFFFF"/>
            <w:noWrap/>
            <w:vAlign w:val="center"/>
            <w:hideMark/>
          </w:tcPr>
          <w:p w14:paraId="14EF1F3B" w14:textId="77777777" w:rsidR="00EB5002" w:rsidRPr="00672345" w:rsidRDefault="00EB5002" w:rsidP="00EB5002">
            <w:pPr>
              <w:pStyle w:val="11111"/>
              <w:rPr>
                <w:lang w:val="ru-RU" w:eastAsia="zh-CN" w:bidi="ar-SA"/>
              </w:rPr>
            </w:pPr>
            <w:r w:rsidRPr="00672345">
              <w:rPr>
                <w:lang w:val="ru-RU" w:eastAsia="zh-CN" w:bidi="ar-SA"/>
              </w:rPr>
              <w:t>1,30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348DE643"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42C76B49"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776BAC47" w14:textId="77777777" w:rsidR="00EB5002" w:rsidRPr="00672345" w:rsidRDefault="00EB5002" w:rsidP="00EB5002">
            <w:pPr>
              <w:pStyle w:val="11111"/>
              <w:rPr>
                <w:lang w:val="ru-RU" w:eastAsia="zh-CN" w:bidi="ar-SA"/>
              </w:rPr>
            </w:pPr>
            <w:r w:rsidRPr="00672345">
              <w:rPr>
                <w:lang w:val="ru-RU" w:eastAsia="zh-CN" w:bidi="ar-SA"/>
              </w:rPr>
              <w:t>0,231%</w:t>
            </w:r>
          </w:p>
        </w:tc>
        <w:tc>
          <w:tcPr>
            <w:tcW w:w="662" w:type="pct"/>
            <w:tcBorders>
              <w:top w:val="nil"/>
              <w:left w:val="nil"/>
              <w:bottom w:val="single" w:sz="4" w:space="0" w:color="auto"/>
              <w:right w:val="single" w:sz="4" w:space="0" w:color="auto"/>
            </w:tcBorders>
            <w:shd w:val="clear" w:color="000000" w:fill="FFFFFF"/>
            <w:noWrap/>
            <w:vAlign w:val="center"/>
            <w:hideMark/>
          </w:tcPr>
          <w:p w14:paraId="78BD1B0C" w14:textId="77777777" w:rsidR="00EB5002" w:rsidRPr="00672345" w:rsidRDefault="00EB5002" w:rsidP="00EB5002">
            <w:pPr>
              <w:pStyle w:val="11111"/>
              <w:rPr>
                <w:lang w:val="ru-RU" w:eastAsia="zh-CN" w:bidi="ar-SA"/>
              </w:rPr>
            </w:pPr>
            <w:r w:rsidRPr="00672345">
              <w:rPr>
                <w:lang w:val="ru-RU" w:eastAsia="zh-CN" w:bidi="ar-SA"/>
              </w:rPr>
              <w:t>0,0254142</w:t>
            </w:r>
          </w:p>
        </w:tc>
      </w:tr>
      <w:tr w:rsidR="00EB5002" w:rsidRPr="00672345" w14:paraId="6E3AA48F"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2F0E8240" w14:textId="77777777" w:rsidR="00EB5002" w:rsidRPr="00672345" w:rsidRDefault="00EB5002" w:rsidP="00EB5002">
            <w:pPr>
              <w:pStyle w:val="11111"/>
              <w:rPr>
                <w:lang w:val="ru-RU" w:eastAsia="zh-CN" w:bidi="ar-SA"/>
              </w:rPr>
            </w:pPr>
            <w:r w:rsidRPr="00672345">
              <w:rPr>
                <w:lang w:val="ru-RU" w:eastAsia="zh-CN" w:bidi="ar-SA"/>
              </w:rPr>
              <w:t>ТК-18</w:t>
            </w:r>
          </w:p>
        </w:tc>
        <w:tc>
          <w:tcPr>
            <w:tcW w:w="558" w:type="pct"/>
            <w:tcBorders>
              <w:top w:val="nil"/>
              <w:left w:val="nil"/>
              <w:bottom w:val="single" w:sz="4" w:space="0" w:color="auto"/>
              <w:right w:val="single" w:sz="4" w:space="0" w:color="auto"/>
            </w:tcBorders>
            <w:shd w:val="clear" w:color="000000" w:fill="FFFFFF"/>
            <w:vAlign w:val="center"/>
            <w:hideMark/>
          </w:tcPr>
          <w:p w14:paraId="5AA7AFF5" w14:textId="77777777" w:rsidR="00EB5002" w:rsidRPr="00672345" w:rsidRDefault="00EB5002" w:rsidP="00EB5002">
            <w:pPr>
              <w:pStyle w:val="11111"/>
              <w:rPr>
                <w:lang w:val="ru-RU" w:eastAsia="zh-CN" w:bidi="ar-SA"/>
              </w:rPr>
            </w:pPr>
            <w:r w:rsidRPr="00672345">
              <w:rPr>
                <w:lang w:val="ru-RU" w:eastAsia="zh-CN" w:bidi="ar-SA"/>
              </w:rPr>
              <w:t>ТК-16</w:t>
            </w:r>
          </w:p>
        </w:tc>
        <w:tc>
          <w:tcPr>
            <w:tcW w:w="507" w:type="pct"/>
            <w:tcBorders>
              <w:top w:val="nil"/>
              <w:left w:val="nil"/>
              <w:bottom w:val="single" w:sz="4" w:space="0" w:color="auto"/>
              <w:right w:val="single" w:sz="4" w:space="0" w:color="auto"/>
            </w:tcBorders>
            <w:shd w:val="clear" w:color="000000" w:fill="FFFFFF"/>
            <w:noWrap/>
            <w:vAlign w:val="center"/>
            <w:hideMark/>
          </w:tcPr>
          <w:p w14:paraId="6E163A9E" w14:textId="77777777" w:rsidR="00EB5002" w:rsidRPr="00672345" w:rsidRDefault="00EB5002" w:rsidP="00EB5002">
            <w:pPr>
              <w:pStyle w:val="11111"/>
              <w:rPr>
                <w:lang w:val="ru-RU" w:eastAsia="zh-CN" w:bidi="ar-SA"/>
              </w:rPr>
            </w:pPr>
            <w:r w:rsidRPr="00672345">
              <w:rPr>
                <w:lang w:val="ru-RU" w:eastAsia="zh-CN" w:bidi="ar-SA"/>
              </w:rPr>
              <w:t>160</w:t>
            </w:r>
          </w:p>
        </w:tc>
        <w:tc>
          <w:tcPr>
            <w:tcW w:w="542" w:type="pct"/>
            <w:tcBorders>
              <w:top w:val="nil"/>
              <w:left w:val="nil"/>
              <w:bottom w:val="single" w:sz="4" w:space="0" w:color="auto"/>
              <w:right w:val="single" w:sz="4" w:space="0" w:color="auto"/>
            </w:tcBorders>
            <w:shd w:val="clear" w:color="000000" w:fill="FFFFFF"/>
            <w:noWrap/>
            <w:vAlign w:val="center"/>
            <w:hideMark/>
          </w:tcPr>
          <w:p w14:paraId="65D3BFD3" w14:textId="77777777" w:rsidR="00EB5002" w:rsidRPr="00672345" w:rsidRDefault="00EB5002" w:rsidP="00EB5002">
            <w:pPr>
              <w:pStyle w:val="11111"/>
              <w:rPr>
                <w:lang w:val="ru-RU" w:eastAsia="zh-CN" w:bidi="ar-SA"/>
              </w:rPr>
            </w:pPr>
            <w:r w:rsidRPr="00672345">
              <w:rPr>
                <w:lang w:val="ru-RU" w:eastAsia="zh-CN" w:bidi="ar-SA"/>
              </w:rPr>
              <w:t>92</w:t>
            </w:r>
          </w:p>
        </w:tc>
        <w:tc>
          <w:tcPr>
            <w:tcW w:w="587" w:type="pct"/>
            <w:tcBorders>
              <w:top w:val="nil"/>
              <w:left w:val="nil"/>
              <w:bottom w:val="single" w:sz="4" w:space="0" w:color="auto"/>
              <w:right w:val="single" w:sz="4" w:space="0" w:color="auto"/>
            </w:tcBorders>
            <w:shd w:val="clear" w:color="000000" w:fill="FFFFFF"/>
            <w:noWrap/>
            <w:vAlign w:val="center"/>
            <w:hideMark/>
          </w:tcPr>
          <w:p w14:paraId="0772E862" w14:textId="77777777" w:rsidR="00EB5002" w:rsidRPr="00672345" w:rsidRDefault="00EB5002" w:rsidP="00EB5002">
            <w:pPr>
              <w:pStyle w:val="11111"/>
              <w:rPr>
                <w:lang w:val="ru-RU" w:eastAsia="zh-CN" w:bidi="ar-SA"/>
              </w:rPr>
            </w:pPr>
            <w:r w:rsidRPr="00672345">
              <w:rPr>
                <w:lang w:val="ru-RU" w:eastAsia="zh-CN" w:bidi="ar-SA"/>
              </w:rPr>
              <w:t>29,44</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5E49AC33"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4B600DFF"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3F05D7F0" w14:textId="77777777" w:rsidR="00EB5002" w:rsidRPr="00672345" w:rsidRDefault="00EB5002" w:rsidP="00EB5002">
            <w:pPr>
              <w:pStyle w:val="11111"/>
              <w:rPr>
                <w:lang w:val="ru-RU" w:eastAsia="zh-CN" w:bidi="ar-SA"/>
              </w:rPr>
            </w:pPr>
            <w:r w:rsidRPr="00672345">
              <w:rPr>
                <w:lang w:val="ru-RU" w:eastAsia="zh-CN" w:bidi="ar-SA"/>
              </w:rPr>
              <w:t>5,232%</w:t>
            </w:r>
          </w:p>
        </w:tc>
        <w:tc>
          <w:tcPr>
            <w:tcW w:w="662" w:type="pct"/>
            <w:tcBorders>
              <w:top w:val="nil"/>
              <w:left w:val="nil"/>
              <w:bottom w:val="single" w:sz="4" w:space="0" w:color="auto"/>
              <w:right w:val="single" w:sz="4" w:space="0" w:color="auto"/>
            </w:tcBorders>
            <w:shd w:val="clear" w:color="000000" w:fill="FFFFFF"/>
            <w:noWrap/>
            <w:vAlign w:val="center"/>
            <w:hideMark/>
          </w:tcPr>
          <w:p w14:paraId="5E39E608" w14:textId="77777777" w:rsidR="00EB5002" w:rsidRPr="00672345" w:rsidRDefault="00EB5002" w:rsidP="00EB5002">
            <w:pPr>
              <w:pStyle w:val="11111"/>
              <w:rPr>
                <w:lang w:val="ru-RU" w:eastAsia="zh-CN" w:bidi="ar-SA"/>
              </w:rPr>
            </w:pPr>
            <w:r w:rsidRPr="00672345">
              <w:rPr>
                <w:lang w:val="ru-RU" w:eastAsia="zh-CN" w:bidi="ar-SA"/>
              </w:rPr>
              <w:t>0,3139279</w:t>
            </w:r>
          </w:p>
        </w:tc>
      </w:tr>
      <w:tr w:rsidR="00EB5002" w:rsidRPr="00672345" w14:paraId="0E01C4B0"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5AC7F21E" w14:textId="77777777" w:rsidR="00EB5002" w:rsidRPr="00672345" w:rsidRDefault="00EB5002" w:rsidP="00EB5002">
            <w:pPr>
              <w:pStyle w:val="11111"/>
              <w:rPr>
                <w:lang w:val="ru-RU" w:eastAsia="zh-CN" w:bidi="ar-SA"/>
              </w:rPr>
            </w:pPr>
            <w:r w:rsidRPr="00672345">
              <w:rPr>
                <w:lang w:val="ru-RU" w:eastAsia="zh-CN" w:bidi="ar-SA"/>
              </w:rPr>
              <w:t>ТК-16</w:t>
            </w:r>
          </w:p>
        </w:tc>
        <w:tc>
          <w:tcPr>
            <w:tcW w:w="558" w:type="pct"/>
            <w:tcBorders>
              <w:top w:val="nil"/>
              <w:left w:val="nil"/>
              <w:bottom w:val="single" w:sz="4" w:space="0" w:color="auto"/>
              <w:right w:val="single" w:sz="4" w:space="0" w:color="auto"/>
            </w:tcBorders>
            <w:shd w:val="clear" w:color="000000" w:fill="FFFFFF"/>
            <w:vAlign w:val="center"/>
            <w:hideMark/>
          </w:tcPr>
          <w:p w14:paraId="43A03F97" w14:textId="77777777" w:rsidR="00EB5002" w:rsidRPr="00672345" w:rsidRDefault="00EB5002" w:rsidP="00EB5002">
            <w:pPr>
              <w:pStyle w:val="11111"/>
              <w:rPr>
                <w:lang w:val="ru-RU" w:eastAsia="zh-CN" w:bidi="ar-SA"/>
              </w:rPr>
            </w:pPr>
            <w:r w:rsidRPr="00672345">
              <w:rPr>
                <w:lang w:val="ru-RU" w:eastAsia="zh-CN" w:bidi="ar-SA"/>
              </w:rPr>
              <w:t>Комарова 25</w:t>
            </w:r>
          </w:p>
        </w:tc>
        <w:tc>
          <w:tcPr>
            <w:tcW w:w="507" w:type="pct"/>
            <w:tcBorders>
              <w:top w:val="nil"/>
              <w:left w:val="nil"/>
              <w:bottom w:val="single" w:sz="4" w:space="0" w:color="auto"/>
              <w:right w:val="single" w:sz="4" w:space="0" w:color="auto"/>
            </w:tcBorders>
            <w:shd w:val="clear" w:color="000000" w:fill="FFFFFF"/>
            <w:noWrap/>
            <w:vAlign w:val="center"/>
            <w:hideMark/>
          </w:tcPr>
          <w:p w14:paraId="75B463C3" w14:textId="77777777" w:rsidR="00EB5002" w:rsidRPr="00672345" w:rsidRDefault="00EB5002" w:rsidP="00EB5002">
            <w:pPr>
              <w:pStyle w:val="11111"/>
              <w:rPr>
                <w:lang w:val="ru-RU" w:eastAsia="zh-CN" w:bidi="ar-SA"/>
              </w:rPr>
            </w:pPr>
            <w:r w:rsidRPr="00672345">
              <w:rPr>
                <w:lang w:val="ru-RU" w:eastAsia="zh-CN" w:bidi="ar-SA"/>
              </w:rPr>
              <w:t>63</w:t>
            </w:r>
          </w:p>
        </w:tc>
        <w:tc>
          <w:tcPr>
            <w:tcW w:w="542" w:type="pct"/>
            <w:tcBorders>
              <w:top w:val="nil"/>
              <w:left w:val="nil"/>
              <w:bottom w:val="single" w:sz="4" w:space="0" w:color="auto"/>
              <w:right w:val="single" w:sz="4" w:space="0" w:color="auto"/>
            </w:tcBorders>
            <w:shd w:val="clear" w:color="000000" w:fill="FFFFFF"/>
            <w:noWrap/>
            <w:vAlign w:val="center"/>
            <w:hideMark/>
          </w:tcPr>
          <w:p w14:paraId="24641CDD" w14:textId="77777777" w:rsidR="00EB5002" w:rsidRPr="00672345" w:rsidRDefault="00EB5002" w:rsidP="00EB5002">
            <w:pPr>
              <w:pStyle w:val="11111"/>
              <w:rPr>
                <w:lang w:val="ru-RU" w:eastAsia="zh-CN" w:bidi="ar-SA"/>
              </w:rPr>
            </w:pPr>
            <w:r w:rsidRPr="00672345">
              <w:rPr>
                <w:lang w:val="ru-RU" w:eastAsia="zh-CN" w:bidi="ar-SA"/>
              </w:rPr>
              <w:t>5</w:t>
            </w:r>
          </w:p>
        </w:tc>
        <w:tc>
          <w:tcPr>
            <w:tcW w:w="587" w:type="pct"/>
            <w:tcBorders>
              <w:top w:val="nil"/>
              <w:left w:val="nil"/>
              <w:bottom w:val="single" w:sz="4" w:space="0" w:color="auto"/>
              <w:right w:val="single" w:sz="4" w:space="0" w:color="auto"/>
            </w:tcBorders>
            <w:shd w:val="clear" w:color="000000" w:fill="FFFFFF"/>
            <w:noWrap/>
            <w:vAlign w:val="center"/>
            <w:hideMark/>
          </w:tcPr>
          <w:p w14:paraId="2FB408DA" w14:textId="77777777" w:rsidR="00EB5002" w:rsidRPr="00672345" w:rsidRDefault="00EB5002" w:rsidP="00EB5002">
            <w:pPr>
              <w:pStyle w:val="11111"/>
              <w:rPr>
                <w:lang w:val="ru-RU" w:eastAsia="zh-CN" w:bidi="ar-SA"/>
              </w:rPr>
            </w:pPr>
            <w:r w:rsidRPr="00672345">
              <w:rPr>
                <w:lang w:val="ru-RU" w:eastAsia="zh-CN" w:bidi="ar-SA"/>
              </w:rPr>
              <w:t>0,63</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8C46060"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10B1F9CD"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16C8E66C" w14:textId="77777777" w:rsidR="00EB5002" w:rsidRPr="00672345" w:rsidRDefault="00EB5002" w:rsidP="00EB5002">
            <w:pPr>
              <w:pStyle w:val="11111"/>
              <w:rPr>
                <w:lang w:val="ru-RU" w:eastAsia="zh-CN" w:bidi="ar-SA"/>
              </w:rPr>
            </w:pPr>
            <w:r w:rsidRPr="00672345">
              <w:rPr>
                <w:lang w:val="ru-RU" w:eastAsia="zh-CN" w:bidi="ar-SA"/>
              </w:rPr>
              <w:t>0,112%</w:t>
            </w:r>
          </w:p>
        </w:tc>
        <w:tc>
          <w:tcPr>
            <w:tcW w:w="662" w:type="pct"/>
            <w:tcBorders>
              <w:top w:val="nil"/>
              <w:left w:val="nil"/>
              <w:bottom w:val="single" w:sz="4" w:space="0" w:color="auto"/>
              <w:right w:val="single" w:sz="4" w:space="0" w:color="auto"/>
            </w:tcBorders>
            <w:shd w:val="clear" w:color="000000" w:fill="FFFFFF"/>
            <w:noWrap/>
            <w:vAlign w:val="center"/>
            <w:hideMark/>
          </w:tcPr>
          <w:p w14:paraId="343C7282" w14:textId="77777777" w:rsidR="00EB5002" w:rsidRPr="00672345" w:rsidRDefault="00EB5002" w:rsidP="00EB5002">
            <w:pPr>
              <w:pStyle w:val="11111"/>
              <w:rPr>
                <w:lang w:val="ru-RU" w:eastAsia="zh-CN" w:bidi="ar-SA"/>
              </w:rPr>
            </w:pPr>
            <w:r w:rsidRPr="00672345">
              <w:rPr>
                <w:lang w:val="ru-RU" w:eastAsia="zh-CN" w:bidi="ar-SA"/>
              </w:rPr>
              <w:t>0,0067179</w:t>
            </w:r>
          </w:p>
        </w:tc>
      </w:tr>
      <w:tr w:rsidR="00EB5002" w:rsidRPr="00672345" w14:paraId="174BDBB5"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74E35725" w14:textId="77777777" w:rsidR="00EB5002" w:rsidRPr="00672345" w:rsidRDefault="00EB5002" w:rsidP="00EB5002">
            <w:pPr>
              <w:pStyle w:val="11111"/>
              <w:rPr>
                <w:lang w:val="ru-RU" w:eastAsia="zh-CN" w:bidi="ar-SA"/>
              </w:rPr>
            </w:pPr>
            <w:r w:rsidRPr="00672345">
              <w:rPr>
                <w:lang w:val="ru-RU" w:eastAsia="zh-CN" w:bidi="ar-SA"/>
              </w:rPr>
              <w:t>ТК-16</w:t>
            </w:r>
          </w:p>
        </w:tc>
        <w:tc>
          <w:tcPr>
            <w:tcW w:w="558" w:type="pct"/>
            <w:tcBorders>
              <w:top w:val="nil"/>
              <w:left w:val="nil"/>
              <w:bottom w:val="single" w:sz="4" w:space="0" w:color="auto"/>
              <w:right w:val="single" w:sz="4" w:space="0" w:color="auto"/>
            </w:tcBorders>
            <w:shd w:val="clear" w:color="000000" w:fill="FFFFFF"/>
            <w:vAlign w:val="center"/>
            <w:hideMark/>
          </w:tcPr>
          <w:p w14:paraId="50932405" w14:textId="77777777" w:rsidR="00EB5002" w:rsidRPr="00672345" w:rsidRDefault="00EB5002" w:rsidP="00EB5002">
            <w:pPr>
              <w:pStyle w:val="11111"/>
              <w:rPr>
                <w:lang w:val="ru-RU" w:eastAsia="zh-CN" w:bidi="ar-SA"/>
              </w:rPr>
            </w:pPr>
            <w:r w:rsidRPr="00672345">
              <w:rPr>
                <w:lang w:val="ru-RU" w:eastAsia="zh-CN" w:bidi="ar-SA"/>
              </w:rPr>
              <w:t>Комарова 28 (Интернат)</w:t>
            </w:r>
          </w:p>
        </w:tc>
        <w:tc>
          <w:tcPr>
            <w:tcW w:w="507" w:type="pct"/>
            <w:tcBorders>
              <w:top w:val="nil"/>
              <w:left w:val="nil"/>
              <w:bottom w:val="single" w:sz="4" w:space="0" w:color="auto"/>
              <w:right w:val="single" w:sz="4" w:space="0" w:color="auto"/>
            </w:tcBorders>
            <w:shd w:val="clear" w:color="000000" w:fill="FFFFFF"/>
            <w:noWrap/>
            <w:vAlign w:val="center"/>
            <w:hideMark/>
          </w:tcPr>
          <w:p w14:paraId="37D9BE24"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37603B41" w14:textId="77777777" w:rsidR="00EB5002" w:rsidRPr="00672345" w:rsidRDefault="00EB5002" w:rsidP="00EB5002">
            <w:pPr>
              <w:pStyle w:val="11111"/>
              <w:rPr>
                <w:lang w:val="ru-RU" w:eastAsia="zh-CN" w:bidi="ar-SA"/>
              </w:rPr>
            </w:pPr>
            <w:r w:rsidRPr="00672345">
              <w:rPr>
                <w:lang w:val="ru-RU" w:eastAsia="zh-CN" w:bidi="ar-SA"/>
              </w:rPr>
              <w:t>45</w:t>
            </w:r>
          </w:p>
        </w:tc>
        <w:tc>
          <w:tcPr>
            <w:tcW w:w="587" w:type="pct"/>
            <w:tcBorders>
              <w:top w:val="nil"/>
              <w:left w:val="nil"/>
              <w:bottom w:val="single" w:sz="4" w:space="0" w:color="auto"/>
              <w:right w:val="single" w:sz="4" w:space="0" w:color="auto"/>
            </w:tcBorders>
            <w:shd w:val="clear" w:color="000000" w:fill="FFFFFF"/>
            <w:noWrap/>
            <w:vAlign w:val="center"/>
            <w:hideMark/>
          </w:tcPr>
          <w:p w14:paraId="01CDEDBB" w14:textId="77777777" w:rsidR="00EB5002" w:rsidRPr="00672345" w:rsidRDefault="00EB5002" w:rsidP="00EB5002">
            <w:pPr>
              <w:pStyle w:val="11111"/>
              <w:rPr>
                <w:lang w:val="ru-RU" w:eastAsia="zh-CN" w:bidi="ar-SA"/>
              </w:rPr>
            </w:pPr>
            <w:r w:rsidRPr="00672345">
              <w:rPr>
                <w:lang w:val="ru-RU" w:eastAsia="zh-CN" w:bidi="ar-SA"/>
              </w:rPr>
              <w:t>9,90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5425CC7D"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4922C209"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557AAFF4" w14:textId="77777777" w:rsidR="00EB5002" w:rsidRPr="00672345" w:rsidRDefault="00EB5002" w:rsidP="00EB5002">
            <w:pPr>
              <w:pStyle w:val="11111"/>
              <w:rPr>
                <w:lang w:val="ru-RU" w:eastAsia="zh-CN" w:bidi="ar-SA"/>
              </w:rPr>
            </w:pPr>
            <w:r w:rsidRPr="00672345">
              <w:rPr>
                <w:lang w:val="ru-RU" w:eastAsia="zh-CN" w:bidi="ar-SA"/>
              </w:rPr>
              <w:t>1,759%</w:t>
            </w:r>
          </w:p>
        </w:tc>
        <w:tc>
          <w:tcPr>
            <w:tcW w:w="662" w:type="pct"/>
            <w:tcBorders>
              <w:top w:val="nil"/>
              <w:left w:val="nil"/>
              <w:bottom w:val="single" w:sz="4" w:space="0" w:color="auto"/>
              <w:right w:val="single" w:sz="4" w:space="0" w:color="auto"/>
            </w:tcBorders>
            <w:shd w:val="clear" w:color="000000" w:fill="FFFFFF"/>
            <w:noWrap/>
            <w:vAlign w:val="center"/>
            <w:hideMark/>
          </w:tcPr>
          <w:p w14:paraId="5EBD17EE" w14:textId="77777777" w:rsidR="00EB5002" w:rsidRPr="00672345" w:rsidRDefault="00EB5002" w:rsidP="00EB5002">
            <w:pPr>
              <w:pStyle w:val="11111"/>
              <w:rPr>
                <w:lang w:val="ru-RU" w:eastAsia="zh-CN" w:bidi="ar-SA"/>
              </w:rPr>
            </w:pPr>
            <w:r w:rsidRPr="00672345">
              <w:rPr>
                <w:lang w:val="ru-RU" w:eastAsia="zh-CN" w:bidi="ar-SA"/>
              </w:rPr>
              <w:t>0,1055668</w:t>
            </w:r>
          </w:p>
        </w:tc>
      </w:tr>
      <w:tr w:rsidR="00EB5002" w:rsidRPr="00672345" w14:paraId="36CF4846"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543864DA" w14:textId="77777777" w:rsidR="00EB5002" w:rsidRPr="00672345" w:rsidRDefault="00EB5002" w:rsidP="00EB5002">
            <w:pPr>
              <w:pStyle w:val="11111"/>
              <w:rPr>
                <w:lang w:val="ru-RU" w:eastAsia="zh-CN" w:bidi="ar-SA"/>
              </w:rPr>
            </w:pPr>
            <w:r w:rsidRPr="00672345">
              <w:rPr>
                <w:lang w:val="ru-RU" w:eastAsia="zh-CN" w:bidi="ar-SA"/>
              </w:rPr>
              <w:t>ТК-23</w:t>
            </w:r>
          </w:p>
        </w:tc>
        <w:tc>
          <w:tcPr>
            <w:tcW w:w="558" w:type="pct"/>
            <w:tcBorders>
              <w:top w:val="nil"/>
              <w:left w:val="nil"/>
              <w:bottom w:val="single" w:sz="4" w:space="0" w:color="auto"/>
              <w:right w:val="single" w:sz="4" w:space="0" w:color="auto"/>
            </w:tcBorders>
            <w:shd w:val="clear" w:color="000000" w:fill="FFFFFF"/>
            <w:vAlign w:val="center"/>
            <w:hideMark/>
          </w:tcPr>
          <w:p w14:paraId="1281DE95" w14:textId="77777777" w:rsidR="00EB5002" w:rsidRPr="00672345" w:rsidRDefault="00EB5002" w:rsidP="00EB5002">
            <w:pPr>
              <w:pStyle w:val="11111"/>
              <w:rPr>
                <w:lang w:val="ru-RU" w:eastAsia="zh-CN" w:bidi="ar-SA"/>
              </w:rPr>
            </w:pPr>
            <w:r w:rsidRPr="00672345">
              <w:rPr>
                <w:lang w:val="ru-RU" w:eastAsia="zh-CN" w:bidi="ar-SA"/>
              </w:rPr>
              <w:t>ТК-24</w:t>
            </w:r>
          </w:p>
        </w:tc>
        <w:tc>
          <w:tcPr>
            <w:tcW w:w="507" w:type="pct"/>
            <w:tcBorders>
              <w:top w:val="nil"/>
              <w:left w:val="nil"/>
              <w:bottom w:val="single" w:sz="4" w:space="0" w:color="auto"/>
              <w:right w:val="single" w:sz="4" w:space="0" w:color="auto"/>
            </w:tcBorders>
            <w:shd w:val="clear" w:color="000000" w:fill="FFFFFF"/>
            <w:noWrap/>
            <w:vAlign w:val="center"/>
            <w:hideMark/>
          </w:tcPr>
          <w:p w14:paraId="1B44B660" w14:textId="77777777" w:rsidR="00EB5002" w:rsidRPr="00672345" w:rsidRDefault="00EB5002" w:rsidP="00EB5002">
            <w:pPr>
              <w:pStyle w:val="11111"/>
              <w:rPr>
                <w:lang w:val="ru-RU" w:eastAsia="zh-CN" w:bidi="ar-SA"/>
              </w:rPr>
            </w:pPr>
            <w:r w:rsidRPr="00672345">
              <w:rPr>
                <w:lang w:val="ru-RU" w:eastAsia="zh-CN" w:bidi="ar-SA"/>
              </w:rPr>
              <w:t>160</w:t>
            </w:r>
          </w:p>
        </w:tc>
        <w:tc>
          <w:tcPr>
            <w:tcW w:w="542" w:type="pct"/>
            <w:tcBorders>
              <w:top w:val="nil"/>
              <w:left w:val="nil"/>
              <w:bottom w:val="single" w:sz="4" w:space="0" w:color="auto"/>
              <w:right w:val="single" w:sz="4" w:space="0" w:color="auto"/>
            </w:tcBorders>
            <w:shd w:val="clear" w:color="000000" w:fill="FFFFFF"/>
            <w:noWrap/>
            <w:vAlign w:val="center"/>
            <w:hideMark/>
          </w:tcPr>
          <w:p w14:paraId="361535DA" w14:textId="77777777" w:rsidR="00EB5002" w:rsidRPr="00672345" w:rsidRDefault="00EB5002" w:rsidP="00EB5002">
            <w:pPr>
              <w:pStyle w:val="11111"/>
              <w:rPr>
                <w:lang w:val="ru-RU" w:eastAsia="zh-CN" w:bidi="ar-SA"/>
              </w:rPr>
            </w:pPr>
            <w:r w:rsidRPr="00672345">
              <w:rPr>
                <w:lang w:val="ru-RU" w:eastAsia="zh-CN" w:bidi="ar-SA"/>
              </w:rPr>
              <w:t>20</w:t>
            </w:r>
          </w:p>
        </w:tc>
        <w:tc>
          <w:tcPr>
            <w:tcW w:w="587" w:type="pct"/>
            <w:tcBorders>
              <w:top w:val="nil"/>
              <w:left w:val="nil"/>
              <w:bottom w:val="single" w:sz="4" w:space="0" w:color="auto"/>
              <w:right w:val="single" w:sz="4" w:space="0" w:color="auto"/>
            </w:tcBorders>
            <w:shd w:val="clear" w:color="000000" w:fill="FFFFFF"/>
            <w:noWrap/>
            <w:vAlign w:val="center"/>
            <w:hideMark/>
          </w:tcPr>
          <w:p w14:paraId="66BFAFC7" w14:textId="77777777" w:rsidR="00EB5002" w:rsidRPr="00672345" w:rsidRDefault="00EB5002" w:rsidP="00EB5002">
            <w:pPr>
              <w:pStyle w:val="11111"/>
              <w:rPr>
                <w:lang w:val="ru-RU" w:eastAsia="zh-CN" w:bidi="ar-SA"/>
              </w:rPr>
            </w:pPr>
            <w:r w:rsidRPr="00672345">
              <w:rPr>
                <w:lang w:val="ru-RU" w:eastAsia="zh-CN" w:bidi="ar-SA"/>
              </w:rPr>
              <w:t>6,40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62C75F59"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15A1D56B"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7C85158D" w14:textId="77777777" w:rsidR="00EB5002" w:rsidRPr="00672345" w:rsidRDefault="00EB5002" w:rsidP="00EB5002">
            <w:pPr>
              <w:pStyle w:val="11111"/>
              <w:rPr>
                <w:lang w:val="ru-RU" w:eastAsia="zh-CN" w:bidi="ar-SA"/>
              </w:rPr>
            </w:pPr>
            <w:r w:rsidRPr="00672345">
              <w:rPr>
                <w:lang w:val="ru-RU" w:eastAsia="zh-CN" w:bidi="ar-SA"/>
              </w:rPr>
              <w:t>1,137%</w:t>
            </w:r>
          </w:p>
        </w:tc>
        <w:tc>
          <w:tcPr>
            <w:tcW w:w="662" w:type="pct"/>
            <w:tcBorders>
              <w:top w:val="nil"/>
              <w:left w:val="nil"/>
              <w:bottom w:val="single" w:sz="4" w:space="0" w:color="auto"/>
              <w:right w:val="single" w:sz="4" w:space="0" w:color="auto"/>
            </w:tcBorders>
            <w:shd w:val="clear" w:color="000000" w:fill="FFFFFF"/>
            <w:noWrap/>
            <w:vAlign w:val="center"/>
            <w:hideMark/>
          </w:tcPr>
          <w:p w14:paraId="1898BE75" w14:textId="77777777" w:rsidR="00EB5002" w:rsidRPr="00672345" w:rsidRDefault="00EB5002" w:rsidP="00EB5002">
            <w:pPr>
              <w:pStyle w:val="11111"/>
              <w:rPr>
                <w:lang w:val="ru-RU" w:eastAsia="zh-CN" w:bidi="ar-SA"/>
              </w:rPr>
            </w:pPr>
            <w:r w:rsidRPr="00672345">
              <w:rPr>
                <w:lang w:val="ru-RU" w:eastAsia="zh-CN" w:bidi="ar-SA"/>
              </w:rPr>
              <w:t>0,0682452</w:t>
            </w:r>
          </w:p>
        </w:tc>
      </w:tr>
      <w:tr w:rsidR="00EB5002" w:rsidRPr="00672345" w14:paraId="0A27D04E"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491480FE" w14:textId="77777777" w:rsidR="00EB5002" w:rsidRPr="00672345" w:rsidRDefault="00EB5002" w:rsidP="00EB5002">
            <w:pPr>
              <w:pStyle w:val="11111"/>
              <w:rPr>
                <w:lang w:val="ru-RU" w:eastAsia="zh-CN" w:bidi="ar-SA"/>
              </w:rPr>
            </w:pPr>
            <w:r w:rsidRPr="00672345">
              <w:rPr>
                <w:lang w:val="ru-RU" w:eastAsia="zh-CN" w:bidi="ar-SA"/>
              </w:rPr>
              <w:t>ТК-24</w:t>
            </w:r>
          </w:p>
        </w:tc>
        <w:tc>
          <w:tcPr>
            <w:tcW w:w="558" w:type="pct"/>
            <w:tcBorders>
              <w:top w:val="nil"/>
              <w:left w:val="nil"/>
              <w:bottom w:val="single" w:sz="4" w:space="0" w:color="auto"/>
              <w:right w:val="single" w:sz="4" w:space="0" w:color="auto"/>
            </w:tcBorders>
            <w:shd w:val="clear" w:color="000000" w:fill="FFFFFF"/>
            <w:vAlign w:val="center"/>
            <w:hideMark/>
          </w:tcPr>
          <w:p w14:paraId="32A568C4" w14:textId="77777777" w:rsidR="00EB5002" w:rsidRPr="00672345" w:rsidRDefault="00EB5002" w:rsidP="00EB5002">
            <w:pPr>
              <w:pStyle w:val="11111"/>
              <w:rPr>
                <w:lang w:val="ru-RU" w:eastAsia="zh-CN" w:bidi="ar-SA"/>
              </w:rPr>
            </w:pPr>
            <w:r w:rsidRPr="00672345">
              <w:rPr>
                <w:lang w:val="ru-RU" w:eastAsia="zh-CN" w:bidi="ar-SA"/>
              </w:rPr>
              <w:t>Комарова 14 ввод1</w:t>
            </w:r>
          </w:p>
        </w:tc>
        <w:tc>
          <w:tcPr>
            <w:tcW w:w="507" w:type="pct"/>
            <w:tcBorders>
              <w:top w:val="nil"/>
              <w:left w:val="nil"/>
              <w:bottom w:val="single" w:sz="4" w:space="0" w:color="auto"/>
              <w:right w:val="single" w:sz="4" w:space="0" w:color="auto"/>
            </w:tcBorders>
            <w:shd w:val="clear" w:color="000000" w:fill="FFFFFF"/>
            <w:noWrap/>
            <w:vAlign w:val="center"/>
            <w:hideMark/>
          </w:tcPr>
          <w:p w14:paraId="0EB0EE8A"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34BBD49D" w14:textId="77777777" w:rsidR="00EB5002" w:rsidRPr="00672345" w:rsidRDefault="00EB5002" w:rsidP="00EB5002">
            <w:pPr>
              <w:pStyle w:val="11111"/>
              <w:rPr>
                <w:lang w:val="ru-RU" w:eastAsia="zh-CN" w:bidi="ar-SA"/>
              </w:rPr>
            </w:pPr>
            <w:r w:rsidRPr="00672345">
              <w:rPr>
                <w:lang w:val="ru-RU" w:eastAsia="zh-CN" w:bidi="ar-SA"/>
              </w:rPr>
              <w:t>18</w:t>
            </w:r>
          </w:p>
        </w:tc>
        <w:tc>
          <w:tcPr>
            <w:tcW w:w="587" w:type="pct"/>
            <w:tcBorders>
              <w:top w:val="nil"/>
              <w:left w:val="nil"/>
              <w:bottom w:val="single" w:sz="4" w:space="0" w:color="auto"/>
              <w:right w:val="single" w:sz="4" w:space="0" w:color="auto"/>
            </w:tcBorders>
            <w:shd w:val="clear" w:color="000000" w:fill="FFFFFF"/>
            <w:noWrap/>
            <w:vAlign w:val="center"/>
            <w:hideMark/>
          </w:tcPr>
          <w:p w14:paraId="24D85285" w14:textId="77777777" w:rsidR="00EB5002" w:rsidRPr="00672345" w:rsidRDefault="00EB5002" w:rsidP="00EB5002">
            <w:pPr>
              <w:pStyle w:val="11111"/>
              <w:rPr>
                <w:lang w:val="ru-RU" w:eastAsia="zh-CN" w:bidi="ar-SA"/>
              </w:rPr>
            </w:pPr>
            <w:r w:rsidRPr="00672345">
              <w:rPr>
                <w:lang w:val="ru-RU" w:eastAsia="zh-CN" w:bidi="ar-SA"/>
              </w:rPr>
              <w:t>1,80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19E276BC"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1FF1C98A"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19CD724D" w14:textId="77777777" w:rsidR="00EB5002" w:rsidRPr="00672345" w:rsidRDefault="00EB5002" w:rsidP="00EB5002">
            <w:pPr>
              <w:pStyle w:val="11111"/>
              <w:rPr>
                <w:lang w:val="ru-RU" w:eastAsia="zh-CN" w:bidi="ar-SA"/>
              </w:rPr>
            </w:pPr>
            <w:r w:rsidRPr="00672345">
              <w:rPr>
                <w:lang w:val="ru-RU" w:eastAsia="zh-CN" w:bidi="ar-SA"/>
              </w:rPr>
              <w:t>0,320%</w:t>
            </w:r>
          </w:p>
        </w:tc>
        <w:tc>
          <w:tcPr>
            <w:tcW w:w="662" w:type="pct"/>
            <w:tcBorders>
              <w:top w:val="nil"/>
              <w:left w:val="nil"/>
              <w:bottom w:val="single" w:sz="4" w:space="0" w:color="auto"/>
              <w:right w:val="single" w:sz="4" w:space="0" w:color="auto"/>
            </w:tcBorders>
            <w:shd w:val="clear" w:color="000000" w:fill="FFFFFF"/>
            <w:noWrap/>
            <w:vAlign w:val="center"/>
            <w:hideMark/>
          </w:tcPr>
          <w:p w14:paraId="79A6AC2A" w14:textId="77777777" w:rsidR="00EB5002" w:rsidRPr="00672345" w:rsidRDefault="00EB5002" w:rsidP="00EB5002">
            <w:pPr>
              <w:pStyle w:val="11111"/>
              <w:rPr>
                <w:lang w:val="ru-RU" w:eastAsia="zh-CN" w:bidi="ar-SA"/>
              </w:rPr>
            </w:pPr>
            <w:r w:rsidRPr="00672345">
              <w:rPr>
                <w:lang w:val="ru-RU" w:eastAsia="zh-CN" w:bidi="ar-SA"/>
              </w:rPr>
              <w:t>0,0351889</w:t>
            </w:r>
          </w:p>
        </w:tc>
      </w:tr>
      <w:tr w:rsidR="00EB5002" w:rsidRPr="00672345" w14:paraId="57AC753F"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346EFC5B" w14:textId="77777777" w:rsidR="00EB5002" w:rsidRPr="00672345" w:rsidRDefault="00EB5002" w:rsidP="00EB5002">
            <w:pPr>
              <w:pStyle w:val="11111"/>
              <w:rPr>
                <w:lang w:val="ru-RU" w:eastAsia="zh-CN" w:bidi="ar-SA"/>
              </w:rPr>
            </w:pPr>
            <w:r w:rsidRPr="00672345">
              <w:rPr>
                <w:lang w:val="ru-RU" w:eastAsia="zh-CN" w:bidi="ar-SA"/>
              </w:rPr>
              <w:t>ТК-24</w:t>
            </w:r>
          </w:p>
        </w:tc>
        <w:tc>
          <w:tcPr>
            <w:tcW w:w="558" w:type="pct"/>
            <w:tcBorders>
              <w:top w:val="nil"/>
              <w:left w:val="nil"/>
              <w:bottom w:val="single" w:sz="4" w:space="0" w:color="auto"/>
              <w:right w:val="single" w:sz="4" w:space="0" w:color="auto"/>
            </w:tcBorders>
            <w:shd w:val="clear" w:color="000000" w:fill="FFFFFF"/>
            <w:vAlign w:val="center"/>
            <w:hideMark/>
          </w:tcPr>
          <w:p w14:paraId="20D3F57E" w14:textId="77777777" w:rsidR="00EB5002" w:rsidRPr="00672345" w:rsidRDefault="00EB5002" w:rsidP="00EB5002">
            <w:pPr>
              <w:pStyle w:val="11111"/>
              <w:rPr>
                <w:lang w:val="ru-RU" w:eastAsia="zh-CN" w:bidi="ar-SA"/>
              </w:rPr>
            </w:pPr>
            <w:r w:rsidRPr="00672345">
              <w:rPr>
                <w:lang w:val="ru-RU" w:eastAsia="zh-CN" w:bidi="ar-SA"/>
              </w:rPr>
              <w:t>ТК-25</w:t>
            </w:r>
          </w:p>
        </w:tc>
        <w:tc>
          <w:tcPr>
            <w:tcW w:w="507" w:type="pct"/>
            <w:tcBorders>
              <w:top w:val="nil"/>
              <w:left w:val="nil"/>
              <w:bottom w:val="single" w:sz="4" w:space="0" w:color="auto"/>
              <w:right w:val="single" w:sz="4" w:space="0" w:color="auto"/>
            </w:tcBorders>
            <w:shd w:val="clear" w:color="000000" w:fill="FFFFFF"/>
            <w:noWrap/>
            <w:vAlign w:val="center"/>
            <w:hideMark/>
          </w:tcPr>
          <w:p w14:paraId="7E7DB2B8" w14:textId="77777777" w:rsidR="00EB5002" w:rsidRPr="00672345" w:rsidRDefault="00EB5002" w:rsidP="00EB5002">
            <w:pPr>
              <w:pStyle w:val="11111"/>
              <w:rPr>
                <w:lang w:val="ru-RU" w:eastAsia="zh-CN" w:bidi="ar-SA"/>
              </w:rPr>
            </w:pPr>
            <w:r w:rsidRPr="00672345">
              <w:rPr>
                <w:lang w:val="ru-RU" w:eastAsia="zh-CN" w:bidi="ar-SA"/>
              </w:rPr>
              <w:t>160</w:t>
            </w:r>
          </w:p>
        </w:tc>
        <w:tc>
          <w:tcPr>
            <w:tcW w:w="542" w:type="pct"/>
            <w:tcBorders>
              <w:top w:val="nil"/>
              <w:left w:val="nil"/>
              <w:bottom w:val="single" w:sz="4" w:space="0" w:color="auto"/>
              <w:right w:val="single" w:sz="4" w:space="0" w:color="auto"/>
            </w:tcBorders>
            <w:shd w:val="clear" w:color="000000" w:fill="FFFFFF"/>
            <w:noWrap/>
            <w:vAlign w:val="center"/>
            <w:hideMark/>
          </w:tcPr>
          <w:p w14:paraId="373E35C7" w14:textId="77777777" w:rsidR="00EB5002" w:rsidRPr="00672345" w:rsidRDefault="00EB5002" w:rsidP="00EB5002">
            <w:pPr>
              <w:pStyle w:val="11111"/>
              <w:rPr>
                <w:lang w:val="ru-RU" w:eastAsia="zh-CN" w:bidi="ar-SA"/>
              </w:rPr>
            </w:pPr>
            <w:r w:rsidRPr="00672345">
              <w:rPr>
                <w:lang w:val="ru-RU" w:eastAsia="zh-CN" w:bidi="ar-SA"/>
              </w:rPr>
              <w:t>44</w:t>
            </w:r>
          </w:p>
        </w:tc>
        <w:tc>
          <w:tcPr>
            <w:tcW w:w="587" w:type="pct"/>
            <w:tcBorders>
              <w:top w:val="nil"/>
              <w:left w:val="nil"/>
              <w:bottom w:val="single" w:sz="4" w:space="0" w:color="auto"/>
              <w:right w:val="single" w:sz="4" w:space="0" w:color="auto"/>
            </w:tcBorders>
            <w:shd w:val="clear" w:color="000000" w:fill="FFFFFF"/>
            <w:noWrap/>
            <w:vAlign w:val="center"/>
            <w:hideMark/>
          </w:tcPr>
          <w:p w14:paraId="68A1F3B9" w14:textId="77777777" w:rsidR="00EB5002" w:rsidRPr="00672345" w:rsidRDefault="00EB5002" w:rsidP="00EB5002">
            <w:pPr>
              <w:pStyle w:val="11111"/>
              <w:rPr>
                <w:lang w:val="ru-RU" w:eastAsia="zh-CN" w:bidi="ar-SA"/>
              </w:rPr>
            </w:pPr>
            <w:r w:rsidRPr="00672345">
              <w:rPr>
                <w:lang w:val="ru-RU" w:eastAsia="zh-CN" w:bidi="ar-SA"/>
              </w:rPr>
              <w:t>14,08</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80FF7A5"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079C3CF4"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FDAFF1C" w14:textId="77777777" w:rsidR="00EB5002" w:rsidRPr="00672345" w:rsidRDefault="00EB5002" w:rsidP="00EB5002">
            <w:pPr>
              <w:pStyle w:val="11111"/>
              <w:rPr>
                <w:lang w:val="ru-RU" w:eastAsia="zh-CN" w:bidi="ar-SA"/>
              </w:rPr>
            </w:pPr>
            <w:r w:rsidRPr="00672345">
              <w:rPr>
                <w:lang w:val="ru-RU" w:eastAsia="zh-CN" w:bidi="ar-SA"/>
              </w:rPr>
              <w:t>2,502%</w:t>
            </w:r>
          </w:p>
        </w:tc>
        <w:tc>
          <w:tcPr>
            <w:tcW w:w="662" w:type="pct"/>
            <w:tcBorders>
              <w:top w:val="nil"/>
              <w:left w:val="nil"/>
              <w:bottom w:val="single" w:sz="4" w:space="0" w:color="auto"/>
              <w:right w:val="single" w:sz="4" w:space="0" w:color="auto"/>
            </w:tcBorders>
            <w:shd w:val="clear" w:color="000000" w:fill="FFFFFF"/>
            <w:noWrap/>
            <w:vAlign w:val="center"/>
            <w:hideMark/>
          </w:tcPr>
          <w:p w14:paraId="5F799DED" w14:textId="77777777" w:rsidR="00EB5002" w:rsidRPr="00672345" w:rsidRDefault="00EB5002" w:rsidP="00EB5002">
            <w:pPr>
              <w:pStyle w:val="11111"/>
              <w:rPr>
                <w:lang w:val="ru-RU" w:eastAsia="zh-CN" w:bidi="ar-SA"/>
              </w:rPr>
            </w:pPr>
            <w:r w:rsidRPr="00672345">
              <w:rPr>
                <w:lang w:val="ru-RU" w:eastAsia="zh-CN" w:bidi="ar-SA"/>
              </w:rPr>
              <w:t>0,1501394</w:t>
            </w:r>
          </w:p>
        </w:tc>
      </w:tr>
      <w:tr w:rsidR="00EB5002" w:rsidRPr="00672345" w14:paraId="65DEBB72"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0E1ADE29" w14:textId="77777777" w:rsidR="00EB5002" w:rsidRPr="00672345" w:rsidRDefault="00EB5002" w:rsidP="00EB5002">
            <w:pPr>
              <w:pStyle w:val="11111"/>
              <w:rPr>
                <w:lang w:val="ru-RU" w:eastAsia="zh-CN" w:bidi="ar-SA"/>
              </w:rPr>
            </w:pPr>
            <w:r w:rsidRPr="00672345">
              <w:rPr>
                <w:lang w:val="ru-RU" w:eastAsia="zh-CN" w:bidi="ar-SA"/>
              </w:rPr>
              <w:t>ТК-25</w:t>
            </w:r>
          </w:p>
        </w:tc>
        <w:tc>
          <w:tcPr>
            <w:tcW w:w="558" w:type="pct"/>
            <w:tcBorders>
              <w:top w:val="nil"/>
              <w:left w:val="nil"/>
              <w:bottom w:val="single" w:sz="4" w:space="0" w:color="auto"/>
              <w:right w:val="single" w:sz="4" w:space="0" w:color="auto"/>
            </w:tcBorders>
            <w:shd w:val="clear" w:color="000000" w:fill="FFFFFF"/>
            <w:vAlign w:val="center"/>
            <w:hideMark/>
          </w:tcPr>
          <w:p w14:paraId="37C9906E" w14:textId="77777777" w:rsidR="00EB5002" w:rsidRPr="00672345" w:rsidRDefault="00EB5002" w:rsidP="00EB5002">
            <w:pPr>
              <w:pStyle w:val="11111"/>
              <w:rPr>
                <w:lang w:val="ru-RU" w:eastAsia="zh-CN" w:bidi="ar-SA"/>
              </w:rPr>
            </w:pPr>
            <w:r w:rsidRPr="00672345">
              <w:rPr>
                <w:lang w:val="ru-RU" w:eastAsia="zh-CN" w:bidi="ar-SA"/>
              </w:rPr>
              <w:t>Комарова 11а</w:t>
            </w:r>
          </w:p>
        </w:tc>
        <w:tc>
          <w:tcPr>
            <w:tcW w:w="507" w:type="pct"/>
            <w:tcBorders>
              <w:top w:val="nil"/>
              <w:left w:val="nil"/>
              <w:bottom w:val="single" w:sz="4" w:space="0" w:color="auto"/>
              <w:right w:val="single" w:sz="4" w:space="0" w:color="auto"/>
            </w:tcBorders>
            <w:shd w:val="clear" w:color="000000" w:fill="FFFFFF"/>
            <w:noWrap/>
            <w:vAlign w:val="center"/>
            <w:hideMark/>
          </w:tcPr>
          <w:p w14:paraId="4AB69504" w14:textId="77777777" w:rsidR="00EB5002" w:rsidRPr="00672345" w:rsidRDefault="00EB5002" w:rsidP="00EB5002">
            <w:pPr>
              <w:pStyle w:val="11111"/>
              <w:rPr>
                <w:lang w:val="ru-RU" w:eastAsia="zh-CN" w:bidi="ar-SA"/>
              </w:rPr>
            </w:pPr>
            <w:r w:rsidRPr="00672345">
              <w:rPr>
                <w:lang w:val="ru-RU" w:eastAsia="zh-CN" w:bidi="ar-SA"/>
              </w:rPr>
              <w:t>63</w:t>
            </w:r>
          </w:p>
        </w:tc>
        <w:tc>
          <w:tcPr>
            <w:tcW w:w="542" w:type="pct"/>
            <w:tcBorders>
              <w:top w:val="nil"/>
              <w:left w:val="nil"/>
              <w:bottom w:val="single" w:sz="4" w:space="0" w:color="auto"/>
              <w:right w:val="single" w:sz="4" w:space="0" w:color="auto"/>
            </w:tcBorders>
            <w:shd w:val="clear" w:color="000000" w:fill="FFFFFF"/>
            <w:noWrap/>
            <w:vAlign w:val="center"/>
            <w:hideMark/>
          </w:tcPr>
          <w:p w14:paraId="597F981D" w14:textId="77777777" w:rsidR="00EB5002" w:rsidRPr="00672345" w:rsidRDefault="00EB5002" w:rsidP="00EB5002">
            <w:pPr>
              <w:pStyle w:val="11111"/>
              <w:rPr>
                <w:lang w:val="ru-RU" w:eastAsia="zh-CN" w:bidi="ar-SA"/>
              </w:rPr>
            </w:pPr>
            <w:r w:rsidRPr="00672345">
              <w:rPr>
                <w:lang w:val="ru-RU" w:eastAsia="zh-CN" w:bidi="ar-SA"/>
              </w:rPr>
              <w:t>10</w:t>
            </w:r>
          </w:p>
        </w:tc>
        <w:tc>
          <w:tcPr>
            <w:tcW w:w="587" w:type="pct"/>
            <w:tcBorders>
              <w:top w:val="nil"/>
              <w:left w:val="nil"/>
              <w:bottom w:val="single" w:sz="4" w:space="0" w:color="auto"/>
              <w:right w:val="single" w:sz="4" w:space="0" w:color="auto"/>
            </w:tcBorders>
            <w:shd w:val="clear" w:color="000000" w:fill="FFFFFF"/>
            <w:noWrap/>
            <w:vAlign w:val="center"/>
            <w:hideMark/>
          </w:tcPr>
          <w:p w14:paraId="0EFB6C53" w14:textId="77777777" w:rsidR="00EB5002" w:rsidRPr="00672345" w:rsidRDefault="00EB5002" w:rsidP="00EB5002">
            <w:pPr>
              <w:pStyle w:val="11111"/>
              <w:rPr>
                <w:lang w:val="ru-RU" w:eastAsia="zh-CN" w:bidi="ar-SA"/>
              </w:rPr>
            </w:pPr>
            <w:r w:rsidRPr="00672345">
              <w:rPr>
                <w:lang w:val="ru-RU" w:eastAsia="zh-CN" w:bidi="ar-SA"/>
              </w:rPr>
              <w:t>1,26</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5E77732F"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278AB368"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F1174C0" w14:textId="77777777" w:rsidR="00EB5002" w:rsidRPr="00672345" w:rsidRDefault="00EB5002" w:rsidP="00EB5002">
            <w:pPr>
              <w:pStyle w:val="11111"/>
              <w:rPr>
                <w:lang w:val="ru-RU" w:eastAsia="zh-CN" w:bidi="ar-SA"/>
              </w:rPr>
            </w:pPr>
            <w:r w:rsidRPr="00672345">
              <w:rPr>
                <w:lang w:val="ru-RU" w:eastAsia="zh-CN" w:bidi="ar-SA"/>
              </w:rPr>
              <w:t>0,224%</w:t>
            </w:r>
          </w:p>
        </w:tc>
        <w:tc>
          <w:tcPr>
            <w:tcW w:w="662" w:type="pct"/>
            <w:tcBorders>
              <w:top w:val="nil"/>
              <w:left w:val="nil"/>
              <w:bottom w:val="single" w:sz="4" w:space="0" w:color="auto"/>
              <w:right w:val="single" w:sz="4" w:space="0" w:color="auto"/>
            </w:tcBorders>
            <w:shd w:val="clear" w:color="000000" w:fill="FFFFFF"/>
            <w:noWrap/>
            <w:vAlign w:val="center"/>
            <w:hideMark/>
          </w:tcPr>
          <w:p w14:paraId="2BB8A6AB" w14:textId="77777777" w:rsidR="00EB5002" w:rsidRPr="00672345" w:rsidRDefault="00EB5002" w:rsidP="00EB5002">
            <w:pPr>
              <w:pStyle w:val="11111"/>
              <w:rPr>
                <w:lang w:val="ru-RU" w:eastAsia="zh-CN" w:bidi="ar-SA"/>
              </w:rPr>
            </w:pPr>
            <w:r w:rsidRPr="00672345">
              <w:rPr>
                <w:lang w:val="ru-RU" w:eastAsia="zh-CN" w:bidi="ar-SA"/>
              </w:rPr>
              <w:t>0,0134358</w:t>
            </w:r>
          </w:p>
        </w:tc>
      </w:tr>
      <w:tr w:rsidR="00EB5002" w:rsidRPr="00672345" w14:paraId="24FB611E"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2CC9EFA3" w14:textId="77777777" w:rsidR="00EB5002" w:rsidRPr="00672345" w:rsidRDefault="00EB5002" w:rsidP="00EB5002">
            <w:pPr>
              <w:pStyle w:val="11111"/>
              <w:rPr>
                <w:lang w:val="ru-RU" w:eastAsia="zh-CN" w:bidi="ar-SA"/>
              </w:rPr>
            </w:pPr>
            <w:r w:rsidRPr="00672345">
              <w:rPr>
                <w:lang w:val="ru-RU" w:eastAsia="zh-CN" w:bidi="ar-SA"/>
              </w:rPr>
              <w:t>ТК-25</w:t>
            </w:r>
          </w:p>
        </w:tc>
        <w:tc>
          <w:tcPr>
            <w:tcW w:w="558" w:type="pct"/>
            <w:tcBorders>
              <w:top w:val="nil"/>
              <w:left w:val="nil"/>
              <w:bottom w:val="single" w:sz="4" w:space="0" w:color="auto"/>
              <w:right w:val="single" w:sz="4" w:space="0" w:color="auto"/>
            </w:tcBorders>
            <w:shd w:val="clear" w:color="000000" w:fill="FFFFFF"/>
            <w:vAlign w:val="center"/>
            <w:hideMark/>
          </w:tcPr>
          <w:p w14:paraId="59FB1748" w14:textId="77777777" w:rsidR="00EB5002" w:rsidRPr="00672345" w:rsidRDefault="00EB5002" w:rsidP="00EB5002">
            <w:pPr>
              <w:pStyle w:val="11111"/>
              <w:rPr>
                <w:lang w:val="ru-RU" w:eastAsia="zh-CN" w:bidi="ar-SA"/>
              </w:rPr>
            </w:pPr>
            <w:r w:rsidRPr="00672345">
              <w:rPr>
                <w:lang w:val="ru-RU" w:eastAsia="zh-CN" w:bidi="ar-SA"/>
              </w:rPr>
              <w:t>ТК-33</w:t>
            </w:r>
          </w:p>
        </w:tc>
        <w:tc>
          <w:tcPr>
            <w:tcW w:w="507" w:type="pct"/>
            <w:tcBorders>
              <w:top w:val="nil"/>
              <w:left w:val="nil"/>
              <w:bottom w:val="single" w:sz="4" w:space="0" w:color="auto"/>
              <w:right w:val="single" w:sz="4" w:space="0" w:color="auto"/>
            </w:tcBorders>
            <w:shd w:val="clear" w:color="000000" w:fill="FFFFFF"/>
            <w:noWrap/>
            <w:vAlign w:val="center"/>
            <w:hideMark/>
          </w:tcPr>
          <w:p w14:paraId="10B9018C" w14:textId="77777777" w:rsidR="00EB5002" w:rsidRPr="00672345" w:rsidRDefault="00EB5002" w:rsidP="00EB5002">
            <w:pPr>
              <w:pStyle w:val="11111"/>
              <w:rPr>
                <w:lang w:val="ru-RU" w:eastAsia="zh-CN" w:bidi="ar-SA"/>
              </w:rPr>
            </w:pPr>
            <w:r w:rsidRPr="00672345">
              <w:rPr>
                <w:lang w:val="ru-RU" w:eastAsia="zh-CN" w:bidi="ar-SA"/>
              </w:rPr>
              <w:t>125</w:t>
            </w:r>
          </w:p>
        </w:tc>
        <w:tc>
          <w:tcPr>
            <w:tcW w:w="542" w:type="pct"/>
            <w:tcBorders>
              <w:top w:val="nil"/>
              <w:left w:val="nil"/>
              <w:bottom w:val="single" w:sz="4" w:space="0" w:color="auto"/>
              <w:right w:val="single" w:sz="4" w:space="0" w:color="auto"/>
            </w:tcBorders>
            <w:shd w:val="clear" w:color="000000" w:fill="FFFFFF"/>
            <w:noWrap/>
            <w:vAlign w:val="center"/>
            <w:hideMark/>
          </w:tcPr>
          <w:p w14:paraId="247D09EA" w14:textId="77777777" w:rsidR="00EB5002" w:rsidRPr="00672345" w:rsidRDefault="00EB5002" w:rsidP="00EB5002">
            <w:pPr>
              <w:pStyle w:val="11111"/>
              <w:rPr>
                <w:lang w:val="ru-RU" w:eastAsia="zh-CN" w:bidi="ar-SA"/>
              </w:rPr>
            </w:pPr>
            <w:r w:rsidRPr="00672345">
              <w:rPr>
                <w:lang w:val="ru-RU" w:eastAsia="zh-CN" w:bidi="ar-SA"/>
              </w:rPr>
              <w:t>24</w:t>
            </w:r>
          </w:p>
        </w:tc>
        <w:tc>
          <w:tcPr>
            <w:tcW w:w="587" w:type="pct"/>
            <w:tcBorders>
              <w:top w:val="nil"/>
              <w:left w:val="nil"/>
              <w:bottom w:val="single" w:sz="4" w:space="0" w:color="auto"/>
              <w:right w:val="single" w:sz="4" w:space="0" w:color="auto"/>
            </w:tcBorders>
            <w:shd w:val="clear" w:color="000000" w:fill="FFFFFF"/>
            <w:noWrap/>
            <w:vAlign w:val="center"/>
            <w:hideMark/>
          </w:tcPr>
          <w:p w14:paraId="6BF2165E" w14:textId="77777777" w:rsidR="00EB5002" w:rsidRPr="00672345" w:rsidRDefault="00EB5002" w:rsidP="00EB5002">
            <w:pPr>
              <w:pStyle w:val="11111"/>
              <w:rPr>
                <w:lang w:val="ru-RU" w:eastAsia="zh-CN" w:bidi="ar-SA"/>
              </w:rPr>
            </w:pPr>
            <w:r w:rsidRPr="00672345">
              <w:rPr>
                <w:lang w:val="ru-RU" w:eastAsia="zh-CN" w:bidi="ar-SA"/>
              </w:rPr>
              <w:t>6,00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4151157A"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5EB1B093"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1CFEDA3" w14:textId="77777777" w:rsidR="00EB5002" w:rsidRPr="00672345" w:rsidRDefault="00EB5002" w:rsidP="00EB5002">
            <w:pPr>
              <w:pStyle w:val="11111"/>
              <w:rPr>
                <w:lang w:val="ru-RU" w:eastAsia="zh-CN" w:bidi="ar-SA"/>
              </w:rPr>
            </w:pPr>
            <w:r w:rsidRPr="00672345">
              <w:rPr>
                <w:lang w:val="ru-RU" w:eastAsia="zh-CN" w:bidi="ar-SA"/>
              </w:rPr>
              <w:t>1,066%</w:t>
            </w:r>
          </w:p>
        </w:tc>
        <w:tc>
          <w:tcPr>
            <w:tcW w:w="662" w:type="pct"/>
            <w:tcBorders>
              <w:top w:val="nil"/>
              <w:left w:val="nil"/>
              <w:bottom w:val="single" w:sz="4" w:space="0" w:color="auto"/>
              <w:right w:val="single" w:sz="4" w:space="0" w:color="auto"/>
            </w:tcBorders>
            <w:shd w:val="clear" w:color="000000" w:fill="FFFFFF"/>
            <w:noWrap/>
            <w:vAlign w:val="center"/>
            <w:hideMark/>
          </w:tcPr>
          <w:p w14:paraId="00DC782F" w14:textId="77777777" w:rsidR="00EB5002" w:rsidRPr="00672345" w:rsidRDefault="00EB5002" w:rsidP="00EB5002">
            <w:pPr>
              <w:pStyle w:val="11111"/>
              <w:rPr>
                <w:lang w:val="ru-RU" w:eastAsia="zh-CN" w:bidi="ar-SA"/>
              </w:rPr>
            </w:pPr>
            <w:r w:rsidRPr="00672345">
              <w:rPr>
                <w:lang w:val="ru-RU" w:eastAsia="zh-CN" w:bidi="ar-SA"/>
              </w:rPr>
              <w:t>0,0639799</w:t>
            </w:r>
          </w:p>
        </w:tc>
      </w:tr>
      <w:tr w:rsidR="00EB5002" w:rsidRPr="00672345" w14:paraId="170D9B31"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5AC97EA9" w14:textId="77777777" w:rsidR="00EB5002" w:rsidRPr="00672345" w:rsidRDefault="00EB5002" w:rsidP="00EB5002">
            <w:pPr>
              <w:pStyle w:val="11111"/>
              <w:rPr>
                <w:lang w:val="ru-RU" w:eastAsia="zh-CN" w:bidi="ar-SA"/>
              </w:rPr>
            </w:pPr>
            <w:r w:rsidRPr="00672345">
              <w:rPr>
                <w:lang w:val="ru-RU" w:eastAsia="zh-CN" w:bidi="ar-SA"/>
              </w:rPr>
              <w:t>ТК-33</w:t>
            </w:r>
          </w:p>
        </w:tc>
        <w:tc>
          <w:tcPr>
            <w:tcW w:w="558" w:type="pct"/>
            <w:tcBorders>
              <w:top w:val="nil"/>
              <w:left w:val="nil"/>
              <w:bottom w:val="single" w:sz="4" w:space="0" w:color="auto"/>
              <w:right w:val="single" w:sz="4" w:space="0" w:color="auto"/>
            </w:tcBorders>
            <w:shd w:val="clear" w:color="000000" w:fill="FFFFFF"/>
            <w:vAlign w:val="center"/>
            <w:hideMark/>
          </w:tcPr>
          <w:p w14:paraId="7F0CF8AA" w14:textId="77777777" w:rsidR="00EB5002" w:rsidRPr="00672345" w:rsidRDefault="00EB5002" w:rsidP="00EB5002">
            <w:pPr>
              <w:pStyle w:val="11111"/>
              <w:rPr>
                <w:lang w:val="ru-RU" w:eastAsia="zh-CN" w:bidi="ar-SA"/>
              </w:rPr>
            </w:pPr>
            <w:r w:rsidRPr="00672345">
              <w:rPr>
                <w:lang w:val="ru-RU" w:eastAsia="zh-CN" w:bidi="ar-SA"/>
              </w:rPr>
              <w:t>Комарова 14 ввод2</w:t>
            </w:r>
          </w:p>
        </w:tc>
        <w:tc>
          <w:tcPr>
            <w:tcW w:w="507" w:type="pct"/>
            <w:tcBorders>
              <w:top w:val="nil"/>
              <w:left w:val="nil"/>
              <w:bottom w:val="single" w:sz="4" w:space="0" w:color="auto"/>
              <w:right w:val="single" w:sz="4" w:space="0" w:color="auto"/>
            </w:tcBorders>
            <w:shd w:val="clear" w:color="000000" w:fill="FFFFFF"/>
            <w:noWrap/>
            <w:vAlign w:val="center"/>
            <w:hideMark/>
          </w:tcPr>
          <w:p w14:paraId="2FAC7D0E"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07466020" w14:textId="77777777" w:rsidR="00EB5002" w:rsidRPr="00672345" w:rsidRDefault="00EB5002" w:rsidP="00EB5002">
            <w:pPr>
              <w:pStyle w:val="11111"/>
              <w:rPr>
                <w:lang w:val="ru-RU" w:eastAsia="zh-CN" w:bidi="ar-SA"/>
              </w:rPr>
            </w:pPr>
            <w:r w:rsidRPr="00672345">
              <w:rPr>
                <w:lang w:val="ru-RU" w:eastAsia="zh-CN" w:bidi="ar-SA"/>
              </w:rPr>
              <w:t>9</w:t>
            </w:r>
          </w:p>
        </w:tc>
        <w:tc>
          <w:tcPr>
            <w:tcW w:w="587" w:type="pct"/>
            <w:tcBorders>
              <w:top w:val="nil"/>
              <w:left w:val="nil"/>
              <w:bottom w:val="single" w:sz="4" w:space="0" w:color="auto"/>
              <w:right w:val="single" w:sz="4" w:space="0" w:color="auto"/>
            </w:tcBorders>
            <w:shd w:val="clear" w:color="000000" w:fill="FFFFFF"/>
            <w:noWrap/>
            <w:vAlign w:val="center"/>
            <w:hideMark/>
          </w:tcPr>
          <w:p w14:paraId="31E25D87" w14:textId="77777777" w:rsidR="00EB5002" w:rsidRPr="00672345" w:rsidRDefault="00EB5002" w:rsidP="00EB5002">
            <w:pPr>
              <w:pStyle w:val="11111"/>
              <w:rPr>
                <w:lang w:val="ru-RU" w:eastAsia="zh-CN" w:bidi="ar-SA"/>
              </w:rPr>
            </w:pPr>
            <w:r w:rsidRPr="00672345">
              <w:rPr>
                <w:lang w:val="ru-RU" w:eastAsia="zh-CN" w:bidi="ar-SA"/>
              </w:rPr>
              <w:t>0,90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542ADCD5"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0B66BA96"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7F10D2D9" w14:textId="77777777" w:rsidR="00EB5002" w:rsidRPr="00672345" w:rsidRDefault="00EB5002" w:rsidP="00EB5002">
            <w:pPr>
              <w:pStyle w:val="11111"/>
              <w:rPr>
                <w:lang w:val="ru-RU" w:eastAsia="zh-CN" w:bidi="ar-SA"/>
              </w:rPr>
            </w:pPr>
            <w:r w:rsidRPr="00672345">
              <w:rPr>
                <w:lang w:val="ru-RU" w:eastAsia="zh-CN" w:bidi="ar-SA"/>
              </w:rPr>
              <w:t>0,160%</w:t>
            </w:r>
          </w:p>
        </w:tc>
        <w:tc>
          <w:tcPr>
            <w:tcW w:w="662" w:type="pct"/>
            <w:tcBorders>
              <w:top w:val="nil"/>
              <w:left w:val="nil"/>
              <w:bottom w:val="single" w:sz="4" w:space="0" w:color="auto"/>
              <w:right w:val="single" w:sz="4" w:space="0" w:color="auto"/>
            </w:tcBorders>
            <w:shd w:val="clear" w:color="000000" w:fill="FFFFFF"/>
            <w:noWrap/>
            <w:vAlign w:val="center"/>
            <w:hideMark/>
          </w:tcPr>
          <w:p w14:paraId="4375BE2D" w14:textId="77777777" w:rsidR="00EB5002" w:rsidRPr="00672345" w:rsidRDefault="00EB5002" w:rsidP="00EB5002">
            <w:pPr>
              <w:pStyle w:val="11111"/>
              <w:rPr>
                <w:lang w:val="ru-RU" w:eastAsia="zh-CN" w:bidi="ar-SA"/>
              </w:rPr>
            </w:pPr>
            <w:r w:rsidRPr="00672345">
              <w:rPr>
                <w:lang w:val="ru-RU" w:eastAsia="zh-CN" w:bidi="ar-SA"/>
              </w:rPr>
              <w:t>0,0175945</w:t>
            </w:r>
          </w:p>
        </w:tc>
      </w:tr>
      <w:tr w:rsidR="00EB5002" w:rsidRPr="00672345" w14:paraId="5B9B7063"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00076E49" w14:textId="77777777" w:rsidR="00EB5002" w:rsidRPr="00672345" w:rsidRDefault="00EB5002" w:rsidP="00EB5002">
            <w:pPr>
              <w:pStyle w:val="11111"/>
              <w:rPr>
                <w:lang w:val="ru-RU" w:eastAsia="zh-CN" w:bidi="ar-SA"/>
              </w:rPr>
            </w:pPr>
            <w:r w:rsidRPr="00672345">
              <w:rPr>
                <w:lang w:val="ru-RU" w:eastAsia="zh-CN" w:bidi="ar-SA"/>
              </w:rPr>
              <w:lastRenderedPageBreak/>
              <w:t>ТК-33</w:t>
            </w:r>
          </w:p>
        </w:tc>
        <w:tc>
          <w:tcPr>
            <w:tcW w:w="558" w:type="pct"/>
            <w:tcBorders>
              <w:top w:val="nil"/>
              <w:left w:val="nil"/>
              <w:bottom w:val="single" w:sz="4" w:space="0" w:color="auto"/>
              <w:right w:val="single" w:sz="4" w:space="0" w:color="auto"/>
            </w:tcBorders>
            <w:shd w:val="clear" w:color="000000" w:fill="FFFFFF"/>
            <w:vAlign w:val="center"/>
            <w:hideMark/>
          </w:tcPr>
          <w:p w14:paraId="381EA4F0" w14:textId="77777777" w:rsidR="00EB5002" w:rsidRPr="00672345" w:rsidRDefault="00EB5002" w:rsidP="00EB5002">
            <w:pPr>
              <w:pStyle w:val="11111"/>
              <w:rPr>
                <w:lang w:val="ru-RU" w:eastAsia="zh-CN" w:bidi="ar-SA"/>
              </w:rPr>
            </w:pPr>
            <w:r w:rsidRPr="00672345">
              <w:rPr>
                <w:lang w:val="ru-RU" w:eastAsia="zh-CN" w:bidi="ar-SA"/>
              </w:rPr>
              <w:t>ТК-34</w:t>
            </w:r>
          </w:p>
        </w:tc>
        <w:tc>
          <w:tcPr>
            <w:tcW w:w="507" w:type="pct"/>
            <w:tcBorders>
              <w:top w:val="nil"/>
              <w:left w:val="nil"/>
              <w:bottom w:val="single" w:sz="4" w:space="0" w:color="auto"/>
              <w:right w:val="single" w:sz="4" w:space="0" w:color="auto"/>
            </w:tcBorders>
            <w:shd w:val="clear" w:color="000000" w:fill="FFFFFF"/>
            <w:noWrap/>
            <w:vAlign w:val="center"/>
            <w:hideMark/>
          </w:tcPr>
          <w:p w14:paraId="0AAA4A6F"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41F62AC3" w14:textId="77777777" w:rsidR="00EB5002" w:rsidRPr="00672345" w:rsidRDefault="00EB5002" w:rsidP="00EB5002">
            <w:pPr>
              <w:pStyle w:val="11111"/>
              <w:rPr>
                <w:lang w:val="ru-RU" w:eastAsia="zh-CN" w:bidi="ar-SA"/>
              </w:rPr>
            </w:pPr>
            <w:r w:rsidRPr="00672345">
              <w:rPr>
                <w:lang w:val="ru-RU" w:eastAsia="zh-CN" w:bidi="ar-SA"/>
              </w:rPr>
              <w:t>65</w:t>
            </w:r>
          </w:p>
        </w:tc>
        <w:tc>
          <w:tcPr>
            <w:tcW w:w="587" w:type="pct"/>
            <w:tcBorders>
              <w:top w:val="nil"/>
              <w:left w:val="nil"/>
              <w:bottom w:val="single" w:sz="4" w:space="0" w:color="auto"/>
              <w:right w:val="single" w:sz="4" w:space="0" w:color="auto"/>
            </w:tcBorders>
            <w:shd w:val="clear" w:color="000000" w:fill="FFFFFF"/>
            <w:noWrap/>
            <w:vAlign w:val="center"/>
            <w:hideMark/>
          </w:tcPr>
          <w:p w14:paraId="1BD35BA6" w14:textId="77777777" w:rsidR="00EB5002" w:rsidRPr="00672345" w:rsidRDefault="00EB5002" w:rsidP="00EB5002">
            <w:pPr>
              <w:pStyle w:val="11111"/>
              <w:rPr>
                <w:lang w:val="ru-RU" w:eastAsia="zh-CN" w:bidi="ar-SA"/>
              </w:rPr>
            </w:pPr>
            <w:r w:rsidRPr="00672345">
              <w:rPr>
                <w:lang w:val="ru-RU" w:eastAsia="zh-CN" w:bidi="ar-SA"/>
              </w:rPr>
              <w:t>14,30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166FBCDC"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57ACF752"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2198F5DC" w14:textId="77777777" w:rsidR="00EB5002" w:rsidRPr="00672345" w:rsidRDefault="00EB5002" w:rsidP="00EB5002">
            <w:pPr>
              <w:pStyle w:val="11111"/>
              <w:rPr>
                <w:lang w:val="ru-RU" w:eastAsia="zh-CN" w:bidi="ar-SA"/>
              </w:rPr>
            </w:pPr>
            <w:r w:rsidRPr="00672345">
              <w:rPr>
                <w:lang w:val="ru-RU" w:eastAsia="zh-CN" w:bidi="ar-SA"/>
              </w:rPr>
              <w:t>2,541%</w:t>
            </w:r>
          </w:p>
        </w:tc>
        <w:tc>
          <w:tcPr>
            <w:tcW w:w="662" w:type="pct"/>
            <w:tcBorders>
              <w:top w:val="nil"/>
              <w:left w:val="nil"/>
              <w:bottom w:val="single" w:sz="4" w:space="0" w:color="auto"/>
              <w:right w:val="single" w:sz="4" w:space="0" w:color="auto"/>
            </w:tcBorders>
            <w:shd w:val="clear" w:color="000000" w:fill="FFFFFF"/>
            <w:noWrap/>
            <w:vAlign w:val="center"/>
            <w:hideMark/>
          </w:tcPr>
          <w:p w14:paraId="041CB013" w14:textId="77777777" w:rsidR="00EB5002" w:rsidRPr="00672345" w:rsidRDefault="00EB5002" w:rsidP="00EB5002">
            <w:pPr>
              <w:pStyle w:val="11111"/>
              <w:rPr>
                <w:lang w:val="ru-RU" w:eastAsia="zh-CN" w:bidi="ar-SA"/>
              </w:rPr>
            </w:pPr>
            <w:r w:rsidRPr="00672345">
              <w:rPr>
                <w:lang w:val="ru-RU" w:eastAsia="zh-CN" w:bidi="ar-SA"/>
              </w:rPr>
              <w:t>0,1524854</w:t>
            </w:r>
          </w:p>
        </w:tc>
      </w:tr>
      <w:tr w:rsidR="00EB5002" w:rsidRPr="00672345" w14:paraId="704FD773"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75337B99" w14:textId="77777777" w:rsidR="00EB5002" w:rsidRPr="00672345" w:rsidRDefault="00EB5002" w:rsidP="00EB5002">
            <w:pPr>
              <w:pStyle w:val="11111"/>
              <w:rPr>
                <w:lang w:val="ru-RU" w:eastAsia="zh-CN" w:bidi="ar-SA"/>
              </w:rPr>
            </w:pPr>
            <w:r w:rsidRPr="00672345">
              <w:rPr>
                <w:lang w:val="ru-RU" w:eastAsia="zh-CN" w:bidi="ar-SA"/>
              </w:rPr>
              <w:t>ТК-34</w:t>
            </w:r>
          </w:p>
        </w:tc>
        <w:tc>
          <w:tcPr>
            <w:tcW w:w="558" w:type="pct"/>
            <w:tcBorders>
              <w:top w:val="nil"/>
              <w:left w:val="nil"/>
              <w:bottom w:val="single" w:sz="4" w:space="0" w:color="auto"/>
              <w:right w:val="single" w:sz="4" w:space="0" w:color="auto"/>
            </w:tcBorders>
            <w:shd w:val="clear" w:color="000000" w:fill="FFFFFF"/>
            <w:vAlign w:val="center"/>
            <w:hideMark/>
          </w:tcPr>
          <w:p w14:paraId="5319A387" w14:textId="77777777" w:rsidR="00EB5002" w:rsidRPr="00672345" w:rsidRDefault="00EB5002" w:rsidP="00EB5002">
            <w:pPr>
              <w:pStyle w:val="11111"/>
              <w:rPr>
                <w:lang w:val="ru-RU" w:eastAsia="zh-CN" w:bidi="ar-SA"/>
              </w:rPr>
            </w:pPr>
            <w:r w:rsidRPr="00672345">
              <w:rPr>
                <w:lang w:val="ru-RU" w:eastAsia="zh-CN" w:bidi="ar-SA"/>
              </w:rPr>
              <w:t>Чечулина 7 (Детсад)</w:t>
            </w:r>
          </w:p>
        </w:tc>
        <w:tc>
          <w:tcPr>
            <w:tcW w:w="507" w:type="pct"/>
            <w:tcBorders>
              <w:top w:val="nil"/>
              <w:left w:val="nil"/>
              <w:bottom w:val="single" w:sz="4" w:space="0" w:color="auto"/>
              <w:right w:val="single" w:sz="4" w:space="0" w:color="auto"/>
            </w:tcBorders>
            <w:shd w:val="clear" w:color="000000" w:fill="FFFFFF"/>
            <w:noWrap/>
            <w:vAlign w:val="center"/>
            <w:hideMark/>
          </w:tcPr>
          <w:p w14:paraId="19A35121"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296C25B9" w14:textId="77777777" w:rsidR="00EB5002" w:rsidRPr="00672345" w:rsidRDefault="00EB5002" w:rsidP="00EB5002">
            <w:pPr>
              <w:pStyle w:val="11111"/>
              <w:rPr>
                <w:lang w:val="ru-RU" w:eastAsia="zh-CN" w:bidi="ar-SA"/>
              </w:rPr>
            </w:pPr>
            <w:r w:rsidRPr="00672345">
              <w:rPr>
                <w:lang w:val="ru-RU" w:eastAsia="zh-CN" w:bidi="ar-SA"/>
              </w:rPr>
              <w:t>15</w:t>
            </w:r>
          </w:p>
        </w:tc>
        <w:tc>
          <w:tcPr>
            <w:tcW w:w="587" w:type="pct"/>
            <w:tcBorders>
              <w:top w:val="nil"/>
              <w:left w:val="nil"/>
              <w:bottom w:val="single" w:sz="4" w:space="0" w:color="auto"/>
              <w:right w:val="single" w:sz="4" w:space="0" w:color="auto"/>
            </w:tcBorders>
            <w:shd w:val="clear" w:color="000000" w:fill="FFFFFF"/>
            <w:noWrap/>
            <w:vAlign w:val="center"/>
            <w:hideMark/>
          </w:tcPr>
          <w:p w14:paraId="34EFEFAB" w14:textId="77777777" w:rsidR="00EB5002" w:rsidRPr="00672345" w:rsidRDefault="00EB5002" w:rsidP="00EB5002">
            <w:pPr>
              <w:pStyle w:val="11111"/>
              <w:rPr>
                <w:lang w:val="ru-RU" w:eastAsia="zh-CN" w:bidi="ar-SA"/>
              </w:rPr>
            </w:pPr>
            <w:r w:rsidRPr="00672345">
              <w:rPr>
                <w:lang w:val="ru-RU" w:eastAsia="zh-CN" w:bidi="ar-SA"/>
              </w:rPr>
              <w:t>1,50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73CA3534"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2F681409"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46D578C2" w14:textId="77777777" w:rsidR="00EB5002" w:rsidRPr="00672345" w:rsidRDefault="00EB5002" w:rsidP="00EB5002">
            <w:pPr>
              <w:pStyle w:val="11111"/>
              <w:rPr>
                <w:lang w:val="ru-RU" w:eastAsia="zh-CN" w:bidi="ar-SA"/>
              </w:rPr>
            </w:pPr>
            <w:r w:rsidRPr="00672345">
              <w:rPr>
                <w:lang w:val="ru-RU" w:eastAsia="zh-CN" w:bidi="ar-SA"/>
              </w:rPr>
              <w:t>0,267%</w:t>
            </w:r>
          </w:p>
        </w:tc>
        <w:tc>
          <w:tcPr>
            <w:tcW w:w="662" w:type="pct"/>
            <w:tcBorders>
              <w:top w:val="nil"/>
              <w:left w:val="nil"/>
              <w:bottom w:val="single" w:sz="4" w:space="0" w:color="auto"/>
              <w:right w:val="single" w:sz="4" w:space="0" w:color="auto"/>
            </w:tcBorders>
            <w:shd w:val="clear" w:color="000000" w:fill="FFFFFF"/>
            <w:noWrap/>
            <w:vAlign w:val="center"/>
            <w:hideMark/>
          </w:tcPr>
          <w:p w14:paraId="06867C01" w14:textId="77777777" w:rsidR="00EB5002" w:rsidRPr="00672345" w:rsidRDefault="00EB5002" w:rsidP="00EB5002">
            <w:pPr>
              <w:pStyle w:val="11111"/>
              <w:rPr>
                <w:lang w:val="ru-RU" w:eastAsia="zh-CN" w:bidi="ar-SA"/>
              </w:rPr>
            </w:pPr>
            <w:r w:rsidRPr="00672345">
              <w:rPr>
                <w:lang w:val="ru-RU" w:eastAsia="zh-CN" w:bidi="ar-SA"/>
              </w:rPr>
              <w:t>0,0293241</w:t>
            </w:r>
          </w:p>
        </w:tc>
      </w:tr>
      <w:tr w:rsidR="00EB5002" w:rsidRPr="00672345" w14:paraId="760272A6"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4209539C" w14:textId="77777777" w:rsidR="00EB5002" w:rsidRPr="00672345" w:rsidRDefault="00EB5002" w:rsidP="00EB5002">
            <w:pPr>
              <w:pStyle w:val="11111"/>
              <w:rPr>
                <w:lang w:val="ru-RU" w:eastAsia="zh-CN" w:bidi="ar-SA"/>
              </w:rPr>
            </w:pPr>
            <w:r w:rsidRPr="00672345">
              <w:rPr>
                <w:lang w:val="ru-RU" w:eastAsia="zh-CN" w:bidi="ar-SA"/>
              </w:rPr>
              <w:t>ТК-34</w:t>
            </w:r>
          </w:p>
        </w:tc>
        <w:tc>
          <w:tcPr>
            <w:tcW w:w="558" w:type="pct"/>
            <w:tcBorders>
              <w:top w:val="nil"/>
              <w:left w:val="nil"/>
              <w:bottom w:val="single" w:sz="4" w:space="0" w:color="auto"/>
              <w:right w:val="single" w:sz="4" w:space="0" w:color="auto"/>
            </w:tcBorders>
            <w:shd w:val="clear" w:color="000000" w:fill="FFFFFF"/>
            <w:vAlign w:val="center"/>
            <w:hideMark/>
          </w:tcPr>
          <w:p w14:paraId="7AD952D2" w14:textId="77777777" w:rsidR="00EB5002" w:rsidRPr="00672345" w:rsidRDefault="00EB5002" w:rsidP="00EB5002">
            <w:pPr>
              <w:pStyle w:val="11111"/>
              <w:rPr>
                <w:lang w:val="ru-RU" w:eastAsia="zh-CN" w:bidi="ar-SA"/>
              </w:rPr>
            </w:pPr>
            <w:r w:rsidRPr="00672345">
              <w:rPr>
                <w:lang w:val="ru-RU" w:eastAsia="zh-CN" w:bidi="ar-SA"/>
              </w:rPr>
              <w:t>ТК-35</w:t>
            </w:r>
          </w:p>
        </w:tc>
        <w:tc>
          <w:tcPr>
            <w:tcW w:w="507" w:type="pct"/>
            <w:tcBorders>
              <w:top w:val="nil"/>
              <w:left w:val="nil"/>
              <w:bottom w:val="single" w:sz="4" w:space="0" w:color="auto"/>
              <w:right w:val="single" w:sz="4" w:space="0" w:color="auto"/>
            </w:tcBorders>
            <w:shd w:val="clear" w:color="000000" w:fill="FFFFFF"/>
            <w:noWrap/>
            <w:vAlign w:val="center"/>
            <w:hideMark/>
          </w:tcPr>
          <w:p w14:paraId="7E4B499B"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2953C150" w14:textId="77777777" w:rsidR="00EB5002" w:rsidRPr="00672345" w:rsidRDefault="00EB5002" w:rsidP="00EB5002">
            <w:pPr>
              <w:pStyle w:val="11111"/>
              <w:rPr>
                <w:lang w:val="ru-RU" w:eastAsia="zh-CN" w:bidi="ar-SA"/>
              </w:rPr>
            </w:pPr>
            <w:r w:rsidRPr="00672345">
              <w:rPr>
                <w:lang w:val="ru-RU" w:eastAsia="zh-CN" w:bidi="ar-SA"/>
              </w:rPr>
              <w:t>46</w:t>
            </w:r>
          </w:p>
        </w:tc>
        <w:tc>
          <w:tcPr>
            <w:tcW w:w="587" w:type="pct"/>
            <w:tcBorders>
              <w:top w:val="nil"/>
              <w:left w:val="nil"/>
              <w:bottom w:val="single" w:sz="4" w:space="0" w:color="auto"/>
              <w:right w:val="single" w:sz="4" w:space="0" w:color="auto"/>
            </w:tcBorders>
            <w:shd w:val="clear" w:color="000000" w:fill="FFFFFF"/>
            <w:noWrap/>
            <w:vAlign w:val="center"/>
            <w:hideMark/>
          </w:tcPr>
          <w:p w14:paraId="0D2BD33C" w14:textId="77777777" w:rsidR="00EB5002" w:rsidRPr="00672345" w:rsidRDefault="00EB5002" w:rsidP="00EB5002">
            <w:pPr>
              <w:pStyle w:val="11111"/>
              <w:rPr>
                <w:lang w:val="ru-RU" w:eastAsia="zh-CN" w:bidi="ar-SA"/>
              </w:rPr>
            </w:pPr>
            <w:r w:rsidRPr="00672345">
              <w:rPr>
                <w:lang w:val="ru-RU" w:eastAsia="zh-CN" w:bidi="ar-SA"/>
              </w:rPr>
              <w:t>10,12</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65536EF9"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4CD53FEA"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2C01DEB5" w14:textId="77777777" w:rsidR="00EB5002" w:rsidRPr="00672345" w:rsidRDefault="00EB5002" w:rsidP="00EB5002">
            <w:pPr>
              <w:pStyle w:val="11111"/>
              <w:rPr>
                <w:lang w:val="ru-RU" w:eastAsia="zh-CN" w:bidi="ar-SA"/>
              </w:rPr>
            </w:pPr>
            <w:r w:rsidRPr="00672345">
              <w:rPr>
                <w:lang w:val="ru-RU" w:eastAsia="zh-CN" w:bidi="ar-SA"/>
              </w:rPr>
              <w:t>1,799%</w:t>
            </w:r>
          </w:p>
        </w:tc>
        <w:tc>
          <w:tcPr>
            <w:tcW w:w="662" w:type="pct"/>
            <w:tcBorders>
              <w:top w:val="nil"/>
              <w:left w:val="nil"/>
              <w:bottom w:val="single" w:sz="4" w:space="0" w:color="auto"/>
              <w:right w:val="single" w:sz="4" w:space="0" w:color="auto"/>
            </w:tcBorders>
            <w:shd w:val="clear" w:color="000000" w:fill="FFFFFF"/>
            <w:noWrap/>
            <w:vAlign w:val="center"/>
            <w:hideMark/>
          </w:tcPr>
          <w:p w14:paraId="5EC99267" w14:textId="77777777" w:rsidR="00EB5002" w:rsidRPr="00672345" w:rsidRDefault="00EB5002" w:rsidP="00EB5002">
            <w:pPr>
              <w:pStyle w:val="11111"/>
              <w:rPr>
                <w:lang w:val="ru-RU" w:eastAsia="zh-CN" w:bidi="ar-SA"/>
              </w:rPr>
            </w:pPr>
            <w:r w:rsidRPr="00672345">
              <w:rPr>
                <w:lang w:val="ru-RU" w:eastAsia="zh-CN" w:bidi="ar-SA"/>
              </w:rPr>
              <w:t>0,1079127</w:t>
            </w:r>
          </w:p>
        </w:tc>
      </w:tr>
      <w:tr w:rsidR="00EB5002" w:rsidRPr="00672345" w14:paraId="5736AA47"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56F54676" w14:textId="77777777" w:rsidR="00EB5002" w:rsidRPr="00672345" w:rsidRDefault="00EB5002" w:rsidP="00EB5002">
            <w:pPr>
              <w:pStyle w:val="11111"/>
              <w:rPr>
                <w:lang w:val="ru-RU" w:eastAsia="zh-CN" w:bidi="ar-SA"/>
              </w:rPr>
            </w:pPr>
            <w:r w:rsidRPr="00672345">
              <w:rPr>
                <w:lang w:val="ru-RU" w:eastAsia="zh-CN" w:bidi="ar-SA"/>
              </w:rPr>
              <w:t>ТК-35</w:t>
            </w:r>
          </w:p>
        </w:tc>
        <w:tc>
          <w:tcPr>
            <w:tcW w:w="558" w:type="pct"/>
            <w:tcBorders>
              <w:top w:val="nil"/>
              <w:left w:val="nil"/>
              <w:bottom w:val="single" w:sz="4" w:space="0" w:color="auto"/>
              <w:right w:val="single" w:sz="4" w:space="0" w:color="auto"/>
            </w:tcBorders>
            <w:shd w:val="clear" w:color="000000" w:fill="FFFFFF"/>
            <w:vAlign w:val="center"/>
            <w:hideMark/>
          </w:tcPr>
          <w:p w14:paraId="1A9CF5F6" w14:textId="77777777" w:rsidR="00EB5002" w:rsidRPr="00672345" w:rsidRDefault="00EB5002" w:rsidP="00EB5002">
            <w:pPr>
              <w:pStyle w:val="11111"/>
              <w:rPr>
                <w:lang w:val="ru-RU" w:eastAsia="zh-CN" w:bidi="ar-SA"/>
              </w:rPr>
            </w:pPr>
            <w:r w:rsidRPr="00672345">
              <w:rPr>
                <w:lang w:val="ru-RU" w:eastAsia="zh-CN" w:bidi="ar-SA"/>
              </w:rPr>
              <w:t>Чечулина 12</w:t>
            </w:r>
          </w:p>
        </w:tc>
        <w:tc>
          <w:tcPr>
            <w:tcW w:w="507" w:type="pct"/>
            <w:tcBorders>
              <w:top w:val="nil"/>
              <w:left w:val="nil"/>
              <w:bottom w:val="single" w:sz="4" w:space="0" w:color="auto"/>
              <w:right w:val="single" w:sz="4" w:space="0" w:color="auto"/>
            </w:tcBorders>
            <w:shd w:val="clear" w:color="000000" w:fill="FFFFFF"/>
            <w:noWrap/>
            <w:vAlign w:val="center"/>
            <w:hideMark/>
          </w:tcPr>
          <w:p w14:paraId="129490B9"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6880BF14" w14:textId="77777777" w:rsidR="00EB5002" w:rsidRPr="00672345" w:rsidRDefault="00EB5002" w:rsidP="00EB5002">
            <w:pPr>
              <w:pStyle w:val="11111"/>
              <w:rPr>
                <w:lang w:val="ru-RU" w:eastAsia="zh-CN" w:bidi="ar-SA"/>
              </w:rPr>
            </w:pPr>
            <w:r w:rsidRPr="00672345">
              <w:rPr>
                <w:lang w:val="ru-RU" w:eastAsia="zh-CN" w:bidi="ar-SA"/>
              </w:rPr>
              <w:t>9</w:t>
            </w:r>
          </w:p>
        </w:tc>
        <w:tc>
          <w:tcPr>
            <w:tcW w:w="587" w:type="pct"/>
            <w:tcBorders>
              <w:top w:val="nil"/>
              <w:left w:val="nil"/>
              <w:bottom w:val="single" w:sz="4" w:space="0" w:color="auto"/>
              <w:right w:val="single" w:sz="4" w:space="0" w:color="auto"/>
            </w:tcBorders>
            <w:shd w:val="clear" w:color="000000" w:fill="FFFFFF"/>
            <w:noWrap/>
            <w:vAlign w:val="center"/>
            <w:hideMark/>
          </w:tcPr>
          <w:p w14:paraId="2E2F531C" w14:textId="77777777" w:rsidR="00EB5002" w:rsidRPr="00672345" w:rsidRDefault="00EB5002" w:rsidP="00EB5002">
            <w:pPr>
              <w:pStyle w:val="11111"/>
              <w:rPr>
                <w:lang w:val="ru-RU" w:eastAsia="zh-CN" w:bidi="ar-SA"/>
              </w:rPr>
            </w:pPr>
            <w:r w:rsidRPr="00672345">
              <w:rPr>
                <w:lang w:val="ru-RU" w:eastAsia="zh-CN" w:bidi="ar-SA"/>
              </w:rPr>
              <w:t>0,90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689421C6"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15E0A982"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6D3AE60" w14:textId="77777777" w:rsidR="00EB5002" w:rsidRPr="00672345" w:rsidRDefault="00EB5002" w:rsidP="00EB5002">
            <w:pPr>
              <w:pStyle w:val="11111"/>
              <w:rPr>
                <w:lang w:val="ru-RU" w:eastAsia="zh-CN" w:bidi="ar-SA"/>
              </w:rPr>
            </w:pPr>
            <w:r w:rsidRPr="00672345">
              <w:rPr>
                <w:lang w:val="ru-RU" w:eastAsia="zh-CN" w:bidi="ar-SA"/>
              </w:rPr>
              <w:t>0,160%</w:t>
            </w:r>
          </w:p>
        </w:tc>
        <w:tc>
          <w:tcPr>
            <w:tcW w:w="662" w:type="pct"/>
            <w:tcBorders>
              <w:top w:val="nil"/>
              <w:left w:val="nil"/>
              <w:bottom w:val="single" w:sz="4" w:space="0" w:color="auto"/>
              <w:right w:val="single" w:sz="4" w:space="0" w:color="auto"/>
            </w:tcBorders>
            <w:shd w:val="clear" w:color="000000" w:fill="FFFFFF"/>
            <w:noWrap/>
            <w:vAlign w:val="center"/>
            <w:hideMark/>
          </w:tcPr>
          <w:p w14:paraId="61D58405" w14:textId="77777777" w:rsidR="00EB5002" w:rsidRPr="00672345" w:rsidRDefault="00EB5002" w:rsidP="00EB5002">
            <w:pPr>
              <w:pStyle w:val="11111"/>
              <w:rPr>
                <w:lang w:val="ru-RU" w:eastAsia="zh-CN" w:bidi="ar-SA"/>
              </w:rPr>
            </w:pPr>
            <w:r w:rsidRPr="00672345">
              <w:rPr>
                <w:lang w:val="ru-RU" w:eastAsia="zh-CN" w:bidi="ar-SA"/>
              </w:rPr>
              <w:t>0,0175945</w:t>
            </w:r>
          </w:p>
        </w:tc>
      </w:tr>
      <w:tr w:rsidR="00EB5002" w:rsidRPr="00672345" w14:paraId="1CD8AD17"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672F464C" w14:textId="77777777" w:rsidR="00EB5002" w:rsidRPr="00672345" w:rsidRDefault="00EB5002" w:rsidP="00EB5002">
            <w:pPr>
              <w:pStyle w:val="11111"/>
              <w:rPr>
                <w:lang w:val="ru-RU" w:eastAsia="zh-CN" w:bidi="ar-SA"/>
              </w:rPr>
            </w:pPr>
            <w:r w:rsidRPr="00672345">
              <w:rPr>
                <w:lang w:val="ru-RU" w:eastAsia="zh-CN" w:bidi="ar-SA"/>
              </w:rPr>
              <w:t>ТК-35</w:t>
            </w:r>
          </w:p>
        </w:tc>
        <w:tc>
          <w:tcPr>
            <w:tcW w:w="558" w:type="pct"/>
            <w:tcBorders>
              <w:top w:val="nil"/>
              <w:left w:val="nil"/>
              <w:bottom w:val="single" w:sz="4" w:space="0" w:color="auto"/>
              <w:right w:val="single" w:sz="4" w:space="0" w:color="auto"/>
            </w:tcBorders>
            <w:shd w:val="clear" w:color="000000" w:fill="FFFFFF"/>
            <w:vAlign w:val="center"/>
            <w:hideMark/>
          </w:tcPr>
          <w:p w14:paraId="1BA8D004" w14:textId="77777777" w:rsidR="00EB5002" w:rsidRPr="00672345" w:rsidRDefault="00EB5002" w:rsidP="00EB5002">
            <w:pPr>
              <w:pStyle w:val="11111"/>
              <w:rPr>
                <w:lang w:val="ru-RU" w:eastAsia="zh-CN" w:bidi="ar-SA"/>
              </w:rPr>
            </w:pPr>
            <w:r w:rsidRPr="00672345">
              <w:rPr>
                <w:lang w:val="ru-RU" w:eastAsia="zh-CN" w:bidi="ar-SA"/>
              </w:rPr>
              <w:t>ТК-36</w:t>
            </w:r>
          </w:p>
        </w:tc>
        <w:tc>
          <w:tcPr>
            <w:tcW w:w="507" w:type="pct"/>
            <w:tcBorders>
              <w:top w:val="nil"/>
              <w:left w:val="nil"/>
              <w:bottom w:val="single" w:sz="4" w:space="0" w:color="auto"/>
              <w:right w:val="single" w:sz="4" w:space="0" w:color="auto"/>
            </w:tcBorders>
            <w:shd w:val="clear" w:color="000000" w:fill="FFFFFF"/>
            <w:noWrap/>
            <w:vAlign w:val="center"/>
            <w:hideMark/>
          </w:tcPr>
          <w:p w14:paraId="3640ED57"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73DDEBCF" w14:textId="77777777" w:rsidR="00EB5002" w:rsidRPr="00672345" w:rsidRDefault="00EB5002" w:rsidP="00EB5002">
            <w:pPr>
              <w:pStyle w:val="11111"/>
              <w:rPr>
                <w:lang w:val="ru-RU" w:eastAsia="zh-CN" w:bidi="ar-SA"/>
              </w:rPr>
            </w:pPr>
            <w:r w:rsidRPr="00672345">
              <w:rPr>
                <w:lang w:val="ru-RU" w:eastAsia="zh-CN" w:bidi="ar-SA"/>
              </w:rPr>
              <w:t>47,5</w:t>
            </w:r>
          </w:p>
        </w:tc>
        <w:tc>
          <w:tcPr>
            <w:tcW w:w="587" w:type="pct"/>
            <w:tcBorders>
              <w:top w:val="nil"/>
              <w:left w:val="nil"/>
              <w:bottom w:val="single" w:sz="4" w:space="0" w:color="auto"/>
              <w:right w:val="single" w:sz="4" w:space="0" w:color="auto"/>
            </w:tcBorders>
            <w:shd w:val="clear" w:color="000000" w:fill="FFFFFF"/>
            <w:noWrap/>
            <w:vAlign w:val="center"/>
            <w:hideMark/>
          </w:tcPr>
          <w:p w14:paraId="23AC4FCC" w14:textId="77777777" w:rsidR="00EB5002" w:rsidRPr="00672345" w:rsidRDefault="00EB5002" w:rsidP="00EB5002">
            <w:pPr>
              <w:pStyle w:val="11111"/>
              <w:rPr>
                <w:lang w:val="ru-RU" w:eastAsia="zh-CN" w:bidi="ar-SA"/>
              </w:rPr>
            </w:pPr>
            <w:r w:rsidRPr="00672345">
              <w:rPr>
                <w:lang w:val="ru-RU" w:eastAsia="zh-CN" w:bidi="ar-SA"/>
              </w:rPr>
              <w:t>10,45</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47E18A8"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1484ACD1" w14:textId="77777777" w:rsidR="00EB5002" w:rsidRPr="00672345" w:rsidRDefault="00EB5002" w:rsidP="00EB5002">
            <w:pPr>
              <w:pStyle w:val="11111"/>
              <w:rPr>
                <w:lang w:val="ru-RU" w:eastAsia="zh-CN" w:bidi="ar-SA"/>
              </w:rPr>
            </w:pP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40E681DA" w14:textId="77777777" w:rsidR="00EB5002" w:rsidRPr="00672345" w:rsidRDefault="00EB5002" w:rsidP="00EB5002">
            <w:pPr>
              <w:pStyle w:val="11111"/>
              <w:rPr>
                <w:lang w:val="ru-RU" w:eastAsia="zh-CN" w:bidi="ar-SA"/>
              </w:rPr>
            </w:pPr>
            <w:r w:rsidRPr="00672345">
              <w:rPr>
                <w:lang w:val="ru-RU" w:eastAsia="zh-CN" w:bidi="ar-SA"/>
              </w:rPr>
              <w:t>1,857%</w:t>
            </w:r>
          </w:p>
        </w:tc>
        <w:tc>
          <w:tcPr>
            <w:tcW w:w="662" w:type="pct"/>
            <w:tcBorders>
              <w:top w:val="nil"/>
              <w:left w:val="nil"/>
              <w:bottom w:val="single" w:sz="4" w:space="0" w:color="auto"/>
              <w:right w:val="single" w:sz="4" w:space="0" w:color="auto"/>
            </w:tcBorders>
            <w:shd w:val="clear" w:color="000000" w:fill="FFFFFF"/>
            <w:noWrap/>
            <w:vAlign w:val="center"/>
            <w:hideMark/>
          </w:tcPr>
          <w:p w14:paraId="66105D50" w14:textId="77777777" w:rsidR="00EB5002" w:rsidRPr="00672345" w:rsidRDefault="00EB5002" w:rsidP="00EB5002">
            <w:pPr>
              <w:pStyle w:val="11111"/>
              <w:rPr>
                <w:lang w:val="ru-RU" w:eastAsia="zh-CN" w:bidi="ar-SA"/>
              </w:rPr>
            </w:pPr>
            <w:r w:rsidRPr="00672345">
              <w:rPr>
                <w:lang w:val="ru-RU" w:eastAsia="zh-CN" w:bidi="ar-SA"/>
              </w:rPr>
              <w:t>0,1114316</w:t>
            </w:r>
          </w:p>
        </w:tc>
      </w:tr>
      <w:tr w:rsidR="00EB5002" w:rsidRPr="00672345" w14:paraId="63FC0566"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3F751BD4" w14:textId="77777777" w:rsidR="00EB5002" w:rsidRPr="00672345" w:rsidRDefault="00EB5002" w:rsidP="00EB5002">
            <w:pPr>
              <w:pStyle w:val="11111"/>
              <w:rPr>
                <w:lang w:val="ru-RU" w:eastAsia="zh-CN" w:bidi="ar-SA"/>
              </w:rPr>
            </w:pPr>
            <w:r w:rsidRPr="00672345">
              <w:rPr>
                <w:lang w:val="ru-RU" w:eastAsia="zh-CN" w:bidi="ar-SA"/>
              </w:rPr>
              <w:t>ТК-36</w:t>
            </w:r>
          </w:p>
        </w:tc>
        <w:tc>
          <w:tcPr>
            <w:tcW w:w="558" w:type="pct"/>
            <w:tcBorders>
              <w:top w:val="nil"/>
              <w:left w:val="nil"/>
              <w:bottom w:val="single" w:sz="4" w:space="0" w:color="auto"/>
              <w:right w:val="single" w:sz="4" w:space="0" w:color="auto"/>
            </w:tcBorders>
            <w:shd w:val="clear" w:color="000000" w:fill="FFFFFF"/>
            <w:vAlign w:val="center"/>
            <w:hideMark/>
          </w:tcPr>
          <w:p w14:paraId="0AB97101" w14:textId="77777777" w:rsidR="00EB5002" w:rsidRPr="00672345" w:rsidRDefault="00EB5002" w:rsidP="00EB5002">
            <w:pPr>
              <w:pStyle w:val="11111"/>
              <w:rPr>
                <w:lang w:val="ru-RU" w:eastAsia="zh-CN" w:bidi="ar-SA"/>
              </w:rPr>
            </w:pPr>
            <w:r w:rsidRPr="00672345">
              <w:rPr>
                <w:lang w:val="ru-RU" w:eastAsia="zh-CN" w:bidi="ar-SA"/>
              </w:rPr>
              <w:t>Чечулина 10</w:t>
            </w:r>
          </w:p>
        </w:tc>
        <w:tc>
          <w:tcPr>
            <w:tcW w:w="507" w:type="pct"/>
            <w:tcBorders>
              <w:top w:val="nil"/>
              <w:left w:val="nil"/>
              <w:bottom w:val="single" w:sz="4" w:space="0" w:color="auto"/>
              <w:right w:val="single" w:sz="4" w:space="0" w:color="auto"/>
            </w:tcBorders>
            <w:shd w:val="clear" w:color="000000" w:fill="FFFFFF"/>
            <w:noWrap/>
            <w:vAlign w:val="center"/>
            <w:hideMark/>
          </w:tcPr>
          <w:p w14:paraId="0730F6CD"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7C78DC3A" w14:textId="77777777" w:rsidR="00EB5002" w:rsidRPr="00672345" w:rsidRDefault="00EB5002" w:rsidP="00EB5002">
            <w:pPr>
              <w:pStyle w:val="11111"/>
              <w:rPr>
                <w:lang w:val="ru-RU" w:eastAsia="zh-CN" w:bidi="ar-SA"/>
              </w:rPr>
            </w:pPr>
            <w:r w:rsidRPr="00672345">
              <w:rPr>
                <w:lang w:val="ru-RU" w:eastAsia="zh-CN" w:bidi="ar-SA"/>
              </w:rPr>
              <w:t>6</w:t>
            </w:r>
          </w:p>
        </w:tc>
        <w:tc>
          <w:tcPr>
            <w:tcW w:w="587" w:type="pct"/>
            <w:tcBorders>
              <w:top w:val="nil"/>
              <w:left w:val="nil"/>
              <w:bottom w:val="single" w:sz="4" w:space="0" w:color="auto"/>
              <w:right w:val="single" w:sz="4" w:space="0" w:color="auto"/>
            </w:tcBorders>
            <w:shd w:val="clear" w:color="000000" w:fill="FFFFFF"/>
            <w:noWrap/>
            <w:vAlign w:val="center"/>
            <w:hideMark/>
          </w:tcPr>
          <w:p w14:paraId="43A5A165" w14:textId="77777777" w:rsidR="00EB5002" w:rsidRPr="00672345" w:rsidRDefault="00EB5002" w:rsidP="00EB5002">
            <w:pPr>
              <w:pStyle w:val="11111"/>
              <w:rPr>
                <w:lang w:val="ru-RU" w:eastAsia="zh-CN" w:bidi="ar-SA"/>
              </w:rPr>
            </w:pPr>
            <w:r w:rsidRPr="00672345">
              <w:rPr>
                <w:lang w:val="ru-RU" w:eastAsia="zh-CN" w:bidi="ar-SA"/>
              </w:rPr>
              <w:t>0,60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442D7123"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1E5A3691"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5EC0CE8" w14:textId="77777777" w:rsidR="00EB5002" w:rsidRPr="00672345" w:rsidRDefault="00EB5002" w:rsidP="00EB5002">
            <w:pPr>
              <w:pStyle w:val="11111"/>
              <w:rPr>
                <w:lang w:val="ru-RU" w:eastAsia="zh-CN" w:bidi="ar-SA"/>
              </w:rPr>
            </w:pPr>
            <w:r w:rsidRPr="00672345">
              <w:rPr>
                <w:lang w:val="ru-RU" w:eastAsia="zh-CN" w:bidi="ar-SA"/>
              </w:rPr>
              <w:t>0,107%</w:t>
            </w:r>
          </w:p>
        </w:tc>
        <w:tc>
          <w:tcPr>
            <w:tcW w:w="662" w:type="pct"/>
            <w:tcBorders>
              <w:top w:val="nil"/>
              <w:left w:val="nil"/>
              <w:bottom w:val="single" w:sz="4" w:space="0" w:color="auto"/>
              <w:right w:val="single" w:sz="4" w:space="0" w:color="auto"/>
            </w:tcBorders>
            <w:shd w:val="clear" w:color="000000" w:fill="FFFFFF"/>
            <w:noWrap/>
            <w:vAlign w:val="center"/>
            <w:hideMark/>
          </w:tcPr>
          <w:p w14:paraId="4BB7C48C" w14:textId="77777777" w:rsidR="00EB5002" w:rsidRPr="00672345" w:rsidRDefault="00EB5002" w:rsidP="00EB5002">
            <w:pPr>
              <w:pStyle w:val="11111"/>
              <w:rPr>
                <w:lang w:val="ru-RU" w:eastAsia="zh-CN" w:bidi="ar-SA"/>
              </w:rPr>
            </w:pPr>
            <w:r w:rsidRPr="00672345">
              <w:rPr>
                <w:lang w:val="ru-RU" w:eastAsia="zh-CN" w:bidi="ar-SA"/>
              </w:rPr>
              <w:t>0,0117296</w:t>
            </w:r>
          </w:p>
        </w:tc>
      </w:tr>
      <w:tr w:rsidR="00EB5002" w:rsidRPr="00672345" w14:paraId="0105C944"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56681263" w14:textId="77777777" w:rsidR="00EB5002" w:rsidRPr="00672345" w:rsidRDefault="00EB5002" w:rsidP="00EB5002">
            <w:pPr>
              <w:pStyle w:val="11111"/>
              <w:rPr>
                <w:lang w:val="ru-RU" w:eastAsia="zh-CN" w:bidi="ar-SA"/>
              </w:rPr>
            </w:pPr>
            <w:r w:rsidRPr="00672345">
              <w:rPr>
                <w:lang w:val="ru-RU" w:eastAsia="zh-CN" w:bidi="ar-SA"/>
              </w:rPr>
              <w:t>ТК-36</w:t>
            </w:r>
          </w:p>
        </w:tc>
        <w:tc>
          <w:tcPr>
            <w:tcW w:w="558" w:type="pct"/>
            <w:tcBorders>
              <w:top w:val="nil"/>
              <w:left w:val="nil"/>
              <w:bottom w:val="single" w:sz="4" w:space="0" w:color="auto"/>
              <w:right w:val="single" w:sz="4" w:space="0" w:color="auto"/>
            </w:tcBorders>
            <w:shd w:val="clear" w:color="000000" w:fill="FFFFFF"/>
            <w:vAlign w:val="center"/>
            <w:hideMark/>
          </w:tcPr>
          <w:p w14:paraId="7196553A" w14:textId="77777777" w:rsidR="00EB5002" w:rsidRPr="00672345" w:rsidRDefault="00EB5002" w:rsidP="00EB5002">
            <w:pPr>
              <w:pStyle w:val="11111"/>
              <w:rPr>
                <w:lang w:val="ru-RU" w:eastAsia="zh-CN" w:bidi="ar-SA"/>
              </w:rPr>
            </w:pPr>
            <w:r w:rsidRPr="00672345">
              <w:rPr>
                <w:lang w:val="ru-RU" w:eastAsia="zh-CN" w:bidi="ar-SA"/>
              </w:rPr>
              <w:t>ТК-37</w:t>
            </w:r>
          </w:p>
        </w:tc>
        <w:tc>
          <w:tcPr>
            <w:tcW w:w="507" w:type="pct"/>
            <w:tcBorders>
              <w:top w:val="nil"/>
              <w:left w:val="nil"/>
              <w:bottom w:val="single" w:sz="4" w:space="0" w:color="auto"/>
              <w:right w:val="single" w:sz="4" w:space="0" w:color="auto"/>
            </w:tcBorders>
            <w:shd w:val="clear" w:color="000000" w:fill="FFFFFF"/>
            <w:noWrap/>
            <w:vAlign w:val="center"/>
            <w:hideMark/>
          </w:tcPr>
          <w:p w14:paraId="2F50762D"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3CD26999" w14:textId="77777777" w:rsidR="00EB5002" w:rsidRPr="00672345" w:rsidRDefault="00EB5002" w:rsidP="00EB5002">
            <w:pPr>
              <w:pStyle w:val="11111"/>
              <w:rPr>
                <w:lang w:val="ru-RU" w:eastAsia="zh-CN" w:bidi="ar-SA"/>
              </w:rPr>
            </w:pPr>
            <w:r w:rsidRPr="00672345">
              <w:rPr>
                <w:lang w:val="ru-RU" w:eastAsia="zh-CN" w:bidi="ar-SA"/>
              </w:rPr>
              <w:t>73</w:t>
            </w:r>
          </w:p>
        </w:tc>
        <w:tc>
          <w:tcPr>
            <w:tcW w:w="587" w:type="pct"/>
            <w:tcBorders>
              <w:top w:val="nil"/>
              <w:left w:val="nil"/>
              <w:bottom w:val="single" w:sz="4" w:space="0" w:color="auto"/>
              <w:right w:val="single" w:sz="4" w:space="0" w:color="auto"/>
            </w:tcBorders>
            <w:shd w:val="clear" w:color="000000" w:fill="FFFFFF"/>
            <w:noWrap/>
            <w:vAlign w:val="center"/>
            <w:hideMark/>
          </w:tcPr>
          <w:p w14:paraId="6F29F6D5" w14:textId="77777777" w:rsidR="00EB5002" w:rsidRPr="00672345" w:rsidRDefault="00EB5002" w:rsidP="00EB5002">
            <w:pPr>
              <w:pStyle w:val="11111"/>
              <w:rPr>
                <w:lang w:val="ru-RU" w:eastAsia="zh-CN" w:bidi="ar-SA"/>
              </w:rPr>
            </w:pPr>
            <w:r w:rsidRPr="00672345">
              <w:rPr>
                <w:lang w:val="ru-RU" w:eastAsia="zh-CN" w:bidi="ar-SA"/>
              </w:rPr>
              <w:t>16,06</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37EF4AEE"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721A688C"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7A29A5C3" w14:textId="77777777" w:rsidR="00EB5002" w:rsidRPr="00672345" w:rsidRDefault="00EB5002" w:rsidP="00EB5002">
            <w:pPr>
              <w:pStyle w:val="11111"/>
              <w:rPr>
                <w:lang w:val="ru-RU" w:eastAsia="zh-CN" w:bidi="ar-SA"/>
              </w:rPr>
            </w:pPr>
            <w:r w:rsidRPr="00672345">
              <w:rPr>
                <w:lang w:val="ru-RU" w:eastAsia="zh-CN" w:bidi="ar-SA"/>
              </w:rPr>
              <w:t>2,854%</w:t>
            </w:r>
          </w:p>
        </w:tc>
        <w:tc>
          <w:tcPr>
            <w:tcW w:w="662" w:type="pct"/>
            <w:tcBorders>
              <w:top w:val="nil"/>
              <w:left w:val="nil"/>
              <w:bottom w:val="single" w:sz="4" w:space="0" w:color="auto"/>
              <w:right w:val="single" w:sz="4" w:space="0" w:color="auto"/>
            </w:tcBorders>
            <w:shd w:val="clear" w:color="000000" w:fill="FFFFFF"/>
            <w:noWrap/>
            <w:vAlign w:val="center"/>
            <w:hideMark/>
          </w:tcPr>
          <w:p w14:paraId="2AC9210D" w14:textId="77777777" w:rsidR="00EB5002" w:rsidRPr="00672345" w:rsidRDefault="00EB5002" w:rsidP="00EB5002">
            <w:pPr>
              <w:pStyle w:val="11111"/>
              <w:rPr>
                <w:lang w:val="ru-RU" w:eastAsia="zh-CN" w:bidi="ar-SA"/>
              </w:rPr>
            </w:pPr>
            <w:r w:rsidRPr="00672345">
              <w:rPr>
                <w:lang w:val="ru-RU" w:eastAsia="zh-CN" w:bidi="ar-SA"/>
              </w:rPr>
              <w:t>0,1712528</w:t>
            </w:r>
          </w:p>
        </w:tc>
      </w:tr>
      <w:tr w:rsidR="00EB5002" w:rsidRPr="00672345" w14:paraId="11AE0601"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5606EB80" w14:textId="77777777" w:rsidR="00EB5002" w:rsidRPr="00672345" w:rsidRDefault="00EB5002" w:rsidP="00EB5002">
            <w:pPr>
              <w:pStyle w:val="11111"/>
              <w:rPr>
                <w:lang w:val="ru-RU" w:eastAsia="zh-CN" w:bidi="ar-SA"/>
              </w:rPr>
            </w:pPr>
            <w:r w:rsidRPr="00672345">
              <w:rPr>
                <w:lang w:val="ru-RU" w:eastAsia="zh-CN" w:bidi="ar-SA"/>
              </w:rPr>
              <w:t>ТК-37</w:t>
            </w:r>
          </w:p>
        </w:tc>
        <w:tc>
          <w:tcPr>
            <w:tcW w:w="558" w:type="pct"/>
            <w:tcBorders>
              <w:top w:val="nil"/>
              <w:left w:val="nil"/>
              <w:bottom w:val="single" w:sz="4" w:space="0" w:color="auto"/>
              <w:right w:val="single" w:sz="4" w:space="0" w:color="auto"/>
            </w:tcBorders>
            <w:shd w:val="clear" w:color="000000" w:fill="FFFFFF"/>
            <w:vAlign w:val="center"/>
            <w:hideMark/>
          </w:tcPr>
          <w:p w14:paraId="62857760" w14:textId="77777777" w:rsidR="00EB5002" w:rsidRPr="00672345" w:rsidRDefault="00EB5002" w:rsidP="00EB5002">
            <w:pPr>
              <w:pStyle w:val="11111"/>
              <w:rPr>
                <w:lang w:val="ru-RU" w:eastAsia="zh-CN" w:bidi="ar-SA"/>
              </w:rPr>
            </w:pPr>
            <w:r w:rsidRPr="00672345">
              <w:rPr>
                <w:lang w:val="ru-RU" w:eastAsia="zh-CN" w:bidi="ar-SA"/>
              </w:rPr>
              <w:t>Чечулина 16</w:t>
            </w:r>
          </w:p>
        </w:tc>
        <w:tc>
          <w:tcPr>
            <w:tcW w:w="507" w:type="pct"/>
            <w:tcBorders>
              <w:top w:val="nil"/>
              <w:left w:val="nil"/>
              <w:bottom w:val="single" w:sz="4" w:space="0" w:color="auto"/>
              <w:right w:val="single" w:sz="4" w:space="0" w:color="auto"/>
            </w:tcBorders>
            <w:shd w:val="clear" w:color="000000" w:fill="FFFFFF"/>
            <w:noWrap/>
            <w:vAlign w:val="center"/>
            <w:hideMark/>
          </w:tcPr>
          <w:p w14:paraId="35417611"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2B5B3C00" w14:textId="77777777" w:rsidR="00EB5002" w:rsidRPr="00672345" w:rsidRDefault="00EB5002" w:rsidP="00EB5002">
            <w:pPr>
              <w:pStyle w:val="11111"/>
              <w:rPr>
                <w:lang w:val="ru-RU" w:eastAsia="zh-CN" w:bidi="ar-SA"/>
              </w:rPr>
            </w:pPr>
            <w:r w:rsidRPr="00672345">
              <w:rPr>
                <w:lang w:val="ru-RU" w:eastAsia="zh-CN" w:bidi="ar-SA"/>
              </w:rPr>
              <w:t>6</w:t>
            </w:r>
          </w:p>
        </w:tc>
        <w:tc>
          <w:tcPr>
            <w:tcW w:w="587" w:type="pct"/>
            <w:tcBorders>
              <w:top w:val="nil"/>
              <w:left w:val="nil"/>
              <w:bottom w:val="single" w:sz="4" w:space="0" w:color="auto"/>
              <w:right w:val="single" w:sz="4" w:space="0" w:color="auto"/>
            </w:tcBorders>
            <w:shd w:val="clear" w:color="000000" w:fill="FFFFFF"/>
            <w:noWrap/>
            <w:vAlign w:val="center"/>
            <w:hideMark/>
          </w:tcPr>
          <w:p w14:paraId="66198CF6" w14:textId="77777777" w:rsidR="00EB5002" w:rsidRPr="00672345" w:rsidRDefault="00EB5002" w:rsidP="00EB5002">
            <w:pPr>
              <w:pStyle w:val="11111"/>
              <w:rPr>
                <w:lang w:val="ru-RU" w:eastAsia="zh-CN" w:bidi="ar-SA"/>
              </w:rPr>
            </w:pPr>
            <w:r w:rsidRPr="00672345">
              <w:rPr>
                <w:lang w:val="ru-RU" w:eastAsia="zh-CN" w:bidi="ar-SA"/>
              </w:rPr>
              <w:t>0,60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7D41A5B6"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5A7F29FB"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5B7A6D8E" w14:textId="77777777" w:rsidR="00EB5002" w:rsidRPr="00672345" w:rsidRDefault="00EB5002" w:rsidP="00EB5002">
            <w:pPr>
              <w:pStyle w:val="11111"/>
              <w:rPr>
                <w:lang w:val="ru-RU" w:eastAsia="zh-CN" w:bidi="ar-SA"/>
              </w:rPr>
            </w:pPr>
            <w:r w:rsidRPr="00672345">
              <w:rPr>
                <w:lang w:val="ru-RU" w:eastAsia="zh-CN" w:bidi="ar-SA"/>
              </w:rPr>
              <w:t>0,107%</w:t>
            </w:r>
          </w:p>
        </w:tc>
        <w:tc>
          <w:tcPr>
            <w:tcW w:w="662" w:type="pct"/>
            <w:tcBorders>
              <w:top w:val="nil"/>
              <w:left w:val="nil"/>
              <w:bottom w:val="single" w:sz="4" w:space="0" w:color="auto"/>
              <w:right w:val="single" w:sz="4" w:space="0" w:color="auto"/>
            </w:tcBorders>
            <w:shd w:val="clear" w:color="000000" w:fill="FFFFFF"/>
            <w:noWrap/>
            <w:vAlign w:val="center"/>
            <w:hideMark/>
          </w:tcPr>
          <w:p w14:paraId="02C9C598" w14:textId="77777777" w:rsidR="00EB5002" w:rsidRPr="00672345" w:rsidRDefault="00EB5002" w:rsidP="00EB5002">
            <w:pPr>
              <w:pStyle w:val="11111"/>
              <w:rPr>
                <w:lang w:val="ru-RU" w:eastAsia="zh-CN" w:bidi="ar-SA"/>
              </w:rPr>
            </w:pPr>
            <w:r w:rsidRPr="00672345">
              <w:rPr>
                <w:lang w:val="ru-RU" w:eastAsia="zh-CN" w:bidi="ar-SA"/>
              </w:rPr>
              <w:t>0,0117296</w:t>
            </w:r>
          </w:p>
        </w:tc>
      </w:tr>
      <w:tr w:rsidR="00EB5002" w:rsidRPr="00672345" w14:paraId="15F93450" w14:textId="77777777" w:rsidTr="00EB5002">
        <w:trPr>
          <w:trHeight w:val="20"/>
        </w:trPr>
        <w:tc>
          <w:tcPr>
            <w:tcW w:w="526" w:type="pct"/>
            <w:tcBorders>
              <w:top w:val="single" w:sz="4" w:space="0" w:color="auto"/>
              <w:left w:val="single" w:sz="4" w:space="0" w:color="auto"/>
              <w:bottom w:val="single" w:sz="4" w:space="0" w:color="auto"/>
              <w:right w:val="nil"/>
            </w:tcBorders>
            <w:shd w:val="clear" w:color="000000" w:fill="FFFFFF"/>
            <w:vAlign w:val="center"/>
            <w:hideMark/>
          </w:tcPr>
          <w:p w14:paraId="5C29072A" w14:textId="77777777" w:rsidR="00EB5002" w:rsidRPr="00672345" w:rsidRDefault="00EB5002" w:rsidP="00EB5002">
            <w:pPr>
              <w:pStyle w:val="11111"/>
              <w:rPr>
                <w:lang w:val="ru-RU" w:eastAsia="zh-CN" w:bidi="ar-SA"/>
              </w:rPr>
            </w:pPr>
            <w:r w:rsidRPr="00672345">
              <w:rPr>
                <w:lang w:val="ru-RU" w:eastAsia="zh-CN" w:bidi="ar-SA"/>
              </w:rPr>
              <w:t>ТК-25</w:t>
            </w:r>
          </w:p>
        </w:tc>
        <w:tc>
          <w:tcPr>
            <w:tcW w:w="558" w:type="pct"/>
            <w:tcBorders>
              <w:top w:val="nil"/>
              <w:left w:val="single" w:sz="4" w:space="0" w:color="auto"/>
              <w:bottom w:val="single" w:sz="4" w:space="0" w:color="auto"/>
              <w:right w:val="single" w:sz="4" w:space="0" w:color="auto"/>
            </w:tcBorders>
            <w:shd w:val="clear" w:color="000000" w:fill="FFFFFF"/>
            <w:vAlign w:val="center"/>
            <w:hideMark/>
          </w:tcPr>
          <w:p w14:paraId="2D04CCF2" w14:textId="77777777" w:rsidR="00EB5002" w:rsidRPr="00672345" w:rsidRDefault="00EB5002" w:rsidP="00EB5002">
            <w:pPr>
              <w:pStyle w:val="11111"/>
              <w:rPr>
                <w:lang w:val="ru-RU" w:eastAsia="zh-CN" w:bidi="ar-SA"/>
              </w:rPr>
            </w:pPr>
            <w:r w:rsidRPr="00672345">
              <w:rPr>
                <w:lang w:val="ru-RU" w:eastAsia="zh-CN" w:bidi="ar-SA"/>
              </w:rPr>
              <w:t>ТК-27</w:t>
            </w:r>
          </w:p>
        </w:tc>
        <w:tc>
          <w:tcPr>
            <w:tcW w:w="507" w:type="pct"/>
            <w:tcBorders>
              <w:top w:val="nil"/>
              <w:left w:val="nil"/>
              <w:bottom w:val="single" w:sz="4" w:space="0" w:color="auto"/>
              <w:right w:val="single" w:sz="4" w:space="0" w:color="auto"/>
            </w:tcBorders>
            <w:shd w:val="clear" w:color="000000" w:fill="FFFFFF"/>
            <w:noWrap/>
            <w:vAlign w:val="center"/>
            <w:hideMark/>
          </w:tcPr>
          <w:p w14:paraId="2C372EF7" w14:textId="77777777" w:rsidR="00EB5002" w:rsidRPr="00672345" w:rsidRDefault="00EB5002" w:rsidP="00EB5002">
            <w:pPr>
              <w:pStyle w:val="11111"/>
              <w:rPr>
                <w:lang w:val="ru-RU" w:eastAsia="zh-CN" w:bidi="ar-SA"/>
              </w:rPr>
            </w:pPr>
            <w:r w:rsidRPr="00672345">
              <w:rPr>
                <w:lang w:val="ru-RU" w:eastAsia="zh-CN" w:bidi="ar-SA"/>
              </w:rPr>
              <w:t>160</w:t>
            </w:r>
          </w:p>
        </w:tc>
        <w:tc>
          <w:tcPr>
            <w:tcW w:w="542" w:type="pct"/>
            <w:tcBorders>
              <w:top w:val="nil"/>
              <w:left w:val="nil"/>
              <w:bottom w:val="single" w:sz="4" w:space="0" w:color="auto"/>
              <w:right w:val="single" w:sz="4" w:space="0" w:color="auto"/>
            </w:tcBorders>
            <w:shd w:val="clear" w:color="000000" w:fill="FFFFFF"/>
            <w:noWrap/>
            <w:vAlign w:val="center"/>
            <w:hideMark/>
          </w:tcPr>
          <w:p w14:paraId="5C118568" w14:textId="77777777" w:rsidR="00EB5002" w:rsidRPr="00672345" w:rsidRDefault="00EB5002" w:rsidP="00EB5002">
            <w:pPr>
              <w:pStyle w:val="11111"/>
              <w:rPr>
                <w:lang w:val="ru-RU" w:eastAsia="zh-CN" w:bidi="ar-SA"/>
              </w:rPr>
            </w:pPr>
            <w:r w:rsidRPr="00672345">
              <w:rPr>
                <w:lang w:val="ru-RU" w:eastAsia="zh-CN" w:bidi="ar-SA"/>
              </w:rPr>
              <w:t>60</w:t>
            </w:r>
          </w:p>
        </w:tc>
        <w:tc>
          <w:tcPr>
            <w:tcW w:w="587" w:type="pct"/>
            <w:tcBorders>
              <w:top w:val="nil"/>
              <w:left w:val="nil"/>
              <w:bottom w:val="single" w:sz="4" w:space="0" w:color="auto"/>
              <w:right w:val="single" w:sz="4" w:space="0" w:color="auto"/>
            </w:tcBorders>
            <w:shd w:val="clear" w:color="000000" w:fill="FFFFFF"/>
            <w:noWrap/>
            <w:vAlign w:val="center"/>
            <w:hideMark/>
          </w:tcPr>
          <w:p w14:paraId="2737D228" w14:textId="77777777" w:rsidR="00EB5002" w:rsidRPr="00672345" w:rsidRDefault="00EB5002" w:rsidP="00EB5002">
            <w:pPr>
              <w:pStyle w:val="11111"/>
              <w:rPr>
                <w:lang w:val="ru-RU" w:eastAsia="zh-CN" w:bidi="ar-SA"/>
              </w:rPr>
            </w:pPr>
            <w:r w:rsidRPr="00672345">
              <w:rPr>
                <w:lang w:val="ru-RU" w:eastAsia="zh-CN" w:bidi="ar-SA"/>
              </w:rPr>
              <w:t>19,20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386072C"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67CDF720"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38E8627" w14:textId="77777777" w:rsidR="00EB5002" w:rsidRPr="00672345" w:rsidRDefault="00EB5002" w:rsidP="00EB5002">
            <w:pPr>
              <w:pStyle w:val="11111"/>
              <w:rPr>
                <w:lang w:val="ru-RU" w:eastAsia="zh-CN" w:bidi="ar-SA"/>
              </w:rPr>
            </w:pPr>
            <w:r w:rsidRPr="00672345">
              <w:rPr>
                <w:lang w:val="ru-RU" w:eastAsia="zh-CN" w:bidi="ar-SA"/>
              </w:rPr>
              <w:t>3,412%</w:t>
            </w:r>
          </w:p>
        </w:tc>
        <w:tc>
          <w:tcPr>
            <w:tcW w:w="662" w:type="pct"/>
            <w:tcBorders>
              <w:top w:val="nil"/>
              <w:left w:val="nil"/>
              <w:bottom w:val="single" w:sz="4" w:space="0" w:color="auto"/>
              <w:right w:val="single" w:sz="4" w:space="0" w:color="auto"/>
            </w:tcBorders>
            <w:shd w:val="clear" w:color="000000" w:fill="FFFFFF"/>
            <w:noWrap/>
            <w:vAlign w:val="center"/>
            <w:hideMark/>
          </w:tcPr>
          <w:p w14:paraId="6DBD65D9" w14:textId="77777777" w:rsidR="00EB5002" w:rsidRPr="00672345" w:rsidRDefault="00EB5002" w:rsidP="00EB5002">
            <w:pPr>
              <w:pStyle w:val="11111"/>
              <w:rPr>
                <w:lang w:val="ru-RU" w:eastAsia="zh-CN" w:bidi="ar-SA"/>
              </w:rPr>
            </w:pPr>
            <w:r w:rsidRPr="00672345">
              <w:rPr>
                <w:lang w:val="ru-RU" w:eastAsia="zh-CN" w:bidi="ar-SA"/>
              </w:rPr>
              <w:t>0,2047356</w:t>
            </w:r>
          </w:p>
        </w:tc>
      </w:tr>
      <w:tr w:rsidR="00EB5002" w:rsidRPr="00672345" w14:paraId="5B266A47" w14:textId="77777777" w:rsidTr="00EB5002">
        <w:trPr>
          <w:trHeight w:val="20"/>
        </w:trPr>
        <w:tc>
          <w:tcPr>
            <w:tcW w:w="52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458ABEB" w14:textId="77777777" w:rsidR="00EB5002" w:rsidRPr="00672345" w:rsidRDefault="00EB5002" w:rsidP="00EB5002">
            <w:pPr>
              <w:pStyle w:val="11111"/>
              <w:rPr>
                <w:lang w:val="ru-RU" w:eastAsia="zh-CN" w:bidi="ar-SA"/>
              </w:rPr>
            </w:pPr>
            <w:r w:rsidRPr="00672345">
              <w:rPr>
                <w:lang w:val="ru-RU" w:eastAsia="zh-CN" w:bidi="ar-SA"/>
              </w:rPr>
              <w:t>ТК-27</w:t>
            </w:r>
          </w:p>
        </w:tc>
        <w:tc>
          <w:tcPr>
            <w:tcW w:w="558" w:type="pct"/>
            <w:tcBorders>
              <w:top w:val="nil"/>
              <w:left w:val="nil"/>
              <w:bottom w:val="single" w:sz="4" w:space="0" w:color="auto"/>
              <w:right w:val="single" w:sz="4" w:space="0" w:color="auto"/>
            </w:tcBorders>
            <w:shd w:val="clear" w:color="000000" w:fill="FFFFFF"/>
            <w:vAlign w:val="center"/>
            <w:hideMark/>
          </w:tcPr>
          <w:p w14:paraId="28C81B75" w14:textId="77777777" w:rsidR="00EB5002" w:rsidRPr="00672345" w:rsidRDefault="00EB5002" w:rsidP="00EB5002">
            <w:pPr>
              <w:pStyle w:val="11111"/>
              <w:rPr>
                <w:lang w:val="ru-RU" w:eastAsia="zh-CN" w:bidi="ar-SA"/>
              </w:rPr>
            </w:pPr>
            <w:r w:rsidRPr="00672345">
              <w:rPr>
                <w:lang w:val="ru-RU" w:eastAsia="zh-CN" w:bidi="ar-SA"/>
              </w:rPr>
              <w:t>Комарова 11</w:t>
            </w:r>
          </w:p>
        </w:tc>
        <w:tc>
          <w:tcPr>
            <w:tcW w:w="507" w:type="pct"/>
            <w:tcBorders>
              <w:top w:val="nil"/>
              <w:left w:val="nil"/>
              <w:bottom w:val="single" w:sz="4" w:space="0" w:color="auto"/>
              <w:right w:val="single" w:sz="4" w:space="0" w:color="auto"/>
            </w:tcBorders>
            <w:shd w:val="clear" w:color="000000" w:fill="FFFFFF"/>
            <w:noWrap/>
            <w:vAlign w:val="center"/>
            <w:hideMark/>
          </w:tcPr>
          <w:p w14:paraId="1FD21D1D" w14:textId="77777777" w:rsidR="00EB5002" w:rsidRPr="00672345" w:rsidRDefault="00EB5002" w:rsidP="00EB5002">
            <w:pPr>
              <w:pStyle w:val="11111"/>
              <w:rPr>
                <w:lang w:val="ru-RU" w:eastAsia="zh-CN" w:bidi="ar-SA"/>
              </w:rPr>
            </w:pPr>
            <w:r w:rsidRPr="00672345">
              <w:rPr>
                <w:lang w:val="ru-RU" w:eastAsia="zh-CN" w:bidi="ar-SA"/>
              </w:rPr>
              <w:t>63</w:t>
            </w:r>
          </w:p>
        </w:tc>
        <w:tc>
          <w:tcPr>
            <w:tcW w:w="542" w:type="pct"/>
            <w:tcBorders>
              <w:top w:val="nil"/>
              <w:left w:val="nil"/>
              <w:bottom w:val="single" w:sz="4" w:space="0" w:color="auto"/>
              <w:right w:val="single" w:sz="4" w:space="0" w:color="auto"/>
            </w:tcBorders>
            <w:shd w:val="clear" w:color="000000" w:fill="FFFFFF"/>
            <w:noWrap/>
            <w:vAlign w:val="center"/>
            <w:hideMark/>
          </w:tcPr>
          <w:p w14:paraId="5AB3B18F" w14:textId="77777777" w:rsidR="00EB5002" w:rsidRPr="00672345" w:rsidRDefault="00EB5002" w:rsidP="00EB5002">
            <w:pPr>
              <w:pStyle w:val="11111"/>
              <w:rPr>
                <w:lang w:val="ru-RU" w:eastAsia="zh-CN" w:bidi="ar-SA"/>
              </w:rPr>
            </w:pPr>
            <w:r w:rsidRPr="00672345">
              <w:rPr>
                <w:lang w:val="ru-RU" w:eastAsia="zh-CN" w:bidi="ar-SA"/>
              </w:rPr>
              <w:t>9</w:t>
            </w:r>
          </w:p>
        </w:tc>
        <w:tc>
          <w:tcPr>
            <w:tcW w:w="587" w:type="pct"/>
            <w:tcBorders>
              <w:top w:val="nil"/>
              <w:left w:val="nil"/>
              <w:bottom w:val="single" w:sz="4" w:space="0" w:color="auto"/>
              <w:right w:val="single" w:sz="4" w:space="0" w:color="auto"/>
            </w:tcBorders>
            <w:shd w:val="clear" w:color="000000" w:fill="FFFFFF"/>
            <w:noWrap/>
            <w:vAlign w:val="center"/>
            <w:hideMark/>
          </w:tcPr>
          <w:p w14:paraId="3AAF947D" w14:textId="77777777" w:rsidR="00EB5002" w:rsidRPr="00672345" w:rsidRDefault="00EB5002" w:rsidP="00EB5002">
            <w:pPr>
              <w:pStyle w:val="11111"/>
              <w:rPr>
                <w:lang w:val="ru-RU" w:eastAsia="zh-CN" w:bidi="ar-SA"/>
              </w:rPr>
            </w:pPr>
            <w:r w:rsidRPr="00672345">
              <w:rPr>
                <w:lang w:val="ru-RU" w:eastAsia="zh-CN" w:bidi="ar-SA"/>
              </w:rPr>
              <w:t>1,13</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7CE05B92"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4625D9EA"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3525B2CF" w14:textId="77777777" w:rsidR="00EB5002" w:rsidRPr="00672345" w:rsidRDefault="00EB5002" w:rsidP="00EB5002">
            <w:pPr>
              <w:pStyle w:val="11111"/>
              <w:rPr>
                <w:lang w:val="ru-RU" w:eastAsia="zh-CN" w:bidi="ar-SA"/>
              </w:rPr>
            </w:pPr>
            <w:r w:rsidRPr="00672345">
              <w:rPr>
                <w:lang w:val="ru-RU" w:eastAsia="zh-CN" w:bidi="ar-SA"/>
              </w:rPr>
              <w:t>0,202%</w:t>
            </w:r>
          </w:p>
        </w:tc>
        <w:tc>
          <w:tcPr>
            <w:tcW w:w="662" w:type="pct"/>
            <w:tcBorders>
              <w:top w:val="nil"/>
              <w:left w:val="nil"/>
              <w:bottom w:val="single" w:sz="4" w:space="0" w:color="auto"/>
              <w:right w:val="single" w:sz="4" w:space="0" w:color="auto"/>
            </w:tcBorders>
            <w:shd w:val="clear" w:color="000000" w:fill="FFFFFF"/>
            <w:noWrap/>
            <w:vAlign w:val="center"/>
            <w:hideMark/>
          </w:tcPr>
          <w:p w14:paraId="02499003" w14:textId="77777777" w:rsidR="00EB5002" w:rsidRPr="00672345" w:rsidRDefault="00EB5002" w:rsidP="00EB5002">
            <w:pPr>
              <w:pStyle w:val="11111"/>
              <w:rPr>
                <w:lang w:val="ru-RU" w:eastAsia="zh-CN" w:bidi="ar-SA"/>
              </w:rPr>
            </w:pPr>
            <w:r w:rsidRPr="00672345">
              <w:rPr>
                <w:lang w:val="ru-RU" w:eastAsia="zh-CN" w:bidi="ar-SA"/>
              </w:rPr>
              <w:t>0,0120922</w:t>
            </w:r>
          </w:p>
        </w:tc>
      </w:tr>
      <w:tr w:rsidR="00EB5002" w:rsidRPr="00672345" w14:paraId="6A1915C3"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6BC7FF8F" w14:textId="77777777" w:rsidR="00EB5002" w:rsidRPr="00672345" w:rsidRDefault="00EB5002" w:rsidP="00EB5002">
            <w:pPr>
              <w:pStyle w:val="11111"/>
              <w:rPr>
                <w:lang w:val="ru-RU" w:eastAsia="zh-CN" w:bidi="ar-SA"/>
              </w:rPr>
            </w:pPr>
            <w:r w:rsidRPr="00672345">
              <w:rPr>
                <w:lang w:val="ru-RU" w:eastAsia="zh-CN" w:bidi="ar-SA"/>
              </w:rPr>
              <w:t>ТК-27</w:t>
            </w:r>
          </w:p>
        </w:tc>
        <w:tc>
          <w:tcPr>
            <w:tcW w:w="558" w:type="pct"/>
            <w:tcBorders>
              <w:top w:val="nil"/>
              <w:left w:val="nil"/>
              <w:bottom w:val="single" w:sz="4" w:space="0" w:color="auto"/>
              <w:right w:val="single" w:sz="4" w:space="0" w:color="auto"/>
            </w:tcBorders>
            <w:shd w:val="clear" w:color="000000" w:fill="FFFFFF"/>
            <w:vAlign w:val="center"/>
            <w:hideMark/>
          </w:tcPr>
          <w:p w14:paraId="72A3F2A7" w14:textId="77777777" w:rsidR="00EB5002" w:rsidRPr="00672345" w:rsidRDefault="00EB5002" w:rsidP="00EB5002">
            <w:pPr>
              <w:pStyle w:val="11111"/>
              <w:rPr>
                <w:lang w:val="ru-RU" w:eastAsia="zh-CN" w:bidi="ar-SA"/>
              </w:rPr>
            </w:pPr>
            <w:r w:rsidRPr="00672345">
              <w:rPr>
                <w:lang w:val="ru-RU" w:eastAsia="zh-CN" w:bidi="ar-SA"/>
              </w:rPr>
              <w:t>Комарова 12</w:t>
            </w:r>
          </w:p>
        </w:tc>
        <w:tc>
          <w:tcPr>
            <w:tcW w:w="507" w:type="pct"/>
            <w:tcBorders>
              <w:top w:val="nil"/>
              <w:left w:val="nil"/>
              <w:bottom w:val="single" w:sz="4" w:space="0" w:color="auto"/>
              <w:right w:val="single" w:sz="4" w:space="0" w:color="auto"/>
            </w:tcBorders>
            <w:shd w:val="clear" w:color="000000" w:fill="FFFFFF"/>
            <w:noWrap/>
            <w:vAlign w:val="center"/>
            <w:hideMark/>
          </w:tcPr>
          <w:p w14:paraId="16A0EB7A" w14:textId="77777777" w:rsidR="00EB5002" w:rsidRPr="00672345" w:rsidRDefault="00EB5002" w:rsidP="00EB5002">
            <w:pPr>
              <w:pStyle w:val="11111"/>
              <w:rPr>
                <w:lang w:val="ru-RU" w:eastAsia="zh-CN" w:bidi="ar-SA"/>
              </w:rPr>
            </w:pPr>
            <w:r w:rsidRPr="00672345">
              <w:rPr>
                <w:lang w:val="ru-RU" w:eastAsia="zh-CN" w:bidi="ar-SA"/>
              </w:rPr>
              <w:t>63</w:t>
            </w:r>
          </w:p>
        </w:tc>
        <w:tc>
          <w:tcPr>
            <w:tcW w:w="542" w:type="pct"/>
            <w:tcBorders>
              <w:top w:val="nil"/>
              <w:left w:val="nil"/>
              <w:bottom w:val="single" w:sz="4" w:space="0" w:color="auto"/>
              <w:right w:val="single" w:sz="4" w:space="0" w:color="auto"/>
            </w:tcBorders>
            <w:shd w:val="clear" w:color="000000" w:fill="FFFFFF"/>
            <w:noWrap/>
            <w:vAlign w:val="center"/>
            <w:hideMark/>
          </w:tcPr>
          <w:p w14:paraId="36767612" w14:textId="77777777" w:rsidR="00EB5002" w:rsidRPr="00672345" w:rsidRDefault="00EB5002" w:rsidP="00EB5002">
            <w:pPr>
              <w:pStyle w:val="11111"/>
              <w:rPr>
                <w:lang w:val="ru-RU" w:eastAsia="zh-CN" w:bidi="ar-SA"/>
              </w:rPr>
            </w:pPr>
            <w:r w:rsidRPr="00672345">
              <w:rPr>
                <w:lang w:val="ru-RU" w:eastAsia="zh-CN" w:bidi="ar-SA"/>
              </w:rPr>
              <w:t>19</w:t>
            </w:r>
          </w:p>
        </w:tc>
        <w:tc>
          <w:tcPr>
            <w:tcW w:w="587" w:type="pct"/>
            <w:tcBorders>
              <w:top w:val="nil"/>
              <w:left w:val="nil"/>
              <w:bottom w:val="single" w:sz="4" w:space="0" w:color="auto"/>
              <w:right w:val="single" w:sz="4" w:space="0" w:color="auto"/>
            </w:tcBorders>
            <w:shd w:val="clear" w:color="000000" w:fill="FFFFFF"/>
            <w:noWrap/>
            <w:vAlign w:val="center"/>
            <w:hideMark/>
          </w:tcPr>
          <w:p w14:paraId="799C66B4" w14:textId="77777777" w:rsidR="00EB5002" w:rsidRPr="00672345" w:rsidRDefault="00EB5002" w:rsidP="00EB5002">
            <w:pPr>
              <w:pStyle w:val="11111"/>
              <w:rPr>
                <w:lang w:val="ru-RU" w:eastAsia="zh-CN" w:bidi="ar-SA"/>
              </w:rPr>
            </w:pPr>
            <w:r w:rsidRPr="00672345">
              <w:rPr>
                <w:lang w:val="ru-RU" w:eastAsia="zh-CN" w:bidi="ar-SA"/>
              </w:rPr>
              <w:t>2,39</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001D0340"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74126B77"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1B19D6F" w14:textId="77777777" w:rsidR="00EB5002" w:rsidRPr="00672345" w:rsidRDefault="00EB5002" w:rsidP="00EB5002">
            <w:pPr>
              <w:pStyle w:val="11111"/>
              <w:rPr>
                <w:lang w:val="ru-RU" w:eastAsia="zh-CN" w:bidi="ar-SA"/>
              </w:rPr>
            </w:pPr>
            <w:r w:rsidRPr="00672345">
              <w:rPr>
                <w:lang w:val="ru-RU" w:eastAsia="zh-CN" w:bidi="ar-SA"/>
              </w:rPr>
              <w:t>0,425%</w:t>
            </w:r>
          </w:p>
        </w:tc>
        <w:tc>
          <w:tcPr>
            <w:tcW w:w="662" w:type="pct"/>
            <w:tcBorders>
              <w:top w:val="nil"/>
              <w:left w:val="nil"/>
              <w:bottom w:val="single" w:sz="4" w:space="0" w:color="auto"/>
              <w:right w:val="single" w:sz="4" w:space="0" w:color="auto"/>
            </w:tcBorders>
            <w:shd w:val="clear" w:color="000000" w:fill="FFFFFF"/>
            <w:noWrap/>
            <w:vAlign w:val="center"/>
            <w:hideMark/>
          </w:tcPr>
          <w:p w14:paraId="15F16E17" w14:textId="77777777" w:rsidR="00EB5002" w:rsidRPr="00672345" w:rsidRDefault="00EB5002" w:rsidP="00EB5002">
            <w:pPr>
              <w:pStyle w:val="11111"/>
              <w:rPr>
                <w:lang w:val="ru-RU" w:eastAsia="zh-CN" w:bidi="ar-SA"/>
              </w:rPr>
            </w:pPr>
            <w:r w:rsidRPr="00672345">
              <w:rPr>
                <w:lang w:val="ru-RU" w:eastAsia="zh-CN" w:bidi="ar-SA"/>
              </w:rPr>
              <w:t>0,0255280</w:t>
            </w:r>
          </w:p>
        </w:tc>
      </w:tr>
      <w:tr w:rsidR="00EB5002" w:rsidRPr="00672345" w14:paraId="1AE32CCE"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5F64CD87" w14:textId="77777777" w:rsidR="00EB5002" w:rsidRPr="00672345" w:rsidRDefault="00EB5002" w:rsidP="00EB5002">
            <w:pPr>
              <w:pStyle w:val="11111"/>
              <w:rPr>
                <w:lang w:val="ru-RU" w:eastAsia="zh-CN" w:bidi="ar-SA"/>
              </w:rPr>
            </w:pPr>
            <w:r w:rsidRPr="00672345">
              <w:rPr>
                <w:lang w:val="ru-RU" w:eastAsia="zh-CN" w:bidi="ar-SA"/>
              </w:rPr>
              <w:t>ТК-27</w:t>
            </w:r>
          </w:p>
        </w:tc>
        <w:tc>
          <w:tcPr>
            <w:tcW w:w="558" w:type="pct"/>
            <w:tcBorders>
              <w:top w:val="nil"/>
              <w:left w:val="nil"/>
              <w:bottom w:val="single" w:sz="4" w:space="0" w:color="auto"/>
              <w:right w:val="single" w:sz="4" w:space="0" w:color="auto"/>
            </w:tcBorders>
            <w:shd w:val="clear" w:color="000000" w:fill="FFFFFF"/>
            <w:vAlign w:val="center"/>
            <w:hideMark/>
          </w:tcPr>
          <w:p w14:paraId="392D9F44" w14:textId="77777777" w:rsidR="00EB5002" w:rsidRPr="00672345" w:rsidRDefault="00EB5002" w:rsidP="00EB5002">
            <w:pPr>
              <w:pStyle w:val="11111"/>
              <w:rPr>
                <w:lang w:val="ru-RU" w:eastAsia="zh-CN" w:bidi="ar-SA"/>
              </w:rPr>
            </w:pPr>
            <w:r w:rsidRPr="00672345">
              <w:rPr>
                <w:lang w:val="ru-RU" w:eastAsia="zh-CN" w:bidi="ar-SA"/>
              </w:rPr>
              <w:t>ТК-27.1</w:t>
            </w:r>
          </w:p>
        </w:tc>
        <w:tc>
          <w:tcPr>
            <w:tcW w:w="507" w:type="pct"/>
            <w:tcBorders>
              <w:top w:val="nil"/>
              <w:left w:val="nil"/>
              <w:bottom w:val="single" w:sz="4" w:space="0" w:color="auto"/>
              <w:right w:val="single" w:sz="4" w:space="0" w:color="auto"/>
            </w:tcBorders>
            <w:shd w:val="clear" w:color="000000" w:fill="FFFFFF"/>
            <w:noWrap/>
            <w:vAlign w:val="center"/>
            <w:hideMark/>
          </w:tcPr>
          <w:p w14:paraId="2643CAC6" w14:textId="77777777" w:rsidR="00EB5002" w:rsidRPr="00672345" w:rsidRDefault="00EB5002" w:rsidP="00EB5002">
            <w:pPr>
              <w:pStyle w:val="11111"/>
              <w:rPr>
                <w:lang w:val="ru-RU" w:eastAsia="zh-CN" w:bidi="ar-SA"/>
              </w:rPr>
            </w:pPr>
            <w:r w:rsidRPr="00672345">
              <w:rPr>
                <w:lang w:val="ru-RU" w:eastAsia="zh-CN" w:bidi="ar-SA"/>
              </w:rPr>
              <w:t>160</w:t>
            </w:r>
          </w:p>
        </w:tc>
        <w:tc>
          <w:tcPr>
            <w:tcW w:w="542" w:type="pct"/>
            <w:tcBorders>
              <w:top w:val="nil"/>
              <w:left w:val="nil"/>
              <w:bottom w:val="single" w:sz="4" w:space="0" w:color="auto"/>
              <w:right w:val="single" w:sz="4" w:space="0" w:color="auto"/>
            </w:tcBorders>
            <w:shd w:val="clear" w:color="000000" w:fill="FFFFFF"/>
            <w:noWrap/>
            <w:vAlign w:val="center"/>
            <w:hideMark/>
          </w:tcPr>
          <w:p w14:paraId="11C6C3F5" w14:textId="77777777" w:rsidR="00EB5002" w:rsidRPr="00672345" w:rsidRDefault="00EB5002" w:rsidP="00EB5002">
            <w:pPr>
              <w:pStyle w:val="11111"/>
              <w:rPr>
                <w:lang w:val="ru-RU" w:eastAsia="zh-CN" w:bidi="ar-SA"/>
              </w:rPr>
            </w:pPr>
            <w:r w:rsidRPr="00672345">
              <w:rPr>
                <w:lang w:val="ru-RU" w:eastAsia="zh-CN" w:bidi="ar-SA"/>
              </w:rPr>
              <w:t>36</w:t>
            </w:r>
          </w:p>
        </w:tc>
        <w:tc>
          <w:tcPr>
            <w:tcW w:w="587" w:type="pct"/>
            <w:tcBorders>
              <w:top w:val="nil"/>
              <w:left w:val="nil"/>
              <w:bottom w:val="single" w:sz="4" w:space="0" w:color="auto"/>
              <w:right w:val="single" w:sz="4" w:space="0" w:color="auto"/>
            </w:tcBorders>
            <w:shd w:val="clear" w:color="000000" w:fill="FFFFFF"/>
            <w:noWrap/>
            <w:vAlign w:val="center"/>
            <w:hideMark/>
          </w:tcPr>
          <w:p w14:paraId="1158400F" w14:textId="77777777" w:rsidR="00EB5002" w:rsidRPr="00672345" w:rsidRDefault="00EB5002" w:rsidP="00EB5002">
            <w:pPr>
              <w:pStyle w:val="11111"/>
              <w:rPr>
                <w:lang w:val="ru-RU" w:eastAsia="zh-CN" w:bidi="ar-SA"/>
              </w:rPr>
            </w:pPr>
            <w:r w:rsidRPr="00672345">
              <w:rPr>
                <w:lang w:val="ru-RU" w:eastAsia="zh-CN" w:bidi="ar-SA"/>
              </w:rPr>
              <w:t>11,52</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019E3FD1"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2F02E987"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1DC5A727" w14:textId="77777777" w:rsidR="00EB5002" w:rsidRPr="00672345" w:rsidRDefault="00EB5002" w:rsidP="00EB5002">
            <w:pPr>
              <w:pStyle w:val="11111"/>
              <w:rPr>
                <w:lang w:val="ru-RU" w:eastAsia="zh-CN" w:bidi="ar-SA"/>
              </w:rPr>
            </w:pPr>
            <w:r w:rsidRPr="00672345">
              <w:rPr>
                <w:lang w:val="ru-RU" w:eastAsia="zh-CN" w:bidi="ar-SA"/>
              </w:rPr>
              <w:t>2,047%</w:t>
            </w:r>
          </w:p>
        </w:tc>
        <w:tc>
          <w:tcPr>
            <w:tcW w:w="662" w:type="pct"/>
            <w:tcBorders>
              <w:top w:val="nil"/>
              <w:left w:val="nil"/>
              <w:bottom w:val="single" w:sz="4" w:space="0" w:color="auto"/>
              <w:right w:val="single" w:sz="4" w:space="0" w:color="auto"/>
            </w:tcBorders>
            <w:shd w:val="clear" w:color="000000" w:fill="FFFFFF"/>
            <w:noWrap/>
            <w:vAlign w:val="center"/>
            <w:hideMark/>
          </w:tcPr>
          <w:p w14:paraId="42AA509B" w14:textId="77777777" w:rsidR="00EB5002" w:rsidRPr="00672345" w:rsidRDefault="00EB5002" w:rsidP="00EB5002">
            <w:pPr>
              <w:pStyle w:val="11111"/>
              <w:rPr>
                <w:lang w:val="ru-RU" w:eastAsia="zh-CN" w:bidi="ar-SA"/>
              </w:rPr>
            </w:pPr>
            <w:r w:rsidRPr="00672345">
              <w:rPr>
                <w:lang w:val="ru-RU" w:eastAsia="zh-CN" w:bidi="ar-SA"/>
              </w:rPr>
              <w:t>0,1228413</w:t>
            </w:r>
          </w:p>
        </w:tc>
      </w:tr>
      <w:tr w:rsidR="00EB5002" w:rsidRPr="00672345" w14:paraId="24920F13"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183A9894" w14:textId="77777777" w:rsidR="00EB5002" w:rsidRPr="00672345" w:rsidRDefault="00EB5002" w:rsidP="00EB5002">
            <w:pPr>
              <w:pStyle w:val="11111"/>
              <w:rPr>
                <w:lang w:val="ru-RU" w:eastAsia="zh-CN" w:bidi="ar-SA"/>
              </w:rPr>
            </w:pPr>
            <w:r w:rsidRPr="00672345">
              <w:rPr>
                <w:lang w:val="ru-RU" w:eastAsia="zh-CN" w:bidi="ar-SA"/>
              </w:rPr>
              <w:t>ТК-27.1</w:t>
            </w:r>
          </w:p>
        </w:tc>
        <w:tc>
          <w:tcPr>
            <w:tcW w:w="558" w:type="pct"/>
            <w:tcBorders>
              <w:top w:val="nil"/>
              <w:left w:val="nil"/>
              <w:bottom w:val="single" w:sz="4" w:space="0" w:color="auto"/>
              <w:right w:val="single" w:sz="4" w:space="0" w:color="auto"/>
            </w:tcBorders>
            <w:shd w:val="clear" w:color="000000" w:fill="FFFFFF"/>
            <w:vAlign w:val="center"/>
            <w:hideMark/>
          </w:tcPr>
          <w:p w14:paraId="1AFC3305" w14:textId="77777777" w:rsidR="00EB5002" w:rsidRPr="00672345" w:rsidRDefault="00EB5002" w:rsidP="00EB5002">
            <w:pPr>
              <w:pStyle w:val="11111"/>
              <w:rPr>
                <w:lang w:val="ru-RU" w:eastAsia="zh-CN" w:bidi="ar-SA"/>
              </w:rPr>
            </w:pPr>
            <w:r w:rsidRPr="00672345">
              <w:rPr>
                <w:lang w:val="ru-RU" w:eastAsia="zh-CN" w:bidi="ar-SA"/>
              </w:rPr>
              <w:t>УП-23</w:t>
            </w:r>
          </w:p>
        </w:tc>
        <w:tc>
          <w:tcPr>
            <w:tcW w:w="507" w:type="pct"/>
            <w:tcBorders>
              <w:top w:val="nil"/>
              <w:left w:val="nil"/>
              <w:bottom w:val="single" w:sz="4" w:space="0" w:color="auto"/>
              <w:right w:val="single" w:sz="4" w:space="0" w:color="auto"/>
            </w:tcBorders>
            <w:shd w:val="clear" w:color="000000" w:fill="FFFFFF"/>
            <w:noWrap/>
            <w:vAlign w:val="center"/>
            <w:hideMark/>
          </w:tcPr>
          <w:p w14:paraId="583E04B5" w14:textId="77777777" w:rsidR="00EB5002" w:rsidRPr="00672345" w:rsidRDefault="00EB5002" w:rsidP="00EB5002">
            <w:pPr>
              <w:pStyle w:val="11111"/>
              <w:rPr>
                <w:lang w:val="ru-RU" w:eastAsia="zh-CN" w:bidi="ar-SA"/>
              </w:rPr>
            </w:pPr>
            <w:r w:rsidRPr="00672345">
              <w:rPr>
                <w:lang w:val="ru-RU" w:eastAsia="zh-CN" w:bidi="ar-SA"/>
              </w:rPr>
              <w:t>75</w:t>
            </w:r>
          </w:p>
        </w:tc>
        <w:tc>
          <w:tcPr>
            <w:tcW w:w="542" w:type="pct"/>
            <w:tcBorders>
              <w:top w:val="nil"/>
              <w:left w:val="nil"/>
              <w:bottom w:val="single" w:sz="4" w:space="0" w:color="auto"/>
              <w:right w:val="single" w:sz="4" w:space="0" w:color="auto"/>
            </w:tcBorders>
            <w:shd w:val="clear" w:color="000000" w:fill="FFFFFF"/>
            <w:noWrap/>
            <w:vAlign w:val="center"/>
            <w:hideMark/>
          </w:tcPr>
          <w:p w14:paraId="5E476EF1" w14:textId="77777777" w:rsidR="00EB5002" w:rsidRPr="00672345" w:rsidRDefault="00EB5002" w:rsidP="00EB5002">
            <w:pPr>
              <w:pStyle w:val="11111"/>
              <w:rPr>
                <w:lang w:val="ru-RU" w:eastAsia="zh-CN" w:bidi="ar-SA"/>
              </w:rPr>
            </w:pPr>
            <w:r w:rsidRPr="00672345">
              <w:rPr>
                <w:lang w:val="ru-RU" w:eastAsia="zh-CN" w:bidi="ar-SA"/>
              </w:rPr>
              <w:t>96,5</w:t>
            </w:r>
          </w:p>
        </w:tc>
        <w:tc>
          <w:tcPr>
            <w:tcW w:w="587" w:type="pct"/>
            <w:tcBorders>
              <w:top w:val="nil"/>
              <w:left w:val="nil"/>
              <w:bottom w:val="single" w:sz="4" w:space="0" w:color="auto"/>
              <w:right w:val="single" w:sz="4" w:space="0" w:color="auto"/>
            </w:tcBorders>
            <w:shd w:val="clear" w:color="000000" w:fill="FFFFFF"/>
            <w:noWrap/>
            <w:vAlign w:val="center"/>
            <w:hideMark/>
          </w:tcPr>
          <w:p w14:paraId="7577EF8F" w14:textId="77777777" w:rsidR="00EB5002" w:rsidRPr="00672345" w:rsidRDefault="00EB5002" w:rsidP="00EB5002">
            <w:pPr>
              <w:pStyle w:val="11111"/>
              <w:rPr>
                <w:lang w:val="ru-RU" w:eastAsia="zh-CN" w:bidi="ar-SA"/>
              </w:rPr>
            </w:pPr>
            <w:r w:rsidRPr="00672345">
              <w:rPr>
                <w:lang w:val="ru-RU" w:eastAsia="zh-CN" w:bidi="ar-SA"/>
              </w:rPr>
              <w:t>14,48</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152E4341"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2AD6C34C" w14:textId="77777777" w:rsidR="00EB5002" w:rsidRPr="00672345" w:rsidRDefault="00EB5002" w:rsidP="00EB5002">
            <w:pPr>
              <w:pStyle w:val="11111"/>
              <w:rPr>
                <w:lang w:val="ru-RU" w:eastAsia="zh-CN" w:bidi="ar-SA"/>
              </w:rPr>
            </w:pP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C0EF44F" w14:textId="77777777" w:rsidR="00EB5002" w:rsidRPr="00672345" w:rsidRDefault="00EB5002" w:rsidP="00EB5002">
            <w:pPr>
              <w:pStyle w:val="11111"/>
              <w:rPr>
                <w:lang w:val="ru-RU" w:eastAsia="zh-CN" w:bidi="ar-SA"/>
              </w:rPr>
            </w:pPr>
            <w:r w:rsidRPr="00672345">
              <w:rPr>
                <w:lang w:val="ru-RU" w:eastAsia="zh-CN" w:bidi="ar-SA"/>
              </w:rPr>
              <w:t>2,573%</w:t>
            </w:r>
          </w:p>
        </w:tc>
        <w:tc>
          <w:tcPr>
            <w:tcW w:w="662" w:type="pct"/>
            <w:tcBorders>
              <w:top w:val="nil"/>
              <w:left w:val="nil"/>
              <w:bottom w:val="single" w:sz="4" w:space="0" w:color="auto"/>
              <w:right w:val="single" w:sz="4" w:space="0" w:color="auto"/>
            </w:tcBorders>
            <w:shd w:val="clear" w:color="000000" w:fill="FFFFFF"/>
            <w:noWrap/>
            <w:vAlign w:val="center"/>
            <w:hideMark/>
          </w:tcPr>
          <w:p w14:paraId="34BF28EE" w14:textId="77777777" w:rsidR="00EB5002" w:rsidRPr="00672345" w:rsidRDefault="00EB5002" w:rsidP="00EB5002">
            <w:pPr>
              <w:pStyle w:val="11111"/>
              <w:rPr>
                <w:lang w:val="ru-RU" w:eastAsia="zh-CN" w:bidi="ar-SA"/>
              </w:rPr>
            </w:pPr>
            <w:r w:rsidRPr="00672345">
              <w:rPr>
                <w:lang w:val="ru-RU" w:eastAsia="zh-CN" w:bidi="ar-SA"/>
              </w:rPr>
              <w:t>0,2829776</w:t>
            </w:r>
          </w:p>
        </w:tc>
      </w:tr>
      <w:tr w:rsidR="00EB5002" w:rsidRPr="00672345" w14:paraId="7C700ACC"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125912DD" w14:textId="77777777" w:rsidR="00EB5002" w:rsidRPr="00672345" w:rsidRDefault="00EB5002" w:rsidP="00EB5002">
            <w:pPr>
              <w:pStyle w:val="11111"/>
              <w:rPr>
                <w:lang w:val="ru-RU" w:eastAsia="zh-CN" w:bidi="ar-SA"/>
              </w:rPr>
            </w:pPr>
            <w:r w:rsidRPr="00672345">
              <w:rPr>
                <w:lang w:val="ru-RU" w:eastAsia="zh-CN" w:bidi="ar-SA"/>
              </w:rPr>
              <w:t>УП-23</w:t>
            </w:r>
          </w:p>
        </w:tc>
        <w:tc>
          <w:tcPr>
            <w:tcW w:w="558" w:type="pct"/>
            <w:tcBorders>
              <w:top w:val="nil"/>
              <w:left w:val="nil"/>
              <w:bottom w:val="single" w:sz="4" w:space="0" w:color="auto"/>
              <w:right w:val="single" w:sz="4" w:space="0" w:color="auto"/>
            </w:tcBorders>
            <w:shd w:val="clear" w:color="000000" w:fill="FFFFFF"/>
            <w:vAlign w:val="center"/>
            <w:hideMark/>
          </w:tcPr>
          <w:p w14:paraId="7E355C48" w14:textId="77777777" w:rsidR="00EB5002" w:rsidRPr="00672345" w:rsidRDefault="00EB5002" w:rsidP="00EB5002">
            <w:pPr>
              <w:pStyle w:val="11111"/>
              <w:rPr>
                <w:lang w:val="ru-RU" w:eastAsia="zh-CN" w:bidi="ar-SA"/>
              </w:rPr>
            </w:pPr>
            <w:r w:rsidRPr="00672345">
              <w:rPr>
                <w:lang w:val="ru-RU" w:eastAsia="zh-CN" w:bidi="ar-SA"/>
              </w:rPr>
              <w:t>Чечулина 5</w:t>
            </w:r>
          </w:p>
        </w:tc>
        <w:tc>
          <w:tcPr>
            <w:tcW w:w="507" w:type="pct"/>
            <w:tcBorders>
              <w:top w:val="nil"/>
              <w:left w:val="nil"/>
              <w:bottom w:val="single" w:sz="4" w:space="0" w:color="auto"/>
              <w:right w:val="single" w:sz="4" w:space="0" w:color="auto"/>
            </w:tcBorders>
            <w:shd w:val="clear" w:color="000000" w:fill="FFFFFF"/>
            <w:noWrap/>
            <w:vAlign w:val="center"/>
            <w:hideMark/>
          </w:tcPr>
          <w:p w14:paraId="6022389B"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1BE2754B" w14:textId="77777777" w:rsidR="00EB5002" w:rsidRPr="00672345" w:rsidRDefault="00EB5002" w:rsidP="00EB5002">
            <w:pPr>
              <w:pStyle w:val="11111"/>
              <w:rPr>
                <w:lang w:val="ru-RU" w:eastAsia="zh-CN" w:bidi="ar-SA"/>
              </w:rPr>
            </w:pPr>
            <w:r w:rsidRPr="00672345">
              <w:rPr>
                <w:lang w:val="ru-RU" w:eastAsia="zh-CN" w:bidi="ar-SA"/>
              </w:rPr>
              <w:t>13</w:t>
            </w:r>
          </w:p>
        </w:tc>
        <w:tc>
          <w:tcPr>
            <w:tcW w:w="587" w:type="pct"/>
            <w:tcBorders>
              <w:top w:val="nil"/>
              <w:left w:val="nil"/>
              <w:bottom w:val="single" w:sz="4" w:space="0" w:color="auto"/>
              <w:right w:val="single" w:sz="4" w:space="0" w:color="auto"/>
            </w:tcBorders>
            <w:shd w:val="clear" w:color="000000" w:fill="FFFFFF"/>
            <w:noWrap/>
            <w:vAlign w:val="center"/>
            <w:hideMark/>
          </w:tcPr>
          <w:p w14:paraId="59BA6FB3" w14:textId="77777777" w:rsidR="00EB5002" w:rsidRPr="00672345" w:rsidRDefault="00EB5002" w:rsidP="00EB5002">
            <w:pPr>
              <w:pStyle w:val="11111"/>
              <w:rPr>
                <w:lang w:val="ru-RU" w:eastAsia="zh-CN" w:bidi="ar-SA"/>
              </w:rPr>
            </w:pPr>
            <w:r w:rsidRPr="00672345">
              <w:rPr>
                <w:lang w:val="ru-RU" w:eastAsia="zh-CN" w:bidi="ar-SA"/>
              </w:rPr>
              <w:t>1,30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605BFB5E"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43C74114" w14:textId="77777777" w:rsidR="00EB5002" w:rsidRPr="00672345" w:rsidRDefault="00EB5002" w:rsidP="00EB5002">
            <w:pPr>
              <w:pStyle w:val="11111"/>
              <w:rPr>
                <w:lang w:val="ru-RU" w:eastAsia="zh-CN" w:bidi="ar-SA"/>
              </w:rPr>
            </w:pP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4E1886BD" w14:textId="77777777" w:rsidR="00EB5002" w:rsidRPr="00672345" w:rsidRDefault="00EB5002" w:rsidP="00EB5002">
            <w:pPr>
              <w:pStyle w:val="11111"/>
              <w:rPr>
                <w:lang w:val="ru-RU" w:eastAsia="zh-CN" w:bidi="ar-SA"/>
              </w:rPr>
            </w:pPr>
            <w:r w:rsidRPr="00672345">
              <w:rPr>
                <w:lang w:val="ru-RU" w:eastAsia="zh-CN" w:bidi="ar-SA"/>
              </w:rPr>
              <w:t>0,231%</w:t>
            </w:r>
          </w:p>
        </w:tc>
        <w:tc>
          <w:tcPr>
            <w:tcW w:w="662" w:type="pct"/>
            <w:tcBorders>
              <w:top w:val="nil"/>
              <w:left w:val="nil"/>
              <w:bottom w:val="single" w:sz="4" w:space="0" w:color="auto"/>
              <w:right w:val="single" w:sz="4" w:space="0" w:color="auto"/>
            </w:tcBorders>
            <w:shd w:val="clear" w:color="000000" w:fill="FFFFFF"/>
            <w:noWrap/>
            <w:vAlign w:val="center"/>
            <w:hideMark/>
          </w:tcPr>
          <w:p w14:paraId="1DF5DEC6" w14:textId="77777777" w:rsidR="00EB5002" w:rsidRPr="00672345" w:rsidRDefault="00EB5002" w:rsidP="00EB5002">
            <w:pPr>
              <w:pStyle w:val="11111"/>
              <w:rPr>
                <w:lang w:val="ru-RU" w:eastAsia="zh-CN" w:bidi="ar-SA"/>
              </w:rPr>
            </w:pPr>
            <w:r w:rsidRPr="00672345">
              <w:rPr>
                <w:lang w:val="ru-RU" w:eastAsia="zh-CN" w:bidi="ar-SA"/>
              </w:rPr>
              <w:t>0,0254142</w:t>
            </w:r>
          </w:p>
        </w:tc>
      </w:tr>
      <w:tr w:rsidR="00EB5002" w:rsidRPr="00672345" w14:paraId="4BB1BB74"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715B2F24" w14:textId="77777777" w:rsidR="00EB5002" w:rsidRPr="00672345" w:rsidRDefault="00EB5002" w:rsidP="00EB5002">
            <w:pPr>
              <w:pStyle w:val="11111"/>
              <w:rPr>
                <w:lang w:val="ru-RU" w:eastAsia="zh-CN" w:bidi="ar-SA"/>
              </w:rPr>
            </w:pPr>
            <w:r w:rsidRPr="00672345">
              <w:rPr>
                <w:lang w:val="ru-RU" w:eastAsia="zh-CN" w:bidi="ar-SA"/>
              </w:rPr>
              <w:t>УП-23</w:t>
            </w:r>
          </w:p>
        </w:tc>
        <w:tc>
          <w:tcPr>
            <w:tcW w:w="558" w:type="pct"/>
            <w:tcBorders>
              <w:top w:val="nil"/>
              <w:left w:val="nil"/>
              <w:bottom w:val="single" w:sz="4" w:space="0" w:color="auto"/>
              <w:right w:val="single" w:sz="4" w:space="0" w:color="auto"/>
            </w:tcBorders>
            <w:shd w:val="clear" w:color="000000" w:fill="FFFFFF"/>
            <w:vAlign w:val="center"/>
            <w:hideMark/>
          </w:tcPr>
          <w:p w14:paraId="522C5BCF" w14:textId="77777777" w:rsidR="00EB5002" w:rsidRPr="00672345" w:rsidRDefault="00EB5002" w:rsidP="00EB5002">
            <w:pPr>
              <w:pStyle w:val="11111"/>
              <w:rPr>
                <w:lang w:val="ru-RU" w:eastAsia="zh-CN" w:bidi="ar-SA"/>
              </w:rPr>
            </w:pPr>
            <w:r w:rsidRPr="00672345">
              <w:rPr>
                <w:lang w:val="ru-RU" w:eastAsia="zh-CN" w:bidi="ar-SA"/>
              </w:rPr>
              <w:t>УП-24</w:t>
            </w:r>
          </w:p>
        </w:tc>
        <w:tc>
          <w:tcPr>
            <w:tcW w:w="507" w:type="pct"/>
            <w:tcBorders>
              <w:top w:val="nil"/>
              <w:left w:val="nil"/>
              <w:bottom w:val="single" w:sz="4" w:space="0" w:color="auto"/>
              <w:right w:val="single" w:sz="4" w:space="0" w:color="auto"/>
            </w:tcBorders>
            <w:shd w:val="clear" w:color="000000" w:fill="FFFFFF"/>
            <w:noWrap/>
            <w:vAlign w:val="center"/>
            <w:hideMark/>
          </w:tcPr>
          <w:p w14:paraId="0ACAE50D" w14:textId="77777777" w:rsidR="00EB5002" w:rsidRPr="00672345" w:rsidRDefault="00EB5002" w:rsidP="00EB5002">
            <w:pPr>
              <w:pStyle w:val="11111"/>
              <w:rPr>
                <w:lang w:val="ru-RU" w:eastAsia="zh-CN" w:bidi="ar-SA"/>
              </w:rPr>
            </w:pPr>
            <w:r w:rsidRPr="00672345">
              <w:rPr>
                <w:lang w:val="ru-RU" w:eastAsia="zh-CN" w:bidi="ar-SA"/>
              </w:rPr>
              <w:t>75</w:t>
            </w:r>
          </w:p>
        </w:tc>
        <w:tc>
          <w:tcPr>
            <w:tcW w:w="542" w:type="pct"/>
            <w:tcBorders>
              <w:top w:val="nil"/>
              <w:left w:val="nil"/>
              <w:bottom w:val="single" w:sz="4" w:space="0" w:color="auto"/>
              <w:right w:val="single" w:sz="4" w:space="0" w:color="auto"/>
            </w:tcBorders>
            <w:shd w:val="clear" w:color="000000" w:fill="FFFFFF"/>
            <w:noWrap/>
            <w:vAlign w:val="center"/>
            <w:hideMark/>
          </w:tcPr>
          <w:p w14:paraId="24C1D6D3" w14:textId="77777777" w:rsidR="00EB5002" w:rsidRPr="00672345" w:rsidRDefault="00EB5002" w:rsidP="00EB5002">
            <w:pPr>
              <w:pStyle w:val="11111"/>
              <w:rPr>
                <w:lang w:val="ru-RU" w:eastAsia="zh-CN" w:bidi="ar-SA"/>
              </w:rPr>
            </w:pPr>
            <w:r w:rsidRPr="00672345">
              <w:rPr>
                <w:lang w:val="ru-RU" w:eastAsia="zh-CN" w:bidi="ar-SA"/>
              </w:rPr>
              <w:t>41</w:t>
            </w:r>
          </w:p>
        </w:tc>
        <w:tc>
          <w:tcPr>
            <w:tcW w:w="587" w:type="pct"/>
            <w:tcBorders>
              <w:top w:val="nil"/>
              <w:left w:val="nil"/>
              <w:bottom w:val="single" w:sz="4" w:space="0" w:color="auto"/>
              <w:right w:val="single" w:sz="4" w:space="0" w:color="auto"/>
            </w:tcBorders>
            <w:shd w:val="clear" w:color="000000" w:fill="FFFFFF"/>
            <w:noWrap/>
            <w:vAlign w:val="center"/>
            <w:hideMark/>
          </w:tcPr>
          <w:p w14:paraId="3B5B31D9" w14:textId="77777777" w:rsidR="00EB5002" w:rsidRPr="00672345" w:rsidRDefault="00EB5002" w:rsidP="00EB5002">
            <w:pPr>
              <w:pStyle w:val="11111"/>
              <w:rPr>
                <w:lang w:val="ru-RU" w:eastAsia="zh-CN" w:bidi="ar-SA"/>
              </w:rPr>
            </w:pPr>
            <w:r w:rsidRPr="00672345">
              <w:rPr>
                <w:lang w:val="ru-RU" w:eastAsia="zh-CN" w:bidi="ar-SA"/>
              </w:rPr>
              <w:t>6,15</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34941977"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30A1B695" w14:textId="77777777" w:rsidR="00EB5002" w:rsidRPr="00672345" w:rsidRDefault="00EB5002" w:rsidP="00EB5002">
            <w:pPr>
              <w:pStyle w:val="11111"/>
              <w:rPr>
                <w:lang w:val="ru-RU" w:eastAsia="zh-CN" w:bidi="ar-SA"/>
              </w:rPr>
            </w:pP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46E64F7D" w14:textId="77777777" w:rsidR="00EB5002" w:rsidRPr="00672345" w:rsidRDefault="00EB5002" w:rsidP="00EB5002">
            <w:pPr>
              <w:pStyle w:val="11111"/>
              <w:rPr>
                <w:lang w:val="ru-RU" w:eastAsia="zh-CN" w:bidi="ar-SA"/>
              </w:rPr>
            </w:pPr>
            <w:r w:rsidRPr="00672345">
              <w:rPr>
                <w:lang w:val="ru-RU" w:eastAsia="zh-CN" w:bidi="ar-SA"/>
              </w:rPr>
              <w:t>1,093%</w:t>
            </w:r>
          </w:p>
        </w:tc>
        <w:tc>
          <w:tcPr>
            <w:tcW w:w="662" w:type="pct"/>
            <w:tcBorders>
              <w:top w:val="nil"/>
              <w:left w:val="nil"/>
              <w:bottom w:val="single" w:sz="4" w:space="0" w:color="auto"/>
              <w:right w:val="single" w:sz="4" w:space="0" w:color="auto"/>
            </w:tcBorders>
            <w:shd w:val="clear" w:color="000000" w:fill="FFFFFF"/>
            <w:noWrap/>
            <w:vAlign w:val="center"/>
            <w:hideMark/>
          </w:tcPr>
          <w:p w14:paraId="0C8454B1" w14:textId="77777777" w:rsidR="00EB5002" w:rsidRPr="00672345" w:rsidRDefault="00EB5002" w:rsidP="00EB5002">
            <w:pPr>
              <w:pStyle w:val="11111"/>
              <w:rPr>
                <w:lang w:val="ru-RU" w:eastAsia="zh-CN" w:bidi="ar-SA"/>
              </w:rPr>
            </w:pPr>
            <w:r w:rsidRPr="00672345">
              <w:rPr>
                <w:lang w:val="ru-RU" w:eastAsia="zh-CN" w:bidi="ar-SA"/>
              </w:rPr>
              <w:t>0,1202288</w:t>
            </w:r>
          </w:p>
        </w:tc>
      </w:tr>
      <w:tr w:rsidR="00EB5002" w:rsidRPr="00672345" w14:paraId="65BD991D"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7C7130F8" w14:textId="77777777" w:rsidR="00EB5002" w:rsidRPr="00672345" w:rsidRDefault="00EB5002" w:rsidP="00EB5002">
            <w:pPr>
              <w:pStyle w:val="11111"/>
              <w:rPr>
                <w:lang w:val="ru-RU" w:eastAsia="zh-CN" w:bidi="ar-SA"/>
              </w:rPr>
            </w:pPr>
            <w:r w:rsidRPr="00672345">
              <w:rPr>
                <w:lang w:val="ru-RU" w:eastAsia="zh-CN" w:bidi="ar-SA"/>
              </w:rPr>
              <w:t>УП-24</w:t>
            </w:r>
          </w:p>
        </w:tc>
        <w:tc>
          <w:tcPr>
            <w:tcW w:w="558" w:type="pct"/>
            <w:tcBorders>
              <w:top w:val="nil"/>
              <w:left w:val="nil"/>
              <w:bottom w:val="single" w:sz="4" w:space="0" w:color="auto"/>
              <w:right w:val="single" w:sz="4" w:space="0" w:color="auto"/>
            </w:tcBorders>
            <w:shd w:val="clear" w:color="000000" w:fill="FFFFFF"/>
            <w:vAlign w:val="center"/>
            <w:hideMark/>
          </w:tcPr>
          <w:p w14:paraId="1D70A683" w14:textId="77777777" w:rsidR="00EB5002" w:rsidRPr="00672345" w:rsidRDefault="00EB5002" w:rsidP="00EB5002">
            <w:pPr>
              <w:pStyle w:val="11111"/>
              <w:rPr>
                <w:lang w:val="ru-RU" w:eastAsia="zh-CN" w:bidi="ar-SA"/>
              </w:rPr>
            </w:pPr>
            <w:r w:rsidRPr="00672345">
              <w:rPr>
                <w:lang w:val="ru-RU" w:eastAsia="zh-CN" w:bidi="ar-SA"/>
              </w:rPr>
              <w:t>Чечулина 6</w:t>
            </w:r>
          </w:p>
        </w:tc>
        <w:tc>
          <w:tcPr>
            <w:tcW w:w="507" w:type="pct"/>
            <w:tcBorders>
              <w:top w:val="nil"/>
              <w:left w:val="nil"/>
              <w:bottom w:val="single" w:sz="4" w:space="0" w:color="auto"/>
              <w:right w:val="single" w:sz="4" w:space="0" w:color="auto"/>
            </w:tcBorders>
            <w:shd w:val="clear" w:color="000000" w:fill="FFFFFF"/>
            <w:noWrap/>
            <w:vAlign w:val="center"/>
            <w:hideMark/>
          </w:tcPr>
          <w:p w14:paraId="05B0B25B"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66B6FA77" w14:textId="77777777" w:rsidR="00EB5002" w:rsidRPr="00672345" w:rsidRDefault="00EB5002" w:rsidP="00EB5002">
            <w:pPr>
              <w:pStyle w:val="11111"/>
              <w:rPr>
                <w:lang w:val="ru-RU" w:eastAsia="zh-CN" w:bidi="ar-SA"/>
              </w:rPr>
            </w:pPr>
            <w:r w:rsidRPr="00672345">
              <w:rPr>
                <w:lang w:val="ru-RU" w:eastAsia="zh-CN" w:bidi="ar-SA"/>
              </w:rPr>
              <w:t>5</w:t>
            </w:r>
          </w:p>
        </w:tc>
        <w:tc>
          <w:tcPr>
            <w:tcW w:w="587" w:type="pct"/>
            <w:tcBorders>
              <w:top w:val="nil"/>
              <w:left w:val="nil"/>
              <w:bottom w:val="single" w:sz="4" w:space="0" w:color="auto"/>
              <w:right w:val="single" w:sz="4" w:space="0" w:color="auto"/>
            </w:tcBorders>
            <w:shd w:val="clear" w:color="000000" w:fill="FFFFFF"/>
            <w:noWrap/>
            <w:vAlign w:val="center"/>
            <w:hideMark/>
          </w:tcPr>
          <w:p w14:paraId="14B383EB" w14:textId="77777777" w:rsidR="00EB5002" w:rsidRPr="00672345" w:rsidRDefault="00EB5002" w:rsidP="00EB5002">
            <w:pPr>
              <w:pStyle w:val="11111"/>
              <w:rPr>
                <w:lang w:val="ru-RU" w:eastAsia="zh-CN" w:bidi="ar-SA"/>
              </w:rPr>
            </w:pPr>
            <w:r w:rsidRPr="00672345">
              <w:rPr>
                <w:lang w:val="ru-RU" w:eastAsia="zh-CN" w:bidi="ar-SA"/>
              </w:rPr>
              <w:t>0,50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45D89C4C"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21F0E5DB"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31AEB8A8" w14:textId="77777777" w:rsidR="00EB5002" w:rsidRPr="00672345" w:rsidRDefault="00EB5002" w:rsidP="00EB5002">
            <w:pPr>
              <w:pStyle w:val="11111"/>
              <w:rPr>
                <w:lang w:val="ru-RU" w:eastAsia="zh-CN" w:bidi="ar-SA"/>
              </w:rPr>
            </w:pPr>
            <w:r w:rsidRPr="00672345">
              <w:rPr>
                <w:lang w:val="ru-RU" w:eastAsia="zh-CN" w:bidi="ar-SA"/>
              </w:rPr>
              <w:t>0,089%</w:t>
            </w:r>
          </w:p>
        </w:tc>
        <w:tc>
          <w:tcPr>
            <w:tcW w:w="662" w:type="pct"/>
            <w:tcBorders>
              <w:top w:val="nil"/>
              <w:left w:val="nil"/>
              <w:bottom w:val="single" w:sz="4" w:space="0" w:color="auto"/>
              <w:right w:val="single" w:sz="4" w:space="0" w:color="auto"/>
            </w:tcBorders>
            <w:shd w:val="clear" w:color="000000" w:fill="FFFFFF"/>
            <w:noWrap/>
            <w:vAlign w:val="center"/>
            <w:hideMark/>
          </w:tcPr>
          <w:p w14:paraId="16EEE46B" w14:textId="77777777" w:rsidR="00EB5002" w:rsidRPr="00672345" w:rsidRDefault="00EB5002" w:rsidP="00EB5002">
            <w:pPr>
              <w:pStyle w:val="11111"/>
              <w:rPr>
                <w:lang w:val="ru-RU" w:eastAsia="zh-CN" w:bidi="ar-SA"/>
              </w:rPr>
            </w:pPr>
            <w:r w:rsidRPr="00672345">
              <w:rPr>
                <w:lang w:val="ru-RU" w:eastAsia="zh-CN" w:bidi="ar-SA"/>
              </w:rPr>
              <w:t>0,0097747</w:t>
            </w:r>
          </w:p>
        </w:tc>
      </w:tr>
      <w:tr w:rsidR="00EB5002" w:rsidRPr="00672345" w14:paraId="662BFB24"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35A7C8E0" w14:textId="77777777" w:rsidR="00EB5002" w:rsidRPr="00672345" w:rsidRDefault="00EB5002" w:rsidP="00EB5002">
            <w:pPr>
              <w:pStyle w:val="11111"/>
              <w:rPr>
                <w:lang w:val="ru-RU" w:eastAsia="zh-CN" w:bidi="ar-SA"/>
              </w:rPr>
            </w:pPr>
            <w:r w:rsidRPr="00672345">
              <w:rPr>
                <w:lang w:val="ru-RU" w:eastAsia="zh-CN" w:bidi="ar-SA"/>
              </w:rPr>
              <w:t>ТК-27.1</w:t>
            </w:r>
          </w:p>
        </w:tc>
        <w:tc>
          <w:tcPr>
            <w:tcW w:w="558" w:type="pct"/>
            <w:tcBorders>
              <w:top w:val="nil"/>
              <w:left w:val="nil"/>
              <w:bottom w:val="single" w:sz="4" w:space="0" w:color="auto"/>
              <w:right w:val="single" w:sz="4" w:space="0" w:color="auto"/>
            </w:tcBorders>
            <w:shd w:val="clear" w:color="000000" w:fill="FFFFFF"/>
            <w:vAlign w:val="center"/>
            <w:hideMark/>
          </w:tcPr>
          <w:p w14:paraId="00D1FCF7" w14:textId="77777777" w:rsidR="00EB5002" w:rsidRPr="00672345" w:rsidRDefault="00EB5002" w:rsidP="00EB5002">
            <w:pPr>
              <w:pStyle w:val="11111"/>
              <w:rPr>
                <w:lang w:val="ru-RU" w:eastAsia="zh-CN" w:bidi="ar-SA"/>
              </w:rPr>
            </w:pPr>
            <w:r w:rsidRPr="00672345">
              <w:rPr>
                <w:lang w:val="ru-RU" w:eastAsia="zh-CN" w:bidi="ar-SA"/>
              </w:rPr>
              <w:t>ТК-28</w:t>
            </w:r>
          </w:p>
        </w:tc>
        <w:tc>
          <w:tcPr>
            <w:tcW w:w="507" w:type="pct"/>
            <w:tcBorders>
              <w:top w:val="nil"/>
              <w:left w:val="nil"/>
              <w:bottom w:val="single" w:sz="4" w:space="0" w:color="auto"/>
              <w:right w:val="single" w:sz="4" w:space="0" w:color="auto"/>
            </w:tcBorders>
            <w:shd w:val="clear" w:color="000000" w:fill="FFFFFF"/>
            <w:noWrap/>
            <w:vAlign w:val="center"/>
            <w:hideMark/>
          </w:tcPr>
          <w:p w14:paraId="12E23D11" w14:textId="77777777" w:rsidR="00EB5002" w:rsidRPr="00672345" w:rsidRDefault="00EB5002" w:rsidP="00EB5002">
            <w:pPr>
              <w:pStyle w:val="11111"/>
              <w:rPr>
                <w:lang w:val="ru-RU" w:eastAsia="zh-CN" w:bidi="ar-SA"/>
              </w:rPr>
            </w:pPr>
            <w:r w:rsidRPr="00672345">
              <w:rPr>
                <w:lang w:val="ru-RU" w:eastAsia="zh-CN" w:bidi="ar-SA"/>
              </w:rPr>
              <w:t>160</w:t>
            </w:r>
          </w:p>
        </w:tc>
        <w:tc>
          <w:tcPr>
            <w:tcW w:w="542" w:type="pct"/>
            <w:tcBorders>
              <w:top w:val="nil"/>
              <w:left w:val="nil"/>
              <w:bottom w:val="single" w:sz="4" w:space="0" w:color="auto"/>
              <w:right w:val="single" w:sz="4" w:space="0" w:color="auto"/>
            </w:tcBorders>
            <w:shd w:val="clear" w:color="000000" w:fill="FFFFFF"/>
            <w:noWrap/>
            <w:vAlign w:val="center"/>
            <w:hideMark/>
          </w:tcPr>
          <w:p w14:paraId="0C4D6489" w14:textId="77777777" w:rsidR="00EB5002" w:rsidRPr="00672345" w:rsidRDefault="00EB5002" w:rsidP="00EB5002">
            <w:pPr>
              <w:pStyle w:val="11111"/>
              <w:rPr>
                <w:lang w:val="ru-RU" w:eastAsia="zh-CN" w:bidi="ar-SA"/>
              </w:rPr>
            </w:pPr>
            <w:r w:rsidRPr="00672345">
              <w:rPr>
                <w:lang w:val="ru-RU" w:eastAsia="zh-CN" w:bidi="ar-SA"/>
              </w:rPr>
              <w:t>21</w:t>
            </w:r>
          </w:p>
        </w:tc>
        <w:tc>
          <w:tcPr>
            <w:tcW w:w="587" w:type="pct"/>
            <w:tcBorders>
              <w:top w:val="nil"/>
              <w:left w:val="nil"/>
              <w:bottom w:val="single" w:sz="4" w:space="0" w:color="auto"/>
              <w:right w:val="single" w:sz="4" w:space="0" w:color="auto"/>
            </w:tcBorders>
            <w:shd w:val="clear" w:color="000000" w:fill="FFFFFF"/>
            <w:noWrap/>
            <w:vAlign w:val="center"/>
            <w:hideMark/>
          </w:tcPr>
          <w:p w14:paraId="101692F5" w14:textId="77777777" w:rsidR="00EB5002" w:rsidRPr="00672345" w:rsidRDefault="00EB5002" w:rsidP="00EB5002">
            <w:pPr>
              <w:pStyle w:val="11111"/>
              <w:rPr>
                <w:lang w:val="ru-RU" w:eastAsia="zh-CN" w:bidi="ar-SA"/>
              </w:rPr>
            </w:pPr>
            <w:r w:rsidRPr="00672345">
              <w:rPr>
                <w:lang w:val="ru-RU" w:eastAsia="zh-CN" w:bidi="ar-SA"/>
              </w:rPr>
              <w:t>6,72</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4D107F28"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0CEB01EE"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2EB5C1E8" w14:textId="77777777" w:rsidR="00EB5002" w:rsidRPr="00672345" w:rsidRDefault="00EB5002" w:rsidP="00EB5002">
            <w:pPr>
              <w:pStyle w:val="11111"/>
              <w:rPr>
                <w:lang w:val="ru-RU" w:eastAsia="zh-CN" w:bidi="ar-SA"/>
              </w:rPr>
            </w:pPr>
            <w:r w:rsidRPr="00672345">
              <w:rPr>
                <w:lang w:val="ru-RU" w:eastAsia="zh-CN" w:bidi="ar-SA"/>
              </w:rPr>
              <w:t>1,194%</w:t>
            </w:r>
          </w:p>
        </w:tc>
        <w:tc>
          <w:tcPr>
            <w:tcW w:w="662" w:type="pct"/>
            <w:tcBorders>
              <w:top w:val="nil"/>
              <w:left w:val="nil"/>
              <w:bottom w:val="single" w:sz="4" w:space="0" w:color="auto"/>
              <w:right w:val="single" w:sz="4" w:space="0" w:color="auto"/>
            </w:tcBorders>
            <w:shd w:val="clear" w:color="000000" w:fill="FFFFFF"/>
            <w:noWrap/>
            <w:vAlign w:val="center"/>
            <w:hideMark/>
          </w:tcPr>
          <w:p w14:paraId="0DDCAED6" w14:textId="77777777" w:rsidR="00EB5002" w:rsidRPr="00672345" w:rsidRDefault="00EB5002" w:rsidP="00EB5002">
            <w:pPr>
              <w:pStyle w:val="11111"/>
              <w:rPr>
                <w:lang w:val="ru-RU" w:eastAsia="zh-CN" w:bidi="ar-SA"/>
              </w:rPr>
            </w:pPr>
            <w:r w:rsidRPr="00672345">
              <w:rPr>
                <w:lang w:val="ru-RU" w:eastAsia="zh-CN" w:bidi="ar-SA"/>
              </w:rPr>
              <w:t>0,0716575</w:t>
            </w:r>
          </w:p>
        </w:tc>
      </w:tr>
      <w:tr w:rsidR="00EB5002" w:rsidRPr="00672345" w14:paraId="181D4B60"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404E8525" w14:textId="77777777" w:rsidR="00EB5002" w:rsidRPr="00672345" w:rsidRDefault="00EB5002" w:rsidP="00EB5002">
            <w:pPr>
              <w:pStyle w:val="11111"/>
              <w:rPr>
                <w:lang w:val="ru-RU" w:eastAsia="zh-CN" w:bidi="ar-SA"/>
              </w:rPr>
            </w:pPr>
            <w:r w:rsidRPr="00672345">
              <w:rPr>
                <w:lang w:val="ru-RU" w:eastAsia="zh-CN" w:bidi="ar-SA"/>
              </w:rPr>
              <w:t>ТК-28</w:t>
            </w:r>
          </w:p>
        </w:tc>
        <w:tc>
          <w:tcPr>
            <w:tcW w:w="558" w:type="pct"/>
            <w:tcBorders>
              <w:top w:val="nil"/>
              <w:left w:val="nil"/>
              <w:bottom w:val="single" w:sz="4" w:space="0" w:color="auto"/>
              <w:right w:val="single" w:sz="4" w:space="0" w:color="auto"/>
            </w:tcBorders>
            <w:shd w:val="clear" w:color="000000" w:fill="FFFFFF"/>
            <w:vAlign w:val="center"/>
            <w:hideMark/>
          </w:tcPr>
          <w:p w14:paraId="1F56B9F4" w14:textId="77777777" w:rsidR="00EB5002" w:rsidRPr="00672345" w:rsidRDefault="00EB5002" w:rsidP="00EB5002">
            <w:pPr>
              <w:pStyle w:val="11111"/>
              <w:rPr>
                <w:lang w:val="ru-RU" w:eastAsia="zh-CN" w:bidi="ar-SA"/>
              </w:rPr>
            </w:pPr>
            <w:r w:rsidRPr="00672345">
              <w:rPr>
                <w:lang w:val="ru-RU" w:eastAsia="zh-CN" w:bidi="ar-SA"/>
              </w:rPr>
              <w:t>Комарова 9</w:t>
            </w:r>
          </w:p>
        </w:tc>
        <w:tc>
          <w:tcPr>
            <w:tcW w:w="507" w:type="pct"/>
            <w:tcBorders>
              <w:top w:val="nil"/>
              <w:left w:val="nil"/>
              <w:bottom w:val="single" w:sz="4" w:space="0" w:color="auto"/>
              <w:right w:val="single" w:sz="4" w:space="0" w:color="auto"/>
            </w:tcBorders>
            <w:shd w:val="clear" w:color="000000" w:fill="FFFFFF"/>
            <w:noWrap/>
            <w:vAlign w:val="center"/>
            <w:hideMark/>
          </w:tcPr>
          <w:p w14:paraId="5D28937D" w14:textId="77777777" w:rsidR="00EB5002" w:rsidRPr="00672345" w:rsidRDefault="00EB5002" w:rsidP="00EB5002">
            <w:pPr>
              <w:pStyle w:val="11111"/>
              <w:rPr>
                <w:lang w:val="ru-RU" w:eastAsia="zh-CN" w:bidi="ar-SA"/>
              </w:rPr>
            </w:pPr>
            <w:r w:rsidRPr="00672345">
              <w:rPr>
                <w:lang w:val="ru-RU" w:eastAsia="zh-CN" w:bidi="ar-SA"/>
              </w:rPr>
              <w:t>63</w:t>
            </w:r>
          </w:p>
        </w:tc>
        <w:tc>
          <w:tcPr>
            <w:tcW w:w="542" w:type="pct"/>
            <w:tcBorders>
              <w:top w:val="nil"/>
              <w:left w:val="nil"/>
              <w:bottom w:val="single" w:sz="4" w:space="0" w:color="auto"/>
              <w:right w:val="single" w:sz="4" w:space="0" w:color="auto"/>
            </w:tcBorders>
            <w:shd w:val="clear" w:color="000000" w:fill="FFFFFF"/>
            <w:noWrap/>
            <w:vAlign w:val="center"/>
            <w:hideMark/>
          </w:tcPr>
          <w:p w14:paraId="78AF180B" w14:textId="77777777" w:rsidR="00EB5002" w:rsidRPr="00672345" w:rsidRDefault="00EB5002" w:rsidP="00EB5002">
            <w:pPr>
              <w:pStyle w:val="11111"/>
              <w:rPr>
                <w:lang w:val="ru-RU" w:eastAsia="zh-CN" w:bidi="ar-SA"/>
              </w:rPr>
            </w:pPr>
            <w:r w:rsidRPr="00672345">
              <w:rPr>
                <w:lang w:val="ru-RU" w:eastAsia="zh-CN" w:bidi="ar-SA"/>
              </w:rPr>
              <w:t>7</w:t>
            </w:r>
          </w:p>
        </w:tc>
        <w:tc>
          <w:tcPr>
            <w:tcW w:w="587" w:type="pct"/>
            <w:tcBorders>
              <w:top w:val="nil"/>
              <w:left w:val="nil"/>
              <w:bottom w:val="single" w:sz="4" w:space="0" w:color="auto"/>
              <w:right w:val="single" w:sz="4" w:space="0" w:color="auto"/>
            </w:tcBorders>
            <w:shd w:val="clear" w:color="000000" w:fill="FFFFFF"/>
            <w:noWrap/>
            <w:vAlign w:val="center"/>
            <w:hideMark/>
          </w:tcPr>
          <w:p w14:paraId="703A64F0" w14:textId="77777777" w:rsidR="00EB5002" w:rsidRPr="00672345" w:rsidRDefault="00EB5002" w:rsidP="00EB5002">
            <w:pPr>
              <w:pStyle w:val="11111"/>
              <w:rPr>
                <w:lang w:val="ru-RU" w:eastAsia="zh-CN" w:bidi="ar-SA"/>
              </w:rPr>
            </w:pPr>
            <w:r w:rsidRPr="00672345">
              <w:rPr>
                <w:lang w:val="ru-RU" w:eastAsia="zh-CN" w:bidi="ar-SA"/>
              </w:rPr>
              <w:t>0,88</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0B3F50A3"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17054406"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400F669B" w14:textId="77777777" w:rsidR="00EB5002" w:rsidRPr="00672345" w:rsidRDefault="00EB5002" w:rsidP="00EB5002">
            <w:pPr>
              <w:pStyle w:val="11111"/>
              <w:rPr>
                <w:lang w:val="ru-RU" w:eastAsia="zh-CN" w:bidi="ar-SA"/>
              </w:rPr>
            </w:pPr>
            <w:r w:rsidRPr="00672345">
              <w:rPr>
                <w:lang w:val="ru-RU" w:eastAsia="zh-CN" w:bidi="ar-SA"/>
              </w:rPr>
              <w:t>0,157%</w:t>
            </w:r>
          </w:p>
        </w:tc>
        <w:tc>
          <w:tcPr>
            <w:tcW w:w="662" w:type="pct"/>
            <w:tcBorders>
              <w:top w:val="nil"/>
              <w:left w:val="nil"/>
              <w:bottom w:val="single" w:sz="4" w:space="0" w:color="auto"/>
              <w:right w:val="single" w:sz="4" w:space="0" w:color="auto"/>
            </w:tcBorders>
            <w:shd w:val="clear" w:color="000000" w:fill="FFFFFF"/>
            <w:noWrap/>
            <w:vAlign w:val="center"/>
            <w:hideMark/>
          </w:tcPr>
          <w:p w14:paraId="29E02CA4" w14:textId="77777777" w:rsidR="00EB5002" w:rsidRPr="00672345" w:rsidRDefault="00EB5002" w:rsidP="00EB5002">
            <w:pPr>
              <w:pStyle w:val="11111"/>
              <w:rPr>
                <w:lang w:val="ru-RU" w:eastAsia="zh-CN" w:bidi="ar-SA"/>
              </w:rPr>
            </w:pPr>
            <w:r w:rsidRPr="00672345">
              <w:rPr>
                <w:lang w:val="ru-RU" w:eastAsia="zh-CN" w:bidi="ar-SA"/>
              </w:rPr>
              <w:t>0,0094050</w:t>
            </w:r>
          </w:p>
        </w:tc>
      </w:tr>
      <w:tr w:rsidR="00EB5002" w:rsidRPr="00672345" w14:paraId="53F26D6A"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36E15367" w14:textId="77777777" w:rsidR="00EB5002" w:rsidRPr="00672345" w:rsidRDefault="00EB5002" w:rsidP="00EB5002">
            <w:pPr>
              <w:pStyle w:val="11111"/>
              <w:rPr>
                <w:lang w:val="ru-RU" w:eastAsia="zh-CN" w:bidi="ar-SA"/>
              </w:rPr>
            </w:pPr>
            <w:r w:rsidRPr="00672345">
              <w:rPr>
                <w:lang w:val="ru-RU" w:eastAsia="zh-CN" w:bidi="ar-SA"/>
              </w:rPr>
              <w:t>ТК-28</w:t>
            </w:r>
          </w:p>
        </w:tc>
        <w:tc>
          <w:tcPr>
            <w:tcW w:w="558" w:type="pct"/>
            <w:tcBorders>
              <w:top w:val="nil"/>
              <w:left w:val="nil"/>
              <w:bottom w:val="single" w:sz="4" w:space="0" w:color="auto"/>
              <w:right w:val="single" w:sz="4" w:space="0" w:color="auto"/>
            </w:tcBorders>
            <w:shd w:val="clear" w:color="000000" w:fill="FFFFFF"/>
            <w:vAlign w:val="center"/>
            <w:hideMark/>
          </w:tcPr>
          <w:p w14:paraId="7D4972BA" w14:textId="77777777" w:rsidR="00EB5002" w:rsidRPr="00672345" w:rsidRDefault="00EB5002" w:rsidP="00EB5002">
            <w:pPr>
              <w:pStyle w:val="11111"/>
              <w:rPr>
                <w:lang w:val="ru-RU" w:eastAsia="zh-CN" w:bidi="ar-SA"/>
              </w:rPr>
            </w:pPr>
            <w:r w:rsidRPr="00672345">
              <w:rPr>
                <w:lang w:val="ru-RU" w:eastAsia="zh-CN" w:bidi="ar-SA"/>
              </w:rPr>
              <w:t>ТК-29</w:t>
            </w:r>
          </w:p>
        </w:tc>
        <w:tc>
          <w:tcPr>
            <w:tcW w:w="507" w:type="pct"/>
            <w:tcBorders>
              <w:top w:val="nil"/>
              <w:left w:val="nil"/>
              <w:bottom w:val="single" w:sz="4" w:space="0" w:color="auto"/>
              <w:right w:val="single" w:sz="4" w:space="0" w:color="auto"/>
            </w:tcBorders>
            <w:shd w:val="clear" w:color="000000" w:fill="FFFFFF"/>
            <w:noWrap/>
            <w:vAlign w:val="center"/>
            <w:hideMark/>
          </w:tcPr>
          <w:p w14:paraId="05C34162"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2EB0112A" w14:textId="77777777" w:rsidR="00EB5002" w:rsidRPr="00672345" w:rsidRDefault="00EB5002" w:rsidP="00EB5002">
            <w:pPr>
              <w:pStyle w:val="11111"/>
              <w:rPr>
                <w:lang w:val="ru-RU" w:eastAsia="zh-CN" w:bidi="ar-SA"/>
              </w:rPr>
            </w:pPr>
            <w:r w:rsidRPr="00672345">
              <w:rPr>
                <w:lang w:val="ru-RU" w:eastAsia="zh-CN" w:bidi="ar-SA"/>
              </w:rPr>
              <w:t>56</w:t>
            </w:r>
          </w:p>
        </w:tc>
        <w:tc>
          <w:tcPr>
            <w:tcW w:w="587" w:type="pct"/>
            <w:tcBorders>
              <w:top w:val="nil"/>
              <w:left w:val="nil"/>
              <w:bottom w:val="single" w:sz="4" w:space="0" w:color="auto"/>
              <w:right w:val="single" w:sz="4" w:space="0" w:color="auto"/>
            </w:tcBorders>
            <w:shd w:val="clear" w:color="000000" w:fill="FFFFFF"/>
            <w:noWrap/>
            <w:vAlign w:val="center"/>
            <w:hideMark/>
          </w:tcPr>
          <w:p w14:paraId="338F3374" w14:textId="77777777" w:rsidR="00EB5002" w:rsidRPr="00672345" w:rsidRDefault="00EB5002" w:rsidP="00EB5002">
            <w:pPr>
              <w:pStyle w:val="11111"/>
              <w:rPr>
                <w:lang w:val="ru-RU" w:eastAsia="zh-CN" w:bidi="ar-SA"/>
              </w:rPr>
            </w:pPr>
            <w:r w:rsidRPr="00672345">
              <w:rPr>
                <w:lang w:val="ru-RU" w:eastAsia="zh-CN" w:bidi="ar-SA"/>
              </w:rPr>
              <w:t>12,32</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17B5AFA7"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30204A39"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1CC3B28" w14:textId="77777777" w:rsidR="00EB5002" w:rsidRPr="00672345" w:rsidRDefault="00EB5002" w:rsidP="00EB5002">
            <w:pPr>
              <w:pStyle w:val="11111"/>
              <w:rPr>
                <w:lang w:val="ru-RU" w:eastAsia="zh-CN" w:bidi="ar-SA"/>
              </w:rPr>
            </w:pPr>
            <w:r w:rsidRPr="00672345">
              <w:rPr>
                <w:lang w:val="ru-RU" w:eastAsia="zh-CN" w:bidi="ar-SA"/>
              </w:rPr>
              <w:t>2,190%</w:t>
            </w:r>
          </w:p>
        </w:tc>
        <w:tc>
          <w:tcPr>
            <w:tcW w:w="662" w:type="pct"/>
            <w:tcBorders>
              <w:top w:val="nil"/>
              <w:left w:val="nil"/>
              <w:bottom w:val="single" w:sz="4" w:space="0" w:color="auto"/>
              <w:right w:val="single" w:sz="4" w:space="0" w:color="auto"/>
            </w:tcBorders>
            <w:shd w:val="clear" w:color="000000" w:fill="FFFFFF"/>
            <w:noWrap/>
            <w:vAlign w:val="center"/>
            <w:hideMark/>
          </w:tcPr>
          <w:p w14:paraId="73064E30" w14:textId="77777777" w:rsidR="00EB5002" w:rsidRPr="00672345" w:rsidRDefault="00EB5002" w:rsidP="00EB5002">
            <w:pPr>
              <w:pStyle w:val="11111"/>
              <w:rPr>
                <w:lang w:val="ru-RU" w:eastAsia="zh-CN" w:bidi="ar-SA"/>
              </w:rPr>
            </w:pPr>
            <w:r w:rsidRPr="00672345">
              <w:rPr>
                <w:lang w:val="ru-RU" w:eastAsia="zh-CN" w:bidi="ar-SA"/>
              </w:rPr>
              <w:t>0,1313720</w:t>
            </w:r>
          </w:p>
        </w:tc>
      </w:tr>
      <w:tr w:rsidR="00EB5002" w:rsidRPr="00672345" w14:paraId="4DFA7595"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165C5D98" w14:textId="77777777" w:rsidR="00EB5002" w:rsidRPr="00672345" w:rsidRDefault="00EB5002" w:rsidP="00EB5002">
            <w:pPr>
              <w:pStyle w:val="11111"/>
              <w:rPr>
                <w:lang w:val="ru-RU" w:eastAsia="zh-CN" w:bidi="ar-SA"/>
              </w:rPr>
            </w:pPr>
            <w:r w:rsidRPr="00672345">
              <w:rPr>
                <w:lang w:val="ru-RU" w:eastAsia="zh-CN" w:bidi="ar-SA"/>
              </w:rPr>
              <w:t>ТК-29</w:t>
            </w:r>
          </w:p>
        </w:tc>
        <w:tc>
          <w:tcPr>
            <w:tcW w:w="558" w:type="pct"/>
            <w:tcBorders>
              <w:top w:val="nil"/>
              <w:left w:val="nil"/>
              <w:bottom w:val="single" w:sz="4" w:space="0" w:color="auto"/>
              <w:right w:val="single" w:sz="4" w:space="0" w:color="auto"/>
            </w:tcBorders>
            <w:shd w:val="clear" w:color="000000" w:fill="FFFFFF"/>
            <w:vAlign w:val="center"/>
            <w:hideMark/>
          </w:tcPr>
          <w:p w14:paraId="707F3AC7" w14:textId="77777777" w:rsidR="00EB5002" w:rsidRPr="00672345" w:rsidRDefault="00EB5002" w:rsidP="00EB5002">
            <w:pPr>
              <w:pStyle w:val="11111"/>
              <w:rPr>
                <w:lang w:val="ru-RU" w:eastAsia="zh-CN" w:bidi="ar-SA"/>
              </w:rPr>
            </w:pPr>
            <w:r w:rsidRPr="00672345">
              <w:rPr>
                <w:lang w:val="ru-RU" w:eastAsia="zh-CN" w:bidi="ar-SA"/>
              </w:rPr>
              <w:t>Комарова 8 (офис Корякэнерго)</w:t>
            </w:r>
          </w:p>
        </w:tc>
        <w:tc>
          <w:tcPr>
            <w:tcW w:w="507" w:type="pct"/>
            <w:tcBorders>
              <w:top w:val="nil"/>
              <w:left w:val="nil"/>
              <w:bottom w:val="single" w:sz="4" w:space="0" w:color="auto"/>
              <w:right w:val="single" w:sz="4" w:space="0" w:color="auto"/>
            </w:tcBorders>
            <w:shd w:val="clear" w:color="000000" w:fill="FFFFFF"/>
            <w:noWrap/>
            <w:vAlign w:val="center"/>
            <w:hideMark/>
          </w:tcPr>
          <w:p w14:paraId="5BFEC4B9" w14:textId="77777777" w:rsidR="00EB5002" w:rsidRPr="00672345" w:rsidRDefault="00EB5002" w:rsidP="00EB5002">
            <w:pPr>
              <w:pStyle w:val="11111"/>
              <w:rPr>
                <w:lang w:val="ru-RU" w:eastAsia="zh-CN" w:bidi="ar-SA"/>
              </w:rPr>
            </w:pPr>
            <w:r w:rsidRPr="00672345">
              <w:rPr>
                <w:lang w:val="ru-RU" w:eastAsia="zh-CN" w:bidi="ar-SA"/>
              </w:rPr>
              <w:t>63</w:t>
            </w:r>
          </w:p>
        </w:tc>
        <w:tc>
          <w:tcPr>
            <w:tcW w:w="542" w:type="pct"/>
            <w:tcBorders>
              <w:top w:val="nil"/>
              <w:left w:val="nil"/>
              <w:bottom w:val="single" w:sz="4" w:space="0" w:color="auto"/>
              <w:right w:val="single" w:sz="4" w:space="0" w:color="auto"/>
            </w:tcBorders>
            <w:shd w:val="clear" w:color="000000" w:fill="FFFFFF"/>
            <w:noWrap/>
            <w:vAlign w:val="center"/>
            <w:hideMark/>
          </w:tcPr>
          <w:p w14:paraId="57CDE4B7" w14:textId="77777777" w:rsidR="00EB5002" w:rsidRPr="00672345" w:rsidRDefault="00EB5002" w:rsidP="00EB5002">
            <w:pPr>
              <w:pStyle w:val="11111"/>
              <w:rPr>
                <w:lang w:val="ru-RU" w:eastAsia="zh-CN" w:bidi="ar-SA"/>
              </w:rPr>
            </w:pPr>
            <w:r w:rsidRPr="00672345">
              <w:rPr>
                <w:lang w:val="ru-RU" w:eastAsia="zh-CN" w:bidi="ar-SA"/>
              </w:rPr>
              <w:t>25</w:t>
            </w:r>
          </w:p>
        </w:tc>
        <w:tc>
          <w:tcPr>
            <w:tcW w:w="587" w:type="pct"/>
            <w:tcBorders>
              <w:top w:val="nil"/>
              <w:left w:val="nil"/>
              <w:bottom w:val="single" w:sz="4" w:space="0" w:color="auto"/>
              <w:right w:val="single" w:sz="4" w:space="0" w:color="auto"/>
            </w:tcBorders>
            <w:shd w:val="clear" w:color="000000" w:fill="FFFFFF"/>
            <w:noWrap/>
            <w:vAlign w:val="center"/>
            <w:hideMark/>
          </w:tcPr>
          <w:p w14:paraId="10CC35D2" w14:textId="77777777" w:rsidR="00EB5002" w:rsidRPr="00672345" w:rsidRDefault="00EB5002" w:rsidP="00EB5002">
            <w:pPr>
              <w:pStyle w:val="11111"/>
              <w:rPr>
                <w:lang w:val="ru-RU" w:eastAsia="zh-CN" w:bidi="ar-SA"/>
              </w:rPr>
            </w:pPr>
            <w:r w:rsidRPr="00672345">
              <w:rPr>
                <w:lang w:val="ru-RU" w:eastAsia="zh-CN" w:bidi="ar-SA"/>
              </w:rPr>
              <w:t>3,15</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05397E01"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09A38F22"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2B6C99D" w14:textId="77777777" w:rsidR="00EB5002" w:rsidRPr="00672345" w:rsidRDefault="00EB5002" w:rsidP="00EB5002">
            <w:pPr>
              <w:pStyle w:val="11111"/>
              <w:rPr>
                <w:lang w:val="ru-RU" w:eastAsia="zh-CN" w:bidi="ar-SA"/>
              </w:rPr>
            </w:pPr>
            <w:r w:rsidRPr="00672345">
              <w:rPr>
                <w:lang w:val="ru-RU" w:eastAsia="zh-CN" w:bidi="ar-SA"/>
              </w:rPr>
              <w:t>0,560%</w:t>
            </w:r>
          </w:p>
        </w:tc>
        <w:tc>
          <w:tcPr>
            <w:tcW w:w="662" w:type="pct"/>
            <w:tcBorders>
              <w:top w:val="nil"/>
              <w:left w:val="nil"/>
              <w:bottom w:val="single" w:sz="4" w:space="0" w:color="auto"/>
              <w:right w:val="single" w:sz="4" w:space="0" w:color="auto"/>
            </w:tcBorders>
            <w:shd w:val="clear" w:color="000000" w:fill="FFFFFF"/>
            <w:noWrap/>
            <w:vAlign w:val="center"/>
            <w:hideMark/>
          </w:tcPr>
          <w:p w14:paraId="19618A11" w14:textId="77777777" w:rsidR="00EB5002" w:rsidRPr="00672345" w:rsidRDefault="00EB5002" w:rsidP="00EB5002">
            <w:pPr>
              <w:pStyle w:val="11111"/>
              <w:rPr>
                <w:lang w:val="ru-RU" w:eastAsia="zh-CN" w:bidi="ar-SA"/>
              </w:rPr>
            </w:pPr>
            <w:r w:rsidRPr="00672345">
              <w:rPr>
                <w:lang w:val="ru-RU" w:eastAsia="zh-CN" w:bidi="ar-SA"/>
              </w:rPr>
              <w:t>0,0335894</w:t>
            </w:r>
          </w:p>
        </w:tc>
      </w:tr>
      <w:tr w:rsidR="00EB5002" w:rsidRPr="00672345" w14:paraId="0C1C1310"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1C7DB2F1" w14:textId="77777777" w:rsidR="00EB5002" w:rsidRPr="00672345" w:rsidRDefault="00EB5002" w:rsidP="00EB5002">
            <w:pPr>
              <w:pStyle w:val="11111"/>
              <w:rPr>
                <w:lang w:val="ru-RU" w:eastAsia="zh-CN" w:bidi="ar-SA"/>
              </w:rPr>
            </w:pPr>
            <w:r w:rsidRPr="00672345">
              <w:rPr>
                <w:lang w:val="ru-RU" w:eastAsia="zh-CN" w:bidi="ar-SA"/>
              </w:rPr>
              <w:t>ТК-29</w:t>
            </w:r>
          </w:p>
        </w:tc>
        <w:tc>
          <w:tcPr>
            <w:tcW w:w="558" w:type="pct"/>
            <w:tcBorders>
              <w:top w:val="nil"/>
              <w:left w:val="nil"/>
              <w:bottom w:val="single" w:sz="4" w:space="0" w:color="auto"/>
              <w:right w:val="single" w:sz="4" w:space="0" w:color="auto"/>
            </w:tcBorders>
            <w:shd w:val="clear" w:color="000000" w:fill="FFFFFF"/>
            <w:vAlign w:val="center"/>
            <w:hideMark/>
          </w:tcPr>
          <w:p w14:paraId="1D468AEA" w14:textId="77777777" w:rsidR="00EB5002" w:rsidRPr="00672345" w:rsidRDefault="00EB5002" w:rsidP="00EB5002">
            <w:pPr>
              <w:pStyle w:val="11111"/>
              <w:rPr>
                <w:lang w:val="ru-RU" w:eastAsia="zh-CN" w:bidi="ar-SA"/>
              </w:rPr>
            </w:pPr>
            <w:r w:rsidRPr="00672345">
              <w:rPr>
                <w:lang w:val="ru-RU" w:eastAsia="zh-CN" w:bidi="ar-SA"/>
              </w:rPr>
              <w:t>ТК-30</w:t>
            </w:r>
          </w:p>
        </w:tc>
        <w:tc>
          <w:tcPr>
            <w:tcW w:w="507" w:type="pct"/>
            <w:tcBorders>
              <w:top w:val="nil"/>
              <w:left w:val="nil"/>
              <w:bottom w:val="single" w:sz="4" w:space="0" w:color="auto"/>
              <w:right w:val="single" w:sz="4" w:space="0" w:color="auto"/>
            </w:tcBorders>
            <w:shd w:val="clear" w:color="000000" w:fill="FFFFFF"/>
            <w:noWrap/>
            <w:vAlign w:val="center"/>
            <w:hideMark/>
          </w:tcPr>
          <w:p w14:paraId="364BF1CC"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1A880131" w14:textId="77777777" w:rsidR="00EB5002" w:rsidRPr="00672345" w:rsidRDefault="00EB5002" w:rsidP="00EB5002">
            <w:pPr>
              <w:pStyle w:val="11111"/>
              <w:rPr>
                <w:lang w:val="ru-RU" w:eastAsia="zh-CN" w:bidi="ar-SA"/>
              </w:rPr>
            </w:pPr>
            <w:r w:rsidRPr="00672345">
              <w:rPr>
                <w:lang w:val="ru-RU" w:eastAsia="zh-CN" w:bidi="ar-SA"/>
              </w:rPr>
              <w:t>51</w:t>
            </w:r>
          </w:p>
        </w:tc>
        <w:tc>
          <w:tcPr>
            <w:tcW w:w="587" w:type="pct"/>
            <w:tcBorders>
              <w:top w:val="nil"/>
              <w:left w:val="nil"/>
              <w:bottom w:val="single" w:sz="4" w:space="0" w:color="auto"/>
              <w:right w:val="single" w:sz="4" w:space="0" w:color="auto"/>
            </w:tcBorders>
            <w:shd w:val="clear" w:color="000000" w:fill="FFFFFF"/>
            <w:noWrap/>
            <w:vAlign w:val="center"/>
            <w:hideMark/>
          </w:tcPr>
          <w:p w14:paraId="6EA285B9" w14:textId="77777777" w:rsidR="00EB5002" w:rsidRPr="00672345" w:rsidRDefault="00EB5002" w:rsidP="00EB5002">
            <w:pPr>
              <w:pStyle w:val="11111"/>
              <w:rPr>
                <w:lang w:val="ru-RU" w:eastAsia="zh-CN" w:bidi="ar-SA"/>
              </w:rPr>
            </w:pPr>
            <w:r w:rsidRPr="00672345">
              <w:rPr>
                <w:lang w:val="ru-RU" w:eastAsia="zh-CN" w:bidi="ar-SA"/>
              </w:rPr>
              <w:t>11,22</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6BF0EAA3"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146666BA"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377FBC9F" w14:textId="77777777" w:rsidR="00EB5002" w:rsidRPr="00672345" w:rsidRDefault="00EB5002" w:rsidP="00EB5002">
            <w:pPr>
              <w:pStyle w:val="11111"/>
              <w:rPr>
                <w:lang w:val="ru-RU" w:eastAsia="zh-CN" w:bidi="ar-SA"/>
              </w:rPr>
            </w:pPr>
            <w:r w:rsidRPr="00672345">
              <w:rPr>
                <w:lang w:val="ru-RU" w:eastAsia="zh-CN" w:bidi="ar-SA"/>
              </w:rPr>
              <w:t>1,994%</w:t>
            </w:r>
          </w:p>
        </w:tc>
        <w:tc>
          <w:tcPr>
            <w:tcW w:w="662" w:type="pct"/>
            <w:tcBorders>
              <w:top w:val="nil"/>
              <w:left w:val="nil"/>
              <w:bottom w:val="single" w:sz="4" w:space="0" w:color="auto"/>
              <w:right w:val="single" w:sz="4" w:space="0" w:color="auto"/>
            </w:tcBorders>
            <w:shd w:val="clear" w:color="000000" w:fill="FFFFFF"/>
            <w:noWrap/>
            <w:vAlign w:val="center"/>
            <w:hideMark/>
          </w:tcPr>
          <w:p w14:paraId="3A73EB71" w14:textId="77777777" w:rsidR="00EB5002" w:rsidRPr="00672345" w:rsidRDefault="00EB5002" w:rsidP="00EB5002">
            <w:pPr>
              <w:pStyle w:val="11111"/>
              <w:rPr>
                <w:lang w:val="ru-RU" w:eastAsia="zh-CN" w:bidi="ar-SA"/>
              </w:rPr>
            </w:pPr>
            <w:r w:rsidRPr="00672345">
              <w:rPr>
                <w:lang w:val="ru-RU" w:eastAsia="zh-CN" w:bidi="ar-SA"/>
              </w:rPr>
              <w:t>0,1196424</w:t>
            </w:r>
          </w:p>
        </w:tc>
      </w:tr>
      <w:tr w:rsidR="00EB5002" w:rsidRPr="00672345" w14:paraId="043A1F4D"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2C140B74" w14:textId="77777777" w:rsidR="00EB5002" w:rsidRPr="00672345" w:rsidRDefault="00EB5002" w:rsidP="00EB5002">
            <w:pPr>
              <w:pStyle w:val="11111"/>
              <w:rPr>
                <w:lang w:val="ru-RU" w:eastAsia="zh-CN" w:bidi="ar-SA"/>
              </w:rPr>
            </w:pPr>
            <w:r w:rsidRPr="00672345">
              <w:rPr>
                <w:lang w:val="ru-RU" w:eastAsia="zh-CN" w:bidi="ar-SA"/>
              </w:rPr>
              <w:t>ТК-30</w:t>
            </w:r>
          </w:p>
        </w:tc>
        <w:tc>
          <w:tcPr>
            <w:tcW w:w="558" w:type="pct"/>
            <w:tcBorders>
              <w:top w:val="nil"/>
              <w:left w:val="nil"/>
              <w:bottom w:val="single" w:sz="4" w:space="0" w:color="auto"/>
              <w:right w:val="single" w:sz="4" w:space="0" w:color="auto"/>
            </w:tcBorders>
            <w:shd w:val="clear" w:color="000000" w:fill="FFFFFF"/>
            <w:vAlign w:val="center"/>
            <w:hideMark/>
          </w:tcPr>
          <w:p w14:paraId="1808354A" w14:textId="77777777" w:rsidR="00EB5002" w:rsidRPr="00672345" w:rsidRDefault="00EB5002" w:rsidP="00EB5002">
            <w:pPr>
              <w:pStyle w:val="11111"/>
              <w:rPr>
                <w:lang w:val="ru-RU" w:eastAsia="zh-CN" w:bidi="ar-SA"/>
              </w:rPr>
            </w:pPr>
            <w:r w:rsidRPr="00672345">
              <w:rPr>
                <w:lang w:val="ru-RU" w:eastAsia="zh-CN" w:bidi="ar-SA"/>
              </w:rPr>
              <w:t>Комарова 5а</w:t>
            </w:r>
          </w:p>
        </w:tc>
        <w:tc>
          <w:tcPr>
            <w:tcW w:w="507" w:type="pct"/>
            <w:tcBorders>
              <w:top w:val="nil"/>
              <w:left w:val="nil"/>
              <w:bottom w:val="single" w:sz="4" w:space="0" w:color="auto"/>
              <w:right w:val="single" w:sz="4" w:space="0" w:color="auto"/>
            </w:tcBorders>
            <w:shd w:val="clear" w:color="000000" w:fill="FFFFFF"/>
            <w:noWrap/>
            <w:vAlign w:val="center"/>
            <w:hideMark/>
          </w:tcPr>
          <w:p w14:paraId="0DF10AB0" w14:textId="77777777" w:rsidR="00EB5002" w:rsidRPr="00672345" w:rsidRDefault="00EB5002" w:rsidP="00EB5002">
            <w:pPr>
              <w:pStyle w:val="11111"/>
              <w:rPr>
                <w:lang w:val="ru-RU" w:eastAsia="zh-CN" w:bidi="ar-SA"/>
              </w:rPr>
            </w:pPr>
            <w:r w:rsidRPr="00672345">
              <w:rPr>
                <w:lang w:val="ru-RU" w:eastAsia="zh-CN" w:bidi="ar-SA"/>
              </w:rPr>
              <w:t>32</w:t>
            </w:r>
          </w:p>
        </w:tc>
        <w:tc>
          <w:tcPr>
            <w:tcW w:w="542" w:type="pct"/>
            <w:tcBorders>
              <w:top w:val="nil"/>
              <w:left w:val="nil"/>
              <w:bottom w:val="single" w:sz="4" w:space="0" w:color="auto"/>
              <w:right w:val="single" w:sz="4" w:space="0" w:color="auto"/>
            </w:tcBorders>
            <w:shd w:val="clear" w:color="000000" w:fill="FFFFFF"/>
            <w:noWrap/>
            <w:vAlign w:val="center"/>
            <w:hideMark/>
          </w:tcPr>
          <w:p w14:paraId="7333BB41" w14:textId="77777777" w:rsidR="00EB5002" w:rsidRPr="00672345" w:rsidRDefault="00EB5002" w:rsidP="00EB5002">
            <w:pPr>
              <w:pStyle w:val="11111"/>
              <w:rPr>
                <w:lang w:val="ru-RU" w:eastAsia="zh-CN" w:bidi="ar-SA"/>
              </w:rPr>
            </w:pPr>
            <w:r w:rsidRPr="00672345">
              <w:rPr>
                <w:lang w:val="ru-RU" w:eastAsia="zh-CN" w:bidi="ar-SA"/>
              </w:rPr>
              <w:t>12</w:t>
            </w:r>
          </w:p>
        </w:tc>
        <w:tc>
          <w:tcPr>
            <w:tcW w:w="587" w:type="pct"/>
            <w:tcBorders>
              <w:top w:val="nil"/>
              <w:left w:val="nil"/>
              <w:bottom w:val="single" w:sz="4" w:space="0" w:color="auto"/>
              <w:right w:val="single" w:sz="4" w:space="0" w:color="auto"/>
            </w:tcBorders>
            <w:shd w:val="clear" w:color="000000" w:fill="FFFFFF"/>
            <w:noWrap/>
            <w:vAlign w:val="center"/>
            <w:hideMark/>
          </w:tcPr>
          <w:p w14:paraId="22A3AB18" w14:textId="77777777" w:rsidR="00EB5002" w:rsidRPr="00672345" w:rsidRDefault="00EB5002" w:rsidP="00EB5002">
            <w:pPr>
              <w:pStyle w:val="11111"/>
              <w:rPr>
                <w:lang w:val="ru-RU" w:eastAsia="zh-CN" w:bidi="ar-SA"/>
              </w:rPr>
            </w:pPr>
            <w:r w:rsidRPr="00672345">
              <w:rPr>
                <w:lang w:val="ru-RU" w:eastAsia="zh-CN" w:bidi="ar-SA"/>
              </w:rPr>
              <w:t>0,77</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7BE78292"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7B89067C"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52CAAF2B" w14:textId="77777777" w:rsidR="00EB5002" w:rsidRPr="00672345" w:rsidRDefault="00EB5002" w:rsidP="00EB5002">
            <w:pPr>
              <w:pStyle w:val="11111"/>
              <w:rPr>
                <w:lang w:val="ru-RU" w:eastAsia="zh-CN" w:bidi="ar-SA"/>
              </w:rPr>
            </w:pPr>
            <w:r w:rsidRPr="00672345">
              <w:rPr>
                <w:lang w:val="ru-RU" w:eastAsia="zh-CN" w:bidi="ar-SA"/>
              </w:rPr>
              <w:t>0,136%</w:t>
            </w:r>
          </w:p>
        </w:tc>
        <w:tc>
          <w:tcPr>
            <w:tcW w:w="662" w:type="pct"/>
            <w:tcBorders>
              <w:top w:val="nil"/>
              <w:left w:val="nil"/>
              <w:bottom w:val="single" w:sz="4" w:space="0" w:color="auto"/>
              <w:right w:val="single" w:sz="4" w:space="0" w:color="auto"/>
            </w:tcBorders>
            <w:shd w:val="clear" w:color="000000" w:fill="FFFFFF"/>
            <w:noWrap/>
            <w:vAlign w:val="center"/>
            <w:hideMark/>
          </w:tcPr>
          <w:p w14:paraId="44AEE2A8" w14:textId="77777777" w:rsidR="00EB5002" w:rsidRPr="00672345" w:rsidRDefault="00EB5002" w:rsidP="00EB5002">
            <w:pPr>
              <w:pStyle w:val="11111"/>
              <w:rPr>
                <w:lang w:val="ru-RU" w:eastAsia="zh-CN" w:bidi="ar-SA"/>
              </w:rPr>
            </w:pPr>
            <w:r w:rsidRPr="00672345">
              <w:rPr>
                <w:lang w:val="ru-RU" w:eastAsia="zh-CN" w:bidi="ar-SA"/>
              </w:rPr>
              <w:t>0,0150139</w:t>
            </w:r>
          </w:p>
        </w:tc>
      </w:tr>
      <w:tr w:rsidR="00EB5002" w:rsidRPr="00672345" w14:paraId="6A269010"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44CF7F66" w14:textId="77777777" w:rsidR="00EB5002" w:rsidRPr="00672345" w:rsidRDefault="00EB5002" w:rsidP="00EB5002">
            <w:pPr>
              <w:pStyle w:val="11111"/>
              <w:rPr>
                <w:lang w:val="ru-RU" w:eastAsia="zh-CN" w:bidi="ar-SA"/>
              </w:rPr>
            </w:pPr>
            <w:r w:rsidRPr="00672345">
              <w:rPr>
                <w:lang w:val="ru-RU" w:eastAsia="zh-CN" w:bidi="ar-SA"/>
              </w:rPr>
              <w:t>ТК-30</w:t>
            </w:r>
          </w:p>
        </w:tc>
        <w:tc>
          <w:tcPr>
            <w:tcW w:w="558" w:type="pct"/>
            <w:tcBorders>
              <w:top w:val="nil"/>
              <w:left w:val="nil"/>
              <w:bottom w:val="single" w:sz="4" w:space="0" w:color="auto"/>
              <w:right w:val="single" w:sz="4" w:space="0" w:color="auto"/>
            </w:tcBorders>
            <w:shd w:val="clear" w:color="000000" w:fill="FFFFFF"/>
            <w:vAlign w:val="center"/>
            <w:hideMark/>
          </w:tcPr>
          <w:p w14:paraId="67574F42" w14:textId="77777777" w:rsidR="00EB5002" w:rsidRPr="00672345" w:rsidRDefault="00EB5002" w:rsidP="00EB5002">
            <w:pPr>
              <w:pStyle w:val="11111"/>
              <w:rPr>
                <w:lang w:val="ru-RU" w:eastAsia="zh-CN" w:bidi="ar-SA"/>
              </w:rPr>
            </w:pPr>
            <w:r w:rsidRPr="00672345">
              <w:rPr>
                <w:lang w:val="ru-RU" w:eastAsia="zh-CN" w:bidi="ar-SA"/>
              </w:rPr>
              <w:t>ТК-31</w:t>
            </w:r>
          </w:p>
        </w:tc>
        <w:tc>
          <w:tcPr>
            <w:tcW w:w="507" w:type="pct"/>
            <w:tcBorders>
              <w:top w:val="nil"/>
              <w:left w:val="nil"/>
              <w:bottom w:val="single" w:sz="4" w:space="0" w:color="auto"/>
              <w:right w:val="single" w:sz="4" w:space="0" w:color="auto"/>
            </w:tcBorders>
            <w:shd w:val="clear" w:color="000000" w:fill="FFFFFF"/>
            <w:noWrap/>
            <w:vAlign w:val="center"/>
            <w:hideMark/>
          </w:tcPr>
          <w:p w14:paraId="1B8883B3"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5F313302" w14:textId="77777777" w:rsidR="00EB5002" w:rsidRPr="00672345" w:rsidRDefault="00EB5002" w:rsidP="00EB5002">
            <w:pPr>
              <w:pStyle w:val="11111"/>
              <w:rPr>
                <w:lang w:val="ru-RU" w:eastAsia="zh-CN" w:bidi="ar-SA"/>
              </w:rPr>
            </w:pPr>
            <w:r w:rsidRPr="00672345">
              <w:rPr>
                <w:lang w:val="ru-RU" w:eastAsia="zh-CN" w:bidi="ar-SA"/>
              </w:rPr>
              <w:t>22</w:t>
            </w:r>
          </w:p>
        </w:tc>
        <w:tc>
          <w:tcPr>
            <w:tcW w:w="587" w:type="pct"/>
            <w:tcBorders>
              <w:top w:val="nil"/>
              <w:left w:val="nil"/>
              <w:bottom w:val="single" w:sz="4" w:space="0" w:color="auto"/>
              <w:right w:val="single" w:sz="4" w:space="0" w:color="auto"/>
            </w:tcBorders>
            <w:shd w:val="clear" w:color="000000" w:fill="FFFFFF"/>
            <w:noWrap/>
            <w:vAlign w:val="center"/>
            <w:hideMark/>
          </w:tcPr>
          <w:p w14:paraId="7D7EAA6A" w14:textId="77777777" w:rsidR="00EB5002" w:rsidRPr="00672345" w:rsidRDefault="00EB5002" w:rsidP="00EB5002">
            <w:pPr>
              <w:pStyle w:val="11111"/>
              <w:rPr>
                <w:lang w:val="ru-RU" w:eastAsia="zh-CN" w:bidi="ar-SA"/>
              </w:rPr>
            </w:pPr>
            <w:r w:rsidRPr="00672345">
              <w:rPr>
                <w:lang w:val="ru-RU" w:eastAsia="zh-CN" w:bidi="ar-SA"/>
              </w:rPr>
              <w:t>4,84</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7F5CAAC7"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21108151"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113DBEFE" w14:textId="77777777" w:rsidR="00EB5002" w:rsidRPr="00672345" w:rsidRDefault="00EB5002" w:rsidP="00EB5002">
            <w:pPr>
              <w:pStyle w:val="11111"/>
              <w:rPr>
                <w:lang w:val="ru-RU" w:eastAsia="zh-CN" w:bidi="ar-SA"/>
              </w:rPr>
            </w:pPr>
            <w:r w:rsidRPr="00672345">
              <w:rPr>
                <w:lang w:val="ru-RU" w:eastAsia="zh-CN" w:bidi="ar-SA"/>
              </w:rPr>
              <w:t>0,860%</w:t>
            </w:r>
          </w:p>
        </w:tc>
        <w:tc>
          <w:tcPr>
            <w:tcW w:w="662" w:type="pct"/>
            <w:tcBorders>
              <w:top w:val="nil"/>
              <w:left w:val="nil"/>
              <w:bottom w:val="single" w:sz="4" w:space="0" w:color="auto"/>
              <w:right w:val="single" w:sz="4" w:space="0" w:color="auto"/>
            </w:tcBorders>
            <w:shd w:val="clear" w:color="000000" w:fill="FFFFFF"/>
            <w:noWrap/>
            <w:vAlign w:val="center"/>
            <w:hideMark/>
          </w:tcPr>
          <w:p w14:paraId="08D4E374" w14:textId="77777777" w:rsidR="00EB5002" w:rsidRPr="00672345" w:rsidRDefault="00EB5002" w:rsidP="00EB5002">
            <w:pPr>
              <w:pStyle w:val="11111"/>
              <w:rPr>
                <w:lang w:val="ru-RU" w:eastAsia="zh-CN" w:bidi="ar-SA"/>
              </w:rPr>
            </w:pPr>
            <w:r w:rsidRPr="00672345">
              <w:rPr>
                <w:lang w:val="ru-RU" w:eastAsia="zh-CN" w:bidi="ar-SA"/>
              </w:rPr>
              <w:t>0,0516104</w:t>
            </w:r>
          </w:p>
        </w:tc>
      </w:tr>
      <w:tr w:rsidR="00EB5002" w:rsidRPr="00672345" w14:paraId="3786CA25"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6471951F" w14:textId="77777777" w:rsidR="00EB5002" w:rsidRPr="00672345" w:rsidRDefault="00EB5002" w:rsidP="00EB5002">
            <w:pPr>
              <w:pStyle w:val="11111"/>
              <w:rPr>
                <w:lang w:val="ru-RU" w:eastAsia="zh-CN" w:bidi="ar-SA"/>
              </w:rPr>
            </w:pPr>
            <w:r w:rsidRPr="00672345">
              <w:rPr>
                <w:lang w:val="ru-RU" w:eastAsia="zh-CN" w:bidi="ar-SA"/>
              </w:rPr>
              <w:t>ТК-31</w:t>
            </w:r>
          </w:p>
        </w:tc>
        <w:tc>
          <w:tcPr>
            <w:tcW w:w="558" w:type="pct"/>
            <w:tcBorders>
              <w:top w:val="nil"/>
              <w:left w:val="nil"/>
              <w:bottom w:val="single" w:sz="4" w:space="0" w:color="auto"/>
              <w:right w:val="single" w:sz="4" w:space="0" w:color="auto"/>
            </w:tcBorders>
            <w:shd w:val="clear" w:color="000000" w:fill="FFFFFF"/>
            <w:vAlign w:val="center"/>
            <w:hideMark/>
          </w:tcPr>
          <w:p w14:paraId="7472A1E5" w14:textId="77777777" w:rsidR="00EB5002" w:rsidRPr="00672345" w:rsidRDefault="00EB5002" w:rsidP="00EB5002">
            <w:pPr>
              <w:pStyle w:val="11111"/>
              <w:rPr>
                <w:lang w:val="ru-RU" w:eastAsia="zh-CN" w:bidi="ar-SA"/>
              </w:rPr>
            </w:pPr>
            <w:r w:rsidRPr="00672345">
              <w:rPr>
                <w:lang w:val="ru-RU" w:eastAsia="zh-CN" w:bidi="ar-SA"/>
              </w:rPr>
              <w:t>Комарова 5</w:t>
            </w:r>
          </w:p>
        </w:tc>
        <w:tc>
          <w:tcPr>
            <w:tcW w:w="507" w:type="pct"/>
            <w:tcBorders>
              <w:top w:val="nil"/>
              <w:left w:val="nil"/>
              <w:bottom w:val="single" w:sz="4" w:space="0" w:color="auto"/>
              <w:right w:val="single" w:sz="4" w:space="0" w:color="auto"/>
            </w:tcBorders>
            <w:shd w:val="clear" w:color="000000" w:fill="FFFFFF"/>
            <w:noWrap/>
            <w:vAlign w:val="center"/>
            <w:hideMark/>
          </w:tcPr>
          <w:p w14:paraId="6CB9D403" w14:textId="77777777" w:rsidR="00EB5002" w:rsidRPr="00672345" w:rsidRDefault="00EB5002" w:rsidP="00EB5002">
            <w:pPr>
              <w:pStyle w:val="11111"/>
              <w:rPr>
                <w:lang w:val="ru-RU" w:eastAsia="zh-CN" w:bidi="ar-SA"/>
              </w:rPr>
            </w:pPr>
            <w:r w:rsidRPr="00672345">
              <w:rPr>
                <w:lang w:val="ru-RU" w:eastAsia="zh-CN" w:bidi="ar-SA"/>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300760D1" w14:textId="77777777" w:rsidR="00EB5002" w:rsidRPr="00672345" w:rsidRDefault="00EB5002" w:rsidP="00EB5002">
            <w:pPr>
              <w:pStyle w:val="11111"/>
              <w:rPr>
                <w:lang w:val="ru-RU" w:eastAsia="zh-CN" w:bidi="ar-SA"/>
              </w:rPr>
            </w:pPr>
            <w:r w:rsidRPr="00672345">
              <w:rPr>
                <w:lang w:val="ru-RU" w:eastAsia="zh-CN" w:bidi="ar-SA"/>
              </w:rPr>
              <w:t>12</w:t>
            </w:r>
          </w:p>
        </w:tc>
        <w:tc>
          <w:tcPr>
            <w:tcW w:w="587" w:type="pct"/>
            <w:tcBorders>
              <w:top w:val="nil"/>
              <w:left w:val="nil"/>
              <w:bottom w:val="single" w:sz="4" w:space="0" w:color="auto"/>
              <w:right w:val="single" w:sz="4" w:space="0" w:color="auto"/>
            </w:tcBorders>
            <w:shd w:val="clear" w:color="000000" w:fill="FFFFFF"/>
            <w:noWrap/>
            <w:vAlign w:val="center"/>
            <w:hideMark/>
          </w:tcPr>
          <w:p w14:paraId="2619F0CB" w14:textId="77777777" w:rsidR="00EB5002" w:rsidRPr="00672345" w:rsidRDefault="00EB5002" w:rsidP="00EB5002">
            <w:pPr>
              <w:pStyle w:val="11111"/>
              <w:rPr>
                <w:lang w:val="ru-RU" w:eastAsia="zh-CN" w:bidi="ar-SA"/>
              </w:rPr>
            </w:pPr>
            <w:r w:rsidRPr="00672345">
              <w:rPr>
                <w:lang w:val="ru-RU" w:eastAsia="zh-CN" w:bidi="ar-SA"/>
              </w:rPr>
              <w:t>1,20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4C375E6F" w14:textId="77777777" w:rsidR="00EB5002" w:rsidRPr="00672345" w:rsidRDefault="00EB5002" w:rsidP="00EB5002">
            <w:pPr>
              <w:pStyle w:val="11111"/>
              <w:rPr>
                <w:lang w:val="ru-RU" w:eastAsia="zh-CN" w:bidi="ar-SA"/>
              </w:rPr>
            </w:pPr>
            <w:r w:rsidRPr="00672345">
              <w:rPr>
                <w:lang w:val="ru-RU" w:eastAsia="zh-CN" w:bidi="ar-SA"/>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032E9521" w14:textId="77777777" w:rsidR="00EB5002" w:rsidRPr="00672345" w:rsidRDefault="00EB5002" w:rsidP="00EB5002">
            <w:pPr>
              <w:pStyle w:val="11111"/>
              <w:rPr>
                <w:lang w:val="ru-RU" w:eastAsia="zh-CN" w:bidi="ar-SA"/>
              </w:rPr>
            </w:pPr>
            <w:r w:rsidRPr="00672345">
              <w:rPr>
                <w:lang w:val="ru-RU" w:eastAsia="zh-CN" w:bidi="ar-SA"/>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2D1BCD6F" w14:textId="77777777" w:rsidR="00EB5002" w:rsidRPr="00672345" w:rsidRDefault="00EB5002" w:rsidP="00EB5002">
            <w:pPr>
              <w:pStyle w:val="11111"/>
              <w:rPr>
                <w:lang w:val="ru-RU" w:eastAsia="zh-CN" w:bidi="ar-SA"/>
              </w:rPr>
            </w:pPr>
            <w:r w:rsidRPr="00672345">
              <w:rPr>
                <w:lang w:val="ru-RU" w:eastAsia="zh-CN" w:bidi="ar-SA"/>
              </w:rPr>
              <w:t>0,213%</w:t>
            </w:r>
          </w:p>
        </w:tc>
        <w:tc>
          <w:tcPr>
            <w:tcW w:w="662" w:type="pct"/>
            <w:tcBorders>
              <w:top w:val="nil"/>
              <w:left w:val="nil"/>
              <w:bottom w:val="single" w:sz="4" w:space="0" w:color="auto"/>
              <w:right w:val="single" w:sz="4" w:space="0" w:color="auto"/>
            </w:tcBorders>
            <w:shd w:val="clear" w:color="000000" w:fill="FFFFFF"/>
            <w:noWrap/>
            <w:vAlign w:val="center"/>
            <w:hideMark/>
          </w:tcPr>
          <w:p w14:paraId="1EA4E8E1" w14:textId="77777777" w:rsidR="00EB5002" w:rsidRPr="00672345" w:rsidRDefault="00EB5002" w:rsidP="00EB5002">
            <w:pPr>
              <w:pStyle w:val="11111"/>
              <w:rPr>
                <w:lang w:val="ru-RU" w:eastAsia="zh-CN" w:bidi="ar-SA"/>
              </w:rPr>
            </w:pPr>
            <w:r w:rsidRPr="00672345">
              <w:rPr>
                <w:lang w:val="ru-RU" w:eastAsia="zh-CN" w:bidi="ar-SA"/>
              </w:rPr>
              <w:t>0,0234593</w:t>
            </w:r>
          </w:p>
        </w:tc>
      </w:tr>
      <w:tr w:rsidR="00EB5002" w:rsidRPr="00672345" w14:paraId="608D98BE"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4905AF14" w14:textId="77777777" w:rsidR="00EB5002" w:rsidRPr="00672345" w:rsidRDefault="00EB5002" w:rsidP="00EB5002">
            <w:pPr>
              <w:pStyle w:val="11111"/>
              <w:rPr>
                <w:lang w:val="ru-RU" w:eastAsia="zh-CN" w:bidi="ar-SA"/>
              </w:rPr>
            </w:pPr>
            <w:r w:rsidRPr="00672345">
              <w:rPr>
                <w:lang w:val="ru-RU" w:eastAsia="zh-CN" w:bidi="ar-SA"/>
              </w:rPr>
              <w:t>ТК-31</w:t>
            </w:r>
          </w:p>
        </w:tc>
        <w:tc>
          <w:tcPr>
            <w:tcW w:w="558" w:type="pct"/>
            <w:tcBorders>
              <w:top w:val="nil"/>
              <w:left w:val="nil"/>
              <w:bottom w:val="single" w:sz="4" w:space="0" w:color="auto"/>
              <w:right w:val="single" w:sz="4" w:space="0" w:color="auto"/>
            </w:tcBorders>
            <w:shd w:val="clear" w:color="000000" w:fill="FFFFFF"/>
            <w:vAlign w:val="center"/>
            <w:hideMark/>
          </w:tcPr>
          <w:p w14:paraId="7A1A7099" w14:textId="77777777" w:rsidR="00EB5002" w:rsidRPr="00672345" w:rsidRDefault="00EB5002" w:rsidP="00EB5002">
            <w:pPr>
              <w:pStyle w:val="11111"/>
              <w:rPr>
                <w:lang w:val="ru-RU" w:eastAsia="zh-CN" w:bidi="ar-SA"/>
              </w:rPr>
            </w:pPr>
            <w:r w:rsidRPr="00672345">
              <w:rPr>
                <w:lang w:val="ru-RU" w:eastAsia="zh-CN" w:bidi="ar-SA"/>
              </w:rPr>
              <w:t>ТК-32</w:t>
            </w:r>
          </w:p>
        </w:tc>
        <w:tc>
          <w:tcPr>
            <w:tcW w:w="507" w:type="pct"/>
            <w:tcBorders>
              <w:top w:val="nil"/>
              <w:left w:val="nil"/>
              <w:bottom w:val="single" w:sz="4" w:space="0" w:color="auto"/>
              <w:right w:val="single" w:sz="4" w:space="0" w:color="auto"/>
            </w:tcBorders>
            <w:shd w:val="clear" w:color="000000" w:fill="FFFFFF"/>
            <w:noWrap/>
            <w:vAlign w:val="center"/>
            <w:hideMark/>
          </w:tcPr>
          <w:p w14:paraId="635E91B8" w14:textId="77777777" w:rsidR="00EB5002" w:rsidRPr="00672345" w:rsidRDefault="00EB5002" w:rsidP="00EB5002">
            <w:pPr>
              <w:pStyle w:val="11111"/>
              <w:rPr>
                <w:lang w:val="ru-RU" w:eastAsia="zh-CN" w:bidi="ar-SA"/>
              </w:rPr>
            </w:pPr>
            <w:r w:rsidRPr="00672345">
              <w:rPr>
                <w:lang w:val="ru-RU" w:eastAsia="zh-CN" w:bidi="ar-SA"/>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3E092EAA" w14:textId="77777777" w:rsidR="00EB5002" w:rsidRPr="00672345" w:rsidRDefault="00EB5002" w:rsidP="00EB5002">
            <w:pPr>
              <w:pStyle w:val="11111"/>
              <w:rPr>
                <w:lang w:val="ru-RU" w:eastAsia="zh-CN" w:bidi="ar-SA"/>
              </w:rPr>
            </w:pPr>
            <w:r w:rsidRPr="00672345">
              <w:rPr>
                <w:lang w:val="ru-RU" w:eastAsia="zh-CN" w:bidi="ar-SA"/>
              </w:rPr>
              <w:t>57</w:t>
            </w:r>
          </w:p>
        </w:tc>
        <w:tc>
          <w:tcPr>
            <w:tcW w:w="587" w:type="pct"/>
            <w:tcBorders>
              <w:top w:val="nil"/>
              <w:left w:val="nil"/>
              <w:bottom w:val="single" w:sz="4" w:space="0" w:color="auto"/>
              <w:right w:val="single" w:sz="4" w:space="0" w:color="auto"/>
            </w:tcBorders>
            <w:shd w:val="clear" w:color="000000" w:fill="FFFFFF"/>
            <w:noWrap/>
            <w:vAlign w:val="center"/>
            <w:hideMark/>
          </w:tcPr>
          <w:p w14:paraId="014FFC0A" w14:textId="77777777" w:rsidR="00EB5002" w:rsidRPr="00672345" w:rsidRDefault="00EB5002" w:rsidP="00EB5002">
            <w:pPr>
              <w:pStyle w:val="11111"/>
              <w:rPr>
                <w:lang w:val="ru-RU" w:eastAsia="zh-CN" w:bidi="ar-SA"/>
              </w:rPr>
            </w:pPr>
            <w:r w:rsidRPr="00672345">
              <w:rPr>
                <w:lang w:val="ru-RU" w:eastAsia="zh-CN" w:bidi="ar-SA"/>
              </w:rPr>
              <w:t>12,54</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7484BBA9"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23202CCC"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24634A6E" w14:textId="77777777" w:rsidR="00EB5002" w:rsidRPr="00672345" w:rsidRDefault="00EB5002" w:rsidP="00EB5002">
            <w:pPr>
              <w:pStyle w:val="11111"/>
              <w:rPr>
                <w:lang w:val="ru-RU" w:eastAsia="zh-CN" w:bidi="ar-SA"/>
              </w:rPr>
            </w:pPr>
            <w:r w:rsidRPr="00672345">
              <w:rPr>
                <w:lang w:val="ru-RU" w:eastAsia="zh-CN" w:bidi="ar-SA"/>
              </w:rPr>
              <w:t>2,229%</w:t>
            </w:r>
          </w:p>
        </w:tc>
        <w:tc>
          <w:tcPr>
            <w:tcW w:w="662" w:type="pct"/>
            <w:tcBorders>
              <w:top w:val="nil"/>
              <w:left w:val="nil"/>
              <w:bottom w:val="single" w:sz="4" w:space="0" w:color="auto"/>
              <w:right w:val="single" w:sz="4" w:space="0" w:color="auto"/>
            </w:tcBorders>
            <w:shd w:val="clear" w:color="000000" w:fill="FFFFFF"/>
            <w:noWrap/>
            <w:vAlign w:val="center"/>
            <w:hideMark/>
          </w:tcPr>
          <w:p w14:paraId="102B19E8" w14:textId="77777777" w:rsidR="00EB5002" w:rsidRPr="00672345" w:rsidRDefault="00EB5002" w:rsidP="00EB5002">
            <w:pPr>
              <w:pStyle w:val="11111"/>
              <w:rPr>
                <w:lang w:val="ru-RU" w:eastAsia="zh-CN" w:bidi="ar-SA"/>
              </w:rPr>
            </w:pPr>
            <w:r w:rsidRPr="00672345">
              <w:rPr>
                <w:lang w:val="ru-RU" w:eastAsia="zh-CN" w:bidi="ar-SA"/>
              </w:rPr>
              <w:t>0,1337179</w:t>
            </w:r>
          </w:p>
        </w:tc>
      </w:tr>
      <w:tr w:rsidR="00EB5002" w:rsidRPr="00672345" w14:paraId="5CFC104B" w14:textId="77777777" w:rsidTr="00EB5002">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3329AB75" w14:textId="77777777" w:rsidR="00EB5002" w:rsidRPr="00672345" w:rsidRDefault="00EB5002" w:rsidP="00EB5002">
            <w:pPr>
              <w:pStyle w:val="11111"/>
              <w:rPr>
                <w:lang w:val="ru-RU" w:eastAsia="zh-CN" w:bidi="ar-SA"/>
              </w:rPr>
            </w:pPr>
            <w:r w:rsidRPr="00672345">
              <w:rPr>
                <w:lang w:val="ru-RU" w:eastAsia="zh-CN" w:bidi="ar-SA"/>
              </w:rPr>
              <w:t>ТК-32</w:t>
            </w:r>
          </w:p>
        </w:tc>
        <w:tc>
          <w:tcPr>
            <w:tcW w:w="558" w:type="pct"/>
            <w:tcBorders>
              <w:top w:val="nil"/>
              <w:left w:val="nil"/>
              <w:bottom w:val="single" w:sz="4" w:space="0" w:color="auto"/>
              <w:right w:val="single" w:sz="4" w:space="0" w:color="auto"/>
            </w:tcBorders>
            <w:shd w:val="clear" w:color="000000" w:fill="FFFFFF"/>
            <w:vAlign w:val="center"/>
            <w:hideMark/>
          </w:tcPr>
          <w:p w14:paraId="60A379B3" w14:textId="77777777" w:rsidR="00EB5002" w:rsidRPr="00672345" w:rsidRDefault="00EB5002" w:rsidP="00EB5002">
            <w:pPr>
              <w:pStyle w:val="11111"/>
              <w:rPr>
                <w:lang w:val="ru-RU" w:eastAsia="zh-CN" w:bidi="ar-SA"/>
              </w:rPr>
            </w:pPr>
            <w:r w:rsidRPr="00672345">
              <w:rPr>
                <w:lang w:val="ru-RU" w:eastAsia="zh-CN" w:bidi="ar-SA"/>
              </w:rPr>
              <w:t>Комарова 3 (пекарня)</w:t>
            </w:r>
          </w:p>
        </w:tc>
        <w:tc>
          <w:tcPr>
            <w:tcW w:w="507" w:type="pct"/>
            <w:tcBorders>
              <w:top w:val="nil"/>
              <w:left w:val="nil"/>
              <w:bottom w:val="single" w:sz="4" w:space="0" w:color="auto"/>
              <w:right w:val="single" w:sz="4" w:space="0" w:color="auto"/>
            </w:tcBorders>
            <w:shd w:val="clear" w:color="000000" w:fill="FFFFFF"/>
            <w:noWrap/>
            <w:vAlign w:val="center"/>
            <w:hideMark/>
          </w:tcPr>
          <w:p w14:paraId="7A80ABD4" w14:textId="77777777" w:rsidR="00EB5002" w:rsidRPr="00672345" w:rsidRDefault="00EB5002" w:rsidP="00EB5002">
            <w:pPr>
              <w:pStyle w:val="11111"/>
              <w:rPr>
                <w:lang w:val="ru-RU" w:eastAsia="zh-CN" w:bidi="ar-SA"/>
              </w:rPr>
            </w:pPr>
            <w:r w:rsidRPr="00672345">
              <w:rPr>
                <w:lang w:val="ru-RU" w:eastAsia="zh-CN" w:bidi="ar-SA"/>
              </w:rPr>
              <w:t>63</w:t>
            </w:r>
          </w:p>
        </w:tc>
        <w:tc>
          <w:tcPr>
            <w:tcW w:w="542" w:type="pct"/>
            <w:tcBorders>
              <w:top w:val="nil"/>
              <w:left w:val="nil"/>
              <w:bottom w:val="single" w:sz="4" w:space="0" w:color="auto"/>
              <w:right w:val="single" w:sz="4" w:space="0" w:color="auto"/>
            </w:tcBorders>
            <w:shd w:val="clear" w:color="000000" w:fill="FFFFFF"/>
            <w:noWrap/>
            <w:vAlign w:val="center"/>
            <w:hideMark/>
          </w:tcPr>
          <w:p w14:paraId="354CE21F" w14:textId="77777777" w:rsidR="00EB5002" w:rsidRPr="00672345" w:rsidRDefault="00EB5002" w:rsidP="00EB5002">
            <w:pPr>
              <w:pStyle w:val="11111"/>
              <w:rPr>
                <w:lang w:val="ru-RU" w:eastAsia="zh-CN" w:bidi="ar-SA"/>
              </w:rPr>
            </w:pPr>
            <w:r w:rsidRPr="00672345">
              <w:rPr>
                <w:lang w:val="ru-RU" w:eastAsia="zh-CN" w:bidi="ar-SA"/>
              </w:rPr>
              <w:t>8</w:t>
            </w:r>
          </w:p>
        </w:tc>
        <w:tc>
          <w:tcPr>
            <w:tcW w:w="587" w:type="pct"/>
            <w:tcBorders>
              <w:top w:val="nil"/>
              <w:left w:val="nil"/>
              <w:bottom w:val="single" w:sz="4" w:space="0" w:color="auto"/>
              <w:right w:val="single" w:sz="4" w:space="0" w:color="auto"/>
            </w:tcBorders>
            <w:shd w:val="clear" w:color="000000" w:fill="FFFFFF"/>
            <w:noWrap/>
            <w:vAlign w:val="center"/>
            <w:hideMark/>
          </w:tcPr>
          <w:p w14:paraId="618B8DB6" w14:textId="77777777" w:rsidR="00EB5002" w:rsidRPr="00672345" w:rsidRDefault="00EB5002" w:rsidP="00EB5002">
            <w:pPr>
              <w:pStyle w:val="11111"/>
              <w:rPr>
                <w:lang w:val="ru-RU" w:eastAsia="zh-CN" w:bidi="ar-SA"/>
              </w:rPr>
            </w:pPr>
            <w:r w:rsidRPr="00672345">
              <w:rPr>
                <w:lang w:val="ru-RU" w:eastAsia="zh-CN" w:bidi="ar-SA"/>
              </w:rPr>
              <w:t>1,01</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41C85FC6" w14:textId="77777777" w:rsidR="00EB5002" w:rsidRPr="00672345" w:rsidRDefault="00EB5002" w:rsidP="00EB5002">
            <w:pPr>
              <w:pStyle w:val="11111"/>
              <w:rPr>
                <w:lang w:val="ru-RU" w:eastAsia="zh-CN" w:bidi="ar-SA"/>
              </w:rPr>
            </w:pPr>
            <w:r w:rsidRPr="00672345">
              <w:rPr>
                <w:lang w:val="ru-RU" w:eastAsia="zh-CN" w:bidi="ar-SA"/>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3F0F14E8" w14:textId="77777777" w:rsidR="00EB5002" w:rsidRPr="00672345" w:rsidRDefault="00EB5002" w:rsidP="00EB5002">
            <w:pPr>
              <w:pStyle w:val="11111"/>
              <w:rPr>
                <w:lang w:val="ru-RU" w:eastAsia="zh-CN" w:bidi="ar-SA"/>
              </w:rPr>
            </w:pPr>
            <w:r w:rsidRPr="00672345">
              <w:rPr>
                <w:lang w:val="ru-RU" w:eastAsia="zh-CN" w:bidi="ar-SA"/>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40A1EA4A" w14:textId="77777777" w:rsidR="00EB5002" w:rsidRPr="00672345" w:rsidRDefault="00EB5002" w:rsidP="00EB5002">
            <w:pPr>
              <w:pStyle w:val="11111"/>
              <w:rPr>
                <w:lang w:val="ru-RU" w:eastAsia="zh-CN" w:bidi="ar-SA"/>
              </w:rPr>
            </w:pPr>
            <w:r w:rsidRPr="00672345">
              <w:rPr>
                <w:lang w:val="ru-RU" w:eastAsia="zh-CN" w:bidi="ar-SA"/>
              </w:rPr>
              <w:t>0,179%</w:t>
            </w:r>
          </w:p>
        </w:tc>
        <w:tc>
          <w:tcPr>
            <w:tcW w:w="662" w:type="pct"/>
            <w:tcBorders>
              <w:top w:val="nil"/>
              <w:left w:val="nil"/>
              <w:bottom w:val="single" w:sz="4" w:space="0" w:color="auto"/>
              <w:right w:val="single" w:sz="4" w:space="0" w:color="auto"/>
            </w:tcBorders>
            <w:shd w:val="clear" w:color="000000" w:fill="FFFFFF"/>
            <w:noWrap/>
            <w:vAlign w:val="center"/>
            <w:hideMark/>
          </w:tcPr>
          <w:p w14:paraId="1EA5E2D7" w14:textId="77777777" w:rsidR="00EB5002" w:rsidRPr="00672345" w:rsidRDefault="00EB5002" w:rsidP="00EB5002">
            <w:pPr>
              <w:pStyle w:val="11111"/>
              <w:rPr>
                <w:lang w:val="ru-RU" w:eastAsia="zh-CN" w:bidi="ar-SA"/>
              </w:rPr>
            </w:pPr>
            <w:r w:rsidRPr="00672345">
              <w:rPr>
                <w:lang w:val="ru-RU" w:eastAsia="zh-CN" w:bidi="ar-SA"/>
              </w:rPr>
              <w:t>0,0107486</w:t>
            </w:r>
          </w:p>
        </w:tc>
      </w:tr>
    </w:tbl>
    <w:p w14:paraId="401B3DC7" w14:textId="67C094EA" w:rsidR="00EB5002" w:rsidRPr="00672345" w:rsidRDefault="00EB5002" w:rsidP="0047655D">
      <w:pPr>
        <w:ind w:firstLine="0"/>
        <w:rPr>
          <w:rFonts w:ascii="Times New Roman" w:hAnsi="Times New Roman"/>
          <w:b/>
          <w:szCs w:val="24"/>
          <w:lang w:val="ru-RU"/>
        </w:rPr>
        <w:sectPr w:rsidR="00EB5002" w:rsidRPr="00672345" w:rsidSect="007A1DDE">
          <w:pgSz w:w="16838" w:h="11906" w:orient="landscape"/>
          <w:pgMar w:top="1701" w:right="1134" w:bottom="851" w:left="1134" w:header="680" w:footer="284" w:gutter="0"/>
          <w:cols w:space="708"/>
          <w:docGrid w:linePitch="360"/>
        </w:sectPr>
      </w:pPr>
    </w:p>
    <w:p w14:paraId="1B1E5124" w14:textId="34E2555D" w:rsidR="0047655D" w:rsidRPr="00672345" w:rsidRDefault="00204797" w:rsidP="0047655D">
      <w:pPr>
        <w:ind w:firstLine="0"/>
        <w:rPr>
          <w:rFonts w:ascii="Times New Roman" w:hAnsi="Times New Roman"/>
          <w:szCs w:val="24"/>
          <w:lang w:val="ru-RU"/>
        </w:rPr>
      </w:pPr>
      <w:r w:rsidRPr="00672345">
        <w:rPr>
          <w:rFonts w:ascii="Times New Roman" w:hAnsi="Times New Roman"/>
          <w:b/>
          <w:szCs w:val="24"/>
          <w:lang w:val="ru-RU"/>
        </w:rPr>
        <w:lastRenderedPageBreak/>
        <w:t>Таблица 15.11.</w:t>
      </w:r>
      <w:r w:rsidR="004C01D4" w:rsidRPr="00672345">
        <w:rPr>
          <w:rFonts w:ascii="Times New Roman" w:hAnsi="Times New Roman"/>
          <w:b/>
          <w:szCs w:val="24"/>
          <w:lang w:val="ru-RU"/>
        </w:rPr>
        <w:t>2</w:t>
      </w:r>
      <w:r w:rsidRPr="00672345">
        <w:rPr>
          <w:rFonts w:ascii="Times New Roman" w:hAnsi="Times New Roman"/>
          <w:b/>
          <w:szCs w:val="24"/>
          <w:lang w:val="ru-RU"/>
        </w:rPr>
        <w:t xml:space="preserve"> - Средневзвешенный (по материальной характеристике) срок эксплуатации тепловых сетей</w:t>
      </w:r>
    </w:p>
    <w:tbl>
      <w:tblPr>
        <w:tblW w:w="5000" w:type="pct"/>
        <w:tblLook w:val="04A0" w:firstRow="1" w:lastRow="0" w:firstColumn="1" w:lastColumn="0" w:noHBand="0" w:noVBand="1"/>
      </w:tblPr>
      <w:tblGrid>
        <w:gridCol w:w="1178"/>
        <w:gridCol w:w="1274"/>
        <w:gridCol w:w="1355"/>
        <w:gridCol w:w="1355"/>
        <w:gridCol w:w="1338"/>
        <w:gridCol w:w="1338"/>
        <w:gridCol w:w="1507"/>
      </w:tblGrid>
      <w:tr w:rsidR="007D36C8" w:rsidRPr="00672345" w14:paraId="3DC993A7" w14:textId="77777777" w:rsidTr="00EB5002">
        <w:trPr>
          <w:trHeight w:val="20"/>
        </w:trPr>
        <w:tc>
          <w:tcPr>
            <w:tcW w:w="630"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1D8A89F0" w14:textId="77777777" w:rsidR="007D36C8" w:rsidRPr="00672345" w:rsidRDefault="007D36C8" w:rsidP="00293097">
            <w:pPr>
              <w:pStyle w:val="11111"/>
            </w:pPr>
            <w:r w:rsidRPr="00672345">
              <w:t>Наименование источника</w:t>
            </w:r>
          </w:p>
        </w:tc>
        <w:tc>
          <w:tcPr>
            <w:tcW w:w="682" w:type="pct"/>
            <w:tcBorders>
              <w:top w:val="single" w:sz="4" w:space="0" w:color="auto"/>
              <w:left w:val="nil"/>
              <w:bottom w:val="single" w:sz="4" w:space="0" w:color="auto"/>
              <w:right w:val="single" w:sz="4" w:space="0" w:color="auto"/>
            </w:tcBorders>
            <w:shd w:val="clear" w:color="000000" w:fill="D9D9D9"/>
            <w:vAlign w:val="center"/>
            <w:hideMark/>
          </w:tcPr>
          <w:p w14:paraId="66DA908E" w14:textId="6B181693" w:rsidR="007D36C8" w:rsidRPr="00672345" w:rsidRDefault="007D36C8" w:rsidP="00293097">
            <w:pPr>
              <w:pStyle w:val="11111"/>
              <w:rPr>
                <w:lang w:val="ru-RU"/>
              </w:rPr>
            </w:pPr>
            <w:r w:rsidRPr="00672345">
              <w:rPr>
                <w:lang w:val="ru-RU"/>
              </w:rPr>
              <w:t xml:space="preserve">Материальная Характеристика тепловой сети, </w:t>
            </w:r>
            <w:r w:rsidR="004D22BF" w:rsidRPr="00672345">
              <w:rPr>
                <w:lang w:val="ru-RU"/>
              </w:rPr>
              <w:t>м</w:t>
            </w:r>
            <w:r w:rsidR="004D22BF" w:rsidRPr="00672345">
              <w:rPr>
                <w:vertAlign w:val="superscript"/>
                <w:lang w:val="ru-RU"/>
              </w:rPr>
              <w:t>2</w:t>
            </w:r>
          </w:p>
        </w:tc>
        <w:tc>
          <w:tcPr>
            <w:tcW w:w="725" w:type="pct"/>
            <w:tcBorders>
              <w:top w:val="single" w:sz="4" w:space="0" w:color="auto"/>
              <w:left w:val="nil"/>
              <w:bottom w:val="single" w:sz="4" w:space="0" w:color="auto"/>
              <w:right w:val="single" w:sz="4" w:space="0" w:color="auto"/>
            </w:tcBorders>
            <w:shd w:val="clear" w:color="000000" w:fill="D9D9D9"/>
            <w:vAlign w:val="center"/>
            <w:hideMark/>
          </w:tcPr>
          <w:p w14:paraId="69E885A7" w14:textId="77777777" w:rsidR="007D36C8" w:rsidRPr="00672345" w:rsidRDefault="007D36C8" w:rsidP="00293097">
            <w:pPr>
              <w:pStyle w:val="11111"/>
              <w:rPr>
                <w:lang w:val="ru-RU"/>
              </w:rPr>
            </w:pPr>
            <w:r w:rsidRPr="00672345">
              <w:rPr>
                <w:lang w:val="ru-RU"/>
              </w:rPr>
              <w:t>Технологические потери тепловой энергии, Гкал/ч</w:t>
            </w:r>
          </w:p>
        </w:tc>
        <w:tc>
          <w:tcPr>
            <w:tcW w:w="725" w:type="pct"/>
            <w:tcBorders>
              <w:top w:val="single" w:sz="4" w:space="0" w:color="auto"/>
              <w:left w:val="nil"/>
              <w:bottom w:val="single" w:sz="4" w:space="0" w:color="auto"/>
              <w:right w:val="single" w:sz="4" w:space="0" w:color="auto"/>
            </w:tcBorders>
            <w:shd w:val="clear" w:color="000000" w:fill="D9D9D9"/>
            <w:vAlign w:val="center"/>
            <w:hideMark/>
          </w:tcPr>
          <w:p w14:paraId="185C515B" w14:textId="6E126AE3" w:rsidR="007D36C8" w:rsidRPr="00672345" w:rsidRDefault="007D36C8" w:rsidP="00293097">
            <w:pPr>
              <w:pStyle w:val="11111"/>
            </w:pPr>
            <w:r w:rsidRPr="00672345">
              <w:t>Технологические потери теплоносителя,</w:t>
            </w:r>
            <w:r w:rsidR="007A1DDE" w:rsidRPr="00672345">
              <w:t xml:space="preserve"> </w:t>
            </w:r>
            <w:r w:rsidR="004D22BF" w:rsidRPr="00672345">
              <w:t>м</w:t>
            </w:r>
            <w:r w:rsidR="004D22BF" w:rsidRPr="00672345">
              <w:rPr>
                <w:vertAlign w:val="superscript"/>
              </w:rPr>
              <w:t>3</w:t>
            </w:r>
          </w:p>
        </w:tc>
        <w:tc>
          <w:tcPr>
            <w:tcW w:w="716" w:type="pct"/>
            <w:tcBorders>
              <w:top w:val="single" w:sz="4" w:space="0" w:color="auto"/>
              <w:left w:val="nil"/>
              <w:bottom w:val="single" w:sz="4" w:space="0" w:color="auto"/>
              <w:right w:val="single" w:sz="4" w:space="0" w:color="auto"/>
            </w:tcBorders>
            <w:shd w:val="clear" w:color="000000" w:fill="D9D9D9"/>
            <w:vAlign w:val="center"/>
            <w:hideMark/>
          </w:tcPr>
          <w:p w14:paraId="28A9C2F0" w14:textId="77777777" w:rsidR="007D36C8" w:rsidRPr="00672345" w:rsidRDefault="007D36C8" w:rsidP="00293097">
            <w:pPr>
              <w:pStyle w:val="11111"/>
              <w:rPr>
                <w:lang w:val="ru-RU"/>
              </w:rPr>
            </w:pPr>
            <w:r w:rsidRPr="00672345">
              <w:rPr>
                <w:lang w:val="ru-RU"/>
              </w:rPr>
              <w:t>Отношение величины технологических потерь тепловой энергиик материальной характеристике тепловой сети</w:t>
            </w:r>
          </w:p>
        </w:tc>
        <w:tc>
          <w:tcPr>
            <w:tcW w:w="716" w:type="pct"/>
            <w:tcBorders>
              <w:top w:val="single" w:sz="4" w:space="0" w:color="auto"/>
              <w:left w:val="nil"/>
              <w:bottom w:val="single" w:sz="4" w:space="0" w:color="auto"/>
              <w:right w:val="single" w:sz="4" w:space="0" w:color="auto"/>
            </w:tcBorders>
            <w:shd w:val="clear" w:color="000000" w:fill="D9D9D9"/>
            <w:vAlign w:val="center"/>
            <w:hideMark/>
          </w:tcPr>
          <w:p w14:paraId="13A8317B" w14:textId="77777777" w:rsidR="007D36C8" w:rsidRPr="00672345" w:rsidRDefault="007D36C8" w:rsidP="00293097">
            <w:pPr>
              <w:pStyle w:val="11111"/>
              <w:rPr>
                <w:lang w:val="ru-RU"/>
              </w:rPr>
            </w:pPr>
            <w:r w:rsidRPr="00672345">
              <w:rPr>
                <w:lang w:val="ru-RU"/>
              </w:rPr>
              <w:t>Отношение величины технологических потерь теплоносителя к материальной характеристике тепловой сети</w:t>
            </w:r>
          </w:p>
        </w:tc>
        <w:tc>
          <w:tcPr>
            <w:tcW w:w="806" w:type="pct"/>
            <w:tcBorders>
              <w:top w:val="single" w:sz="4" w:space="0" w:color="auto"/>
              <w:left w:val="nil"/>
              <w:bottom w:val="single" w:sz="4" w:space="0" w:color="auto"/>
              <w:right w:val="single" w:sz="4" w:space="0" w:color="auto"/>
            </w:tcBorders>
            <w:shd w:val="clear" w:color="000000" w:fill="D9D9D9"/>
            <w:vAlign w:val="center"/>
            <w:hideMark/>
          </w:tcPr>
          <w:p w14:paraId="367EE951" w14:textId="77777777" w:rsidR="007D36C8" w:rsidRPr="00672345" w:rsidRDefault="007D36C8" w:rsidP="00293097">
            <w:pPr>
              <w:pStyle w:val="11111"/>
              <w:rPr>
                <w:lang w:val="ru-RU"/>
              </w:rPr>
            </w:pPr>
            <w:r w:rsidRPr="00672345">
              <w:rPr>
                <w:lang w:val="ru-RU"/>
              </w:rPr>
              <w:t>Средневзвешенный (по материальной характеристике) срок эксплуатации тепловых сетей, лет</w:t>
            </w:r>
          </w:p>
        </w:tc>
      </w:tr>
      <w:tr w:rsidR="00EB5002" w:rsidRPr="00672345" w14:paraId="074FB6BA" w14:textId="77777777" w:rsidTr="00EB5002">
        <w:trPr>
          <w:trHeight w:val="2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14:paraId="79325597" w14:textId="4091DBBD" w:rsidR="00EB5002" w:rsidRPr="00672345" w:rsidRDefault="00EB5002" w:rsidP="00EB5002">
            <w:pPr>
              <w:pStyle w:val="11111"/>
              <w:rPr>
                <w:lang w:val="ru-RU"/>
              </w:rPr>
            </w:pPr>
            <w:r w:rsidRPr="00672345">
              <w:t>Котельная №1</w:t>
            </w:r>
          </w:p>
        </w:tc>
        <w:tc>
          <w:tcPr>
            <w:tcW w:w="682" w:type="pct"/>
            <w:tcBorders>
              <w:top w:val="nil"/>
              <w:left w:val="nil"/>
              <w:bottom w:val="single" w:sz="4" w:space="0" w:color="auto"/>
              <w:right w:val="single" w:sz="4" w:space="0" w:color="auto"/>
            </w:tcBorders>
            <w:shd w:val="clear" w:color="auto" w:fill="auto"/>
            <w:noWrap/>
            <w:vAlign w:val="center"/>
            <w:hideMark/>
          </w:tcPr>
          <w:p w14:paraId="1B0A7F96" w14:textId="5969CAD9" w:rsidR="00EB5002" w:rsidRPr="00672345" w:rsidRDefault="00EB5002" w:rsidP="00EB5002">
            <w:pPr>
              <w:pStyle w:val="11111"/>
            </w:pPr>
            <w:r w:rsidRPr="00672345">
              <w:t>562,68</w:t>
            </w:r>
          </w:p>
        </w:tc>
        <w:tc>
          <w:tcPr>
            <w:tcW w:w="725" w:type="pct"/>
            <w:tcBorders>
              <w:top w:val="nil"/>
              <w:left w:val="nil"/>
              <w:bottom w:val="single" w:sz="4" w:space="0" w:color="auto"/>
              <w:right w:val="single" w:sz="4" w:space="0" w:color="auto"/>
            </w:tcBorders>
            <w:shd w:val="clear" w:color="auto" w:fill="auto"/>
            <w:noWrap/>
            <w:vAlign w:val="center"/>
            <w:hideMark/>
          </w:tcPr>
          <w:p w14:paraId="7CCD6F89" w14:textId="3AA4D9B5" w:rsidR="00EB5002" w:rsidRPr="00672345" w:rsidRDefault="00EB5002" w:rsidP="00EB5002">
            <w:pPr>
              <w:pStyle w:val="11111"/>
            </w:pPr>
            <w:r w:rsidRPr="00672345">
              <w:t>1265,47</w:t>
            </w:r>
          </w:p>
        </w:tc>
        <w:tc>
          <w:tcPr>
            <w:tcW w:w="725" w:type="pct"/>
            <w:tcBorders>
              <w:top w:val="nil"/>
              <w:left w:val="nil"/>
              <w:bottom w:val="single" w:sz="4" w:space="0" w:color="auto"/>
              <w:right w:val="single" w:sz="4" w:space="0" w:color="auto"/>
            </w:tcBorders>
            <w:shd w:val="clear" w:color="auto" w:fill="auto"/>
            <w:noWrap/>
            <w:vAlign w:val="center"/>
            <w:hideMark/>
          </w:tcPr>
          <w:p w14:paraId="703CD6FF" w14:textId="0FDA9C88" w:rsidR="00EB5002" w:rsidRPr="00672345" w:rsidRDefault="00EB5002" w:rsidP="00EB5002">
            <w:pPr>
              <w:pStyle w:val="11111"/>
            </w:pPr>
            <w:r w:rsidRPr="00672345">
              <w:t>22,92</w:t>
            </w:r>
          </w:p>
        </w:tc>
        <w:tc>
          <w:tcPr>
            <w:tcW w:w="716" w:type="pct"/>
            <w:tcBorders>
              <w:top w:val="nil"/>
              <w:left w:val="nil"/>
              <w:bottom w:val="single" w:sz="4" w:space="0" w:color="auto"/>
              <w:right w:val="single" w:sz="4" w:space="0" w:color="auto"/>
            </w:tcBorders>
            <w:shd w:val="clear" w:color="auto" w:fill="auto"/>
            <w:noWrap/>
            <w:vAlign w:val="center"/>
            <w:hideMark/>
          </w:tcPr>
          <w:p w14:paraId="6910FB21" w14:textId="1974815D" w:rsidR="00EB5002" w:rsidRPr="00672345" w:rsidRDefault="00EB5002" w:rsidP="00EB5002">
            <w:pPr>
              <w:pStyle w:val="11111"/>
            </w:pPr>
            <w:r w:rsidRPr="00672345">
              <w:t>2,25</w:t>
            </w:r>
          </w:p>
        </w:tc>
        <w:tc>
          <w:tcPr>
            <w:tcW w:w="716" w:type="pct"/>
            <w:tcBorders>
              <w:top w:val="nil"/>
              <w:left w:val="nil"/>
              <w:bottom w:val="single" w:sz="4" w:space="0" w:color="auto"/>
              <w:right w:val="single" w:sz="4" w:space="0" w:color="auto"/>
            </w:tcBorders>
            <w:shd w:val="clear" w:color="auto" w:fill="auto"/>
            <w:noWrap/>
            <w:vAlign w:val="center"/>
            <w:hideMark/>
          </w:tcPr>
          <w:p w14:paraId="4B7F22FD" w14:textId="2A1BF471" w:rsidR="00EB5002" w:rsidRPr="00672345" w:rsidRDefault="00EB5002" w:rsidP="00EB5002">
            <w:pPr>
              <w:pStyle w:val="11111"/>
            </w:pPr>
            <w:r w:rsidRPr="00672345">
              <w:t>0,02</w:t>
            </w:r>
          </w:p>
        </w:tc>
        <w:tc>
          <w:tcPr>
            <w:tcW w:w="806" w:type="pct"/>
            <w:tcBorders>
              <w:top w:val="nil"/>
              <w:left w:val="nil"/>
              <w:bottom w:val="single" w:sz="4" w:space="0" w:color="auto"/>
              <w:right w:val="single" w:sz="4" w:space="0" w:color="auto"/>
            </w:tcBorders>
            <w:shd w:val="clear" w:color="auto" w:fill="auto"/>
            <w:noWrap/>
            <w:vAlign w:val="center"/>
            <w:hideMark/>
          </w:tcPr>
          <w:p w14:paraId="676E235E" w14:textId="1AB3F2F5" w:rsidR="00EB5002" w:rsidRPr="00672345" w:rsidRDefault="00EB5002" w:rsidP="00EB5002">
            <w:pPr>
              <w:pStyle w:val="11111"/>
              <w:rPr>
                <w:lang w:val="ru-RU"/>
              </w:rPr>
            </w:pPr>
            <w:r w:rsidRPr="00672345">
              <w:t>9,4</w:t>
            </w:r>
          </w:p>
        </w:tc>
      </w:tr>
    </w:tbl>
    <w:p w14:paraId="7D4A16CE" w14:textId="3FC8F2FB" w:rsidR="00204797" w:rsidRPr="00672345" w:rsidRDefault="00204797" w:rsidP="00204797">
      <w:pPr>
        <w:rPr>
          <w:rFonts w:ascii="Times New Roman" w:hAnsi="Times New Roman"/>
          <w:szCs w:val="24"/>
        </w:rPr>
      </w:pPr>
    </w:p>
    <w:p w14:paraId="1E59E56F" w14:textId="77777777" w:rsidR="00204797" w:rsidRPr="00672345" w:rsidRDefault="00204797" w:rsidP="00105918">
      <w:pPr>
        <w:pStyle w:val="20"/>
        <w:rPr>
          <w:rFonts w:cs="Times New Roman"/>
        </w:rPr>
      </w:pPr>
      <w:bookmarkStart w:id="148" w:name="_Toc84979080"/>
      <w:bookmarkStart w:id="149" w:name="_Toc84971091"/>
      <w:bookmarkStart w:id="150" w:name="_Toc9154945"/>
      <w:bookmarkStart w:id="151" w:name="_Toc196164333"/>
      <w:r w:rsidRPr="00672345">
        <w:rPr>
          <w:rFonts w:cs="Times New Roman"/>
        </w:rPr>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w:t>
      </w:r>
      <w:r w:rsidR="00724C99" w:rsidRPr="00672345">
        <w:rPr>
          <w:rFonts w:cs="Times New Roman"/>
        </w:rPr>
        <w:t>муниципального образования</w:t>
      </w:r>
      <w:r w:rsidRPr="00672345">
        <w:rPr>
          <w:rFonts w:cs="Times New Roman"/>
        </w:rPr>
        <w:t xml:space="preserve">, </w:t>
      </w:r>
      <w:r w:rsidR="00724C99" w:rsidRPr="00672345">
        <w:rPr>
          <w:rFonts w:cs="Times New Roman"/>
        </w:rPr>
        <w:t>муниципального образования</w:t>
      </w:r>
      <w:r w:rsidRPr="00672345">
        <w:rPr>
          <w:rFonts w:cs="Times New Roman"/>
        </w:rPr>
        <w:t xml:space="preserve"> федерального значения)</w:t>
      </w:r>
      <w:bookmarkEnd w:id="148"/>
      <w:bookmarkEnd w:id="149"/>
      <w:bookmarkEnd w:id="150"/>
      <w:bookmarkEnd w:id="151"/>
    </w:p>
    <w:p w14:paraId="2297728D" w14:textId="36903C17" w:rsidR="004C01D4" w:rsidRPr="00672345" w:rsidRDefault="004C01D4" w:rsidP="00697345">
      <w:pPr>
        <w:pStyle w:val="affffffffff7"/>
        <w:rPr>
          <w:b/>
          <w:bCs w:val="0"/>
        </w:rPr>
      </w:pPr>
      <w:r w:rsidRPr="00672345">
        <w:rPr>
          <w:b/>
          <w:bCs w:val="0"/>
        </w:rPr>
        <w:t xml:space="preserve">Таблица 15.12.1 - Динамика изменения материальной характеристики тепловых сетей </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146"/>
        <w:gridCol w:w="1261"/>
        <w:gridCol w:w="1261"/>
        <w:gridCol w:w="1676"/>
        <w:gridCol w:w="1564"/>
        <w:gridCol w:w="1187"/>
        <w:gridCol w:w="1250"/>
      </w:tblGrid>
      <w:tr w:rsidR="007A1DDE" w:rsidRPr="00672345" w14:paraId="1347EEE8" w14:textId="77777777" w:rsidTr="00667D63">
        <w:trPr>
          <w:tblHeader/>
        </w:trPr>
        <w:tc>
          <w:tcPr>
            <w:tcW w:w="613" w:type="pct"/>
            <w:tcBorders>
              <w:top w:val="single" w:sz="4" w:space="0" w:color="auto"/>
              <w:bottom w:val="single" w:sz="4" w:space="0" w:color="auto"/>
              <w:right w:val="single" w:sz="4" w:space="0" w:color="auto"/>
            </w:tcBorders>
            <w:shd w:val="clear" w:color="auto" w:fill="D9D9D9" w:themeFill="background1" w:themeFillShade="D9"/>
            <w:vAlign w:val="center"/>
          </w:tcPr>
          <w:p w14:paraId="06D2079F" w14:textId="77777777" w:rsidR="007A1DDE" w:rsidRPr="00672345" w:rsidRDefault="007A1DDE" w:rsidP="007A1DDE">
            <w:pPr>
              <w:pStyle w:val="11111"/>
            </w:pPr>
            <w:r w:rsidRPr="00672345">
              <w:t>Год актуализации (разработки)</w:t>
            </w:r>
          </w:p>
        </w:tc>
        <w:tc>
          <w:tcPr>
            <w:tcW w:w="67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7B04FA" w14:textId="113F37CC" w:rsidR="007A1DDE" w:rsidRPr="00672345" w:rsidRDefault="007A1DDE" w:rsidP="007A1DDE">
            <w:pPr>
              <w:pStyle w:val="11111"/>
              <w:rPr>
                <w:vertAlign w:val="superscript"/>
                <w:lang w:val="ru-RU"/>
              </w:rPr>
            </w:pPr>
            <w:r w:rsidRPr="00672345">
              <w:rPr>
                <w:lang w:val="ru-RU"/>
              </w:rPr>
              <w:t xml:space="preserve">Строительство магистральных тепловых сетей, </w:t>
            </w:r>
            <w:r w:rsidR="004D22BF" w:rsidRPr="00672345">
              <w:rPr>
                <w:lang w:val="ru-RU"/>
              </w:rPr>
              <w:t>м</w:t>
            </w:r>
            <w:r w:rsidR="004D22BF" w:rsidRPr="00672345">
              <w:rPr>
                <w:vertAlign w:val="superscript"/>
                <w:lang w:val="ru-RU"/>
              </w:rPr>
              <w:t>2</w:t>
            </w:r>
          </w:p>
        </w:tc>
        <w:tc>
          <w:tcPr>
            <w:tcW w:w="67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7AB6BA" w14:textId="28B2057F" w:rsidR="007A1DDE" w:rsidRPr="00672345" w:rsidRDefault="007A1DDE" w:rsidP="007A1DDE">
            <w:pPr>
              <w:pStyle w:val="11111"/>
              <w:rPr>
                <w:vertAlign w:val="superscript"/>
                <w:lang w:val="ru-RU"/>
              </w:rPr>
            </w:pPr>
            <w:r w:rsidRPr="00672345">
              <w:rPr>
                <w:lang w:val="ru-RU"/>
              </w:rPr>
              <w:t xml:space="preserve">Реконструкция магистральных тепловых сетей, </w:t>
            </w:r>
            <w:r w:rsidR="004D22BF" w:rsidRPr="00672345">
              <w:rPr>
                <w:lang w:val="ru-RU"/>
              </w:rPr>
              <w:t>м</w:t>
            </w:r>
            <w:r w:rsidR="004D22BF" w:rsidRPr="00672345">
              <w:rPr>
                <w:vertAlign w:val="superscript"/>
                <w:lang w:val="ru-RU"/>
              </w:rPr>
              <w:t>2</w:t>
            </w:r>
          </w:p>
        </w:tc>
        <w:tc>
          <w:tcPr>
            <w:tcW w:w="8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C0B11E" w14:textId="4CE35B28" w:rsidR="007A1DDE" w:rsidRPr="00672345" w:rsidRDefault="007A1DDE" w:rsidP="007A1DDE">
            <w:pPr>
              <w:pStyle w:val="11111"/>
              <w:rPr>
                <w:vertAlign w:val="superscript"/>
                <w:lang w:val="ru-RU"/>
              </w:rPr>
            </w:pPr>
            <w:r w:rsidRPr="00672345">
              <w:rPr>
                <w:lang w:val="ru-RU"/>
              </w:rPr>
              <w:t xml:space="preserve">Строительство распределительных (внутриквартальных) тепловых сетей, </w:t>
            </w:r>
            <w:r w:rsidR="004D22BF" w:rsidRPr="00672345">
              <w:rPr>
                <w:lang w:val="ru-RU"/>
              </w:rPr>
              <w:t>м</w:t>
            </w:r>
            <w:r w:rsidR="004D22BF" w:rsidRPr="00672345">
              <w:rPr>
                <w:vertAlign w:val="superscript"/>
                <w:lang w:val="ru-RU"/>
              </w:rPr>
              <w:t>2</w:t>
            </w:r>
          </w:p>
        </w:tc>
        <w:tc>
          <w:tcPr>
            <w:tcW w:w="83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57CAE6" w14:textId="5BC60CE5" w:rsidR="007A1DDE" w:rsidRPr="00672345" w:rsidRDefault="007A1DDE" w:rsidP="007A1DDE">
            <w:pPr>
              <w:pStyle w:val="11111"/>
              <w:rPr>
                <w:vertAlign w:val="superscript"/>
                <w:lang w:val="ru-RU"/>
              </w:rPr>
            </w:pPr>
            <w:r w:rsidRPr="00672345">
              <w:rPr>
                <w:lang w:val="ru-RU"/>
              </w:rPr>
              <w:t xml:space="preserve">Реконструкция распределительных тепловых сетей, </w:t>
            </w:r>
            <w:r w:rsidR="004D22BF" w:rsidRPr="00672345">
              <w:rPr>
                <w:lang w:val="ru-RU"/>
              </w:rPr>
              <w:t>м</w:t>
            </w:r>
            <w:r w:rsidR="004D22BF" w:rsidRPr="00672345">
              <w:rPr>
                <w:vertAlign w:val="superscript"/>
                <w:lang w:val="ru-RU"/>
              </w:rPr>
              <w:t>2</w:t>
            </w:r>
          </w:p>
        </w:tc>
        <w:tc>
          <w:tcPr>
            <w:tcW w:w="63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0FD542" w14:textId="77777777" w:rsidR="007A1DDE" w:rsidRPr="00672345" w:rsidRDefault="007A1DDE" w:rsidP="007A1DDE">
            <w:pPr>
              <w:pStyle w:val="11111"/>
            </w:pPr>
            <w:r w:rsidRPr="00672345">
              <w:t>Доля строительства тепловых сетей, %</w:t>
            </w:r>
          </w:p>
        </w:tc>
        <w:tc>
          <w:tcPr>
            <w:tcW w:w="669" w:type="pct"/>
            <w:tcBorders>
              <w:top w:val="single" w:sz="4" w:space="0" w:color="auto"/>
              <w:left w:val="single" w:sz="4" w:space="0" w:color="auto"/>
              <w:bottom w:val="single" w:sz="4" w:space="0" w:color="auto"/>
            </w:tcBorders>
            <w:shd w:val="clear" w:color="auto" w:fill="D9D9D9" w:themeFill="background1" w:themeFillShade="D9"/>
            <w:vAlign w:val="center"/>
          </w:tcPr>
          <w:p w14:paraId="1E7540E9" w14:textId="77777777" w:rsidR="007A1DDE" w:rsidRPr="00672345" w:rsidRDefault="007A1DDE" w:rsidP="007A1DDE">
            <w:pPr>
              <w:pStyle w:val="11111"/>
            </w:pPr>
            <w:r w:rsidRPr="00672345">
              <w:t>Доля реконструкции тепловых сетей, %</w:t>
            </w:r>
          </w:p>
        </w:tc>
      </w:tr>
      <w:tr w:rsidR="007A1DDE" w:rsidRPr="00672345" w14:paraId="59FC7DB9" w14:textId="77777777" w:rsidTr="00667D63">
        <w:tc>
          <w:tcPr>
            <w:tcW w:w="5000" w:type="pct"/>
            <w:gridSpan w:val="7"/>
            <w:tcBorders>
              <w:top w:val="single" w:sz="4" w:space="0" w:color="auto"/>
              <w:bottom w:val="single" w:sz="4" w:space="0" w:color="auto"/>
            </w:tcBorders>
            <w:shd w:val="clear" w:color="auto" w:fill="auto"/>
            <w:vAlign w:val="center"/>
          </w:tcPr>
          <w:p w14:paraId="49A4FFF7" w14:textId="4A39ED66" w:rsidR="007A1DDE" w:rsidRPr="00672345" w:rsidRDefault="006A1B3E" w:rsidP="007A1DDE">
            <w:pPr>
              <w:pStyle w:val="11111"/>
            </w:pPr>
            <w:r w:rsidRPr="00672345">
              <w:t xml:space="preserve">Котельная </w:t>
            </w:r>
            <w:r w:rsidR="00C265B7" w:rsidRPr="00672345">
              <w:t>с. Тымлат</w:t>
            </w:r>
          </w:p>
        </w:tc>
      </w:tr>
      <w:tr w:rsidR="00AE120D" w:rsidRPr="00672345" w14:paraId="554AB413" w14:textId="77777777" w:rsidTr="00667D63">
        <w:tc>
          <w:tcPr>
            <w:tcW w:w="613" w:type="pct"/>
            <w:tcBorders>
              <w:top w:val="single" w:sz="4" w:space="0" w:color="auto"/>
              <w:bottom w:val="single" w:sz="4" w:space="0" w:color="auto"/>
              <w:right w:val="single" w:sz="4" w:space="0" w:color="auto"/>
            </w:tcBorders>
            <w:shd w:val="clear" w:color="auto" w:fill="auto"/>
            <w:vAlign w:val="center"/>
          </w:tcPr>
          <w:p w14:paraId="466FF7A0" w14:textId="10BC26DC" w:rsidR="00AE120D" w:rsidRPr="00672345" w:rsidRDefault="00AE120D" w:rsidP="00AE120D">
            <w:pPr>
              <w:pStyle w:val="11111"/>
            </w:pPr>
            <w:r w:rsidRPr="00672345">
              <w:t>2020</w:t>
            </w:r>
          </w:p>
        </w:tc>
        <w:tc>
          <w:tcPr>
            <w:tcW w:w="675" w:type="pct"/>
            <w:tcBorders>
              <w:top w:val="single" w:sz="4" w:space="0" w:color="auto"/>
              <w:left w:val="single" w:sz="4" w:space="0" w:color="auto"/>
              <w:bottom w:val="single" w:sz="4" w:space="0" w:color="auto"/>
              <w:right w:val="single" w:sz="4" w:space="0" w:color="auto"/>
            </w:tcBorders>
            <w:shd w:val="clear" w:color="auto" w:fill="auto"/>
            <w:vAlign w:val="center"/>
          </w:tcPr>
          <w:p w14:paraId="507B91A9" w14:textId="18CEB54E" w:rsidR="00AE120D" w:rsidRPr="00672345" w:rsidRDefault="00AE120D" w:rsidP="00AE120D">
            <w:pPr>
              <w:pStyle w:val="11111"/>
            </w:pPr>
            <w:r w:rsidRPr="00672345">
              <w:t>н/д</w:t>
            </w:r>
          </w:p>
        </w:tc>
        <w:tc>
          <w:tcPr>
            <w:tcW w:w="675" w:type="pct"/>
            <w:tcBorders>
              <w:top w:val="single" w:sz="4" w:space="0" w:color="auto"/>
              <w:left w:val="single" w:sz="4" w:space="0" w:color="auto"/>
              <w:bottom w:val="single" w:sz="4" w:space="0" w:color="auto"/>
              <w:right w:val="single" w:sz="4" w:space="0" w:color="auto"/>
            </w:tcBorders>
            <w:shd w:val="clear" w:color="auto" w:fill="auto"/>
            <w:vAlign w:val="center"/>
          </w:tcPr>
          <w:p w14:paraId="2F8FE6BF" w14:textId="4A2F7DE6" w:rsidR="00AE120D" w:rsidRPr="00672345" w:rsidRDefault="00AE120D" w:rsidP="00AE120D">
            <w:pPr>
              <w:pStyle w:val="11111"/>
            </w:pPr>
            <w:r w:rsidRPr="00672345">
              <w:t>н/д</w:t>
            </w:r>
          </w:p>
        </w:tc>
        <w:tc>
          <w:tcPr>
            <w:tcW w:w="897" w:type="pct"/>
            <w:tcBorders>
              <w:top w:val="single" w:sz="4" w:space="0" w:color="auto"/>
              <w:left w:val="single" w:sz="4" w:space="0" w:color="auto"/>
              <w:bottom w:val="single" w:sz="4" w:space="0" w:color="auto"/>
              <w:right w:val="single" w:sz="4" w:space="0" w:color="auto"/>
            </w:tcBorders>
            <w:shd w:val="clear" w:color="auto" w:fill="auto"/>
            <w:vAlign w:val="center"/>
          </w:tcPr>
          <w:p w14:paraId="3E940BDF" w14:textId="280DA3FA" w:rsidR="00AE120D" w:rsidRPr="00672345" w:rsidRDefault="00AE120D" w:rsidP="00AE120D">
            <w:pPr>
              <w:pStyle w:val="11111"/>
            </w:pPr>
            <w:r w:rsidRPr="00672345">
              <w:t>н/д</w:t>
            </w:r>
          </w:p>
        </w:tc>
        <w:tc>
          <w:tcPr>
            <w:tcW w:w="837" w:type="pct"/>
            <w:tcBorders>
              <w:top w:val="single" w:sz="4" w:space="0" w:color="auto"/>
              <w:left w:val="single" w:sz="4" w:space="0" w:color="auto"/>
              <w:bottom w:val="single" w:sz="4" w:space="0" w:color="auto"/>
              <w:right w:val="single" w:sz="4" w:space="0" w:color="auto"/>
            </w:tcBorders>
            <w:shd w:val="clear" w:color="auto" w:fill="auto"/>
            <w:vAlign w:val="center"/>
          </w:tcPr>
          <w:p w14:paraId="509845B9" w14:textId="10845A04" w:rsidR="00AE120D" w:rsidRPr="00672345" w:rsidRDefault="00AE120D" w:rsidP="00AE120D">
            <w:pPr>
              <w:pStyle w:val="11111"/>
            </w:pPr>
            <w:r w:rsidRPr="00672345">
              <w:t>н/д</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tcPr>
          <w:p w14:paraId="7CB7B0A1" w14:textId="3FD6DFF0" w:rsidR="00AE120D" w:rsidRPr="00672345" w:rsidRDefault="00AE120D" w:rsidP="00AE120D">
            <w:pPr>
              <w:pStyle w:val="11111"/>
            </w:pPr>
            <w:r w:rsidRPr="00672345">
              <w:t>н/д</w:t>
            </w:r>
          </w:p>
        </w:tc>
        <w:tc>
          <w:tcPr>
            <w:tcW w:w="669" w:type="pct"/>
            <w:tcBorders>
              <w:top w:val="single" w:sz="4" w:space="0" w:color="auto"/>
              <w:left w:val="single" w:sz="4" w:space="0" w:color="auto"/>
              <w:bottom w:val="single" w:sz="4" w:space="0" w:color="auto"/>
            </w:tcBorders>
            <w:shd w:val="clear" w:color="auto" w:fill="auto"/>
            <w:vAlign w:val="center"/>
          </w:tcPr>
          <w:p w14:paraId="2E001C4E" w14:textId="4F11110A" w:rsidR="00AE120D" w:rsidRPr="00672345" w:rsidRDefault="00AE120D" w:rsidP="00AE120D">
            <w:pPr>
              <w:pStyle w:val="11111"/>
            </w:pPr>
            <w:r w:rsidRPr="00672345">
              <w:t>н/д</w:t>
            </w:r>
          </w:p>
        </w:tc>
      </w:tr>
      <w:tr w:rsidR="00AE120D" w:rsidRPr="00672345" w14:paraId="3A392C63" w14:textId="77777777" w:rsidTr="00667D63">
        <w:tc>
          <w:tcPr>
            <w:tcW w:w="613" w:type="pct"/>
            <w:tcBorders>
              <w:top w:val="single" w:sz="4" w:space="0" w:color="auto"/>
              <w:bottom w:val="single" w:sz="4" w:space="0" w:color="auto"/>
              <w:right w:val="single" w:sz="4" w:space="0" w:color="auto"/>
            </w:tcBorders>
            <w:shd w:val="clear" w:color="auto" w:fill="auto"/>
            <w:vAlign w:val="center"/>
          </w:tcPr>
          <w:p w14:paraId="2DEB31A4" w14:textId="28BD45A4" w:rsidR="00AE120D" w:rsidRPr="00672345" w:rsidRDefault="00AE120D" w:rsidP="00AE120D">
            <w:pPr>
              <w:pStyle w:val="11111"/>
            </w:pPr>
            <w:r w:rsidRPr="00672345">
              <w:t>2021</w:t>
            </w:r>
          </w:p>
        </w:tc>
        <w:tc>
          <w:tcPr>
            <w:tcW w:w="675" w:type="pct"/>
            <w:tcBorders>
              <w:top w:val="single" w:sz="4" w:space="0" w:color="auto"/>
              <w:left w:val="single" w:sz="4" w:space="0" w:color="auto"/>
              <w:bottom w:val="single" w:sz="4" w:space="0" w:color="auto"/>
              <w:right w:val="single" w:sz="4" w:space="0" w:color="auto"/>
            </w:tcBorders>
            <w:shd w:val="clear" w:color="auto" w:fill="auto"/>
            <w:vAlign w:val="center"/>
          </w:tcPr>
          <w:p w14:paraId="32DC3A45" w14:textId="37081ECC" w:rsidR="00AE120D" w:rsidRPr="00672345" w:rsidRDefault="00AE120D" w:rsidP="00AE120D">
            <w:pPr>
              <w:pStyle w:val="11111"/>
            </w:pPr>
            <w:r w:rsidRPr="00672345">
              <w:t>н/д</w:t>
            </w:r>
          </w:p>
        </w:tc>
        <w:tc>
          <w:tcPr>
            <w:tcW w:w="675" w:type="pct"/>
            <w:tcBorders>
              <w:top w:val="single" w:sz="4" w:space="0" w:color="auto"/>
              <w:left w:val="single" w:sz="4" w:space="0" w:color="auto"/>
              <w:bottom w:val="single" w:sz="4" w:space="0" w:color="auto"/>
              <w:right w:val="single" w:sz="4" w:space="0" w:color="auto"/>
            </w:tcBorders>
            <w:shd w:val="clear" w:color="auto" w:fill="auto"/>
            <w:vAlign w:val="center"/>
          </w:tcPr>
          <w:p w14:paraId="45B42CCD" w14:textId="11C2336E" w:rsidR="00AE120D" w:rsidRPr="00672345" w:rsidRDefault="00AE120D" w:rsidP="00AE120D">
            <w:pPr>
              <w:pStyle w:val="11111"/>
            </w:pPr>
            <w:r w:rsidRPr="00672345">
              <w:t>н/д</w:t>
            </w:r>
          </w:p>
        </w:tc>
        <w:tc>
          <w:tcPr>
            <w:tcW w:w="897" w:type="pct"/>
            <w:tcBorders>
              <w:top w:val="single" w:sz="4" w:space="0" w:color="auto"/>
              <w:left w:val="single" w:sz="4" w:space="0" w:color="auto"/>
              <w:bottom w:val="single" w:sz="4" w:space="0" w:color="auto"/>
              <w:right w:val="single" w:sz="4" w:space="0" w:color="auto"/>
            </w:tcBorders>
            <w:shd w:val="clear" w:color="auto" w:fill="auto"/>
            <w:vAlign w:val="center"/>
          </w:tcPr>
          <w:p w14:paraId="2C27961B" w14:textId="14259DE8" w:rsidR="00AE120D" w:rsidRPr="00672345" w:rsidRDefault="00AE120D" w:rsidP="00AE120D">
            <w:pPr>
              <w:pStyle w:val="11111"/>
            </w:pPr>
            <w:r w:rsidRPr="00672345">
              <w:t>н/д</w:t>
            </w:r>
          </w:p>
        </w:tc>
        <w:tc>
          <w:tcPr>
            <w:tcW w:w="837" w:type="pct"/>
            <w:tcBorders>
              <w:top w:val="single" w:sz="4" w:space="0" w:color="auto"/>
              <w:left w:val="single" w:sz="4" w:space="0" w:color="auto"/>
              <w:bottom w:val="single" w:sz="4" w:space="0" w:color="auto"/>
              <w:right w:val="single" w:sz="4" w:space="0" w:color="auto"/>
            </w:tcBorders>
            <w:shd w:val="clear" w:color="auto" w:fill="auto"/>
            <w:vAlign w:val="center"/>
          </w:tcPr>
          <w:p w14:paraId="05B6574A" w14:textId="3F72A20F" w:rsidR="00AE120D" w:rsidRPr="00672345" w:rsidRDefault="00AE120D" w:rsidP="00AE120D">
            <w:pPr>
              <w:pStyle w:val="11111"/>
            </w:pPr>
            <w:r w:rsidRPr="00672345">
              <w:t>н/д</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tcPr>
          <w:p w14:paraId="3F3F5E51" w14:textId="6024AB53" w:rsidR="00AE120D" w:rsidRPr="00672345" w:rsidRDefault="00AE120D" w:rsidP="00AE120D">
            <w:pPr>
              <w:pStyle w:val="11111"/>
            </w:pPr>
            <w:r w:rsidRPr="00672345">
              <w:t>н/д</w:t>
            </w:r>
          </w:p>
        </w:tc>
        <w:tc>
          <w:tcPr>
            <w:tcW w:w="669" w:type="pct"/>
            <w:tcBorders>
              <w:top w:val="single" w:sz="4" w:space="0" w:color="auto"/>
              <w:left w:val="single" w:sz="4" w:space="0" w:color="auto"/>
              <w:bottom w:val="single" w:sz="4" w:space="0" w:color="auto"/>
            </w:tcBorders>
            <w:shd w:val="clear" w:color="auto" w:fill="auto"/>
            <w:vAlign w:val="center"/>
          </w:tcPr>
          <w:p w14:paraId="7D12183F" w14:textId="6CB28ACF" w:rsidR="00AE120D" w:rsidRPr="00672345" w:rsidRDefault="00AE120D" w:rsidP="00AE120D">
            <w:pPr>
              <w:pStyle w:val="11111"/>
            </w:pPr>
            <w:r w:rsidRPr="00672345">
              <w:t>н/д</w:t>
            </w:r>
          </w:p>
        </w:tc>
      </w:tr>
      <w:tr w:rsidR="00AE120D" w:rsidRPr="00672345" w14:paraId="53B4EFA8" w14:textId="77777777" w:rsidTr="00667D63">
        <w:tc>
          <w:tcPr>
            <w:tcW w:w="613" w:type="pct"/>
            <w:tcBorders>
              <w:top w:val="single" w:sz="4" w:space="0" w:color="auto"/>
              <w:bottom w:val="single" w:sz="4" w:space="0" w:color="auto"/>
              <w:right w:val="single" w:sz="4" w:space="0" w:color="auto"/>
            </w:tcBorders>
            <w:shd w:val="clear" w:color="auto" w:fill="auto"/>
            <w:vAlign w:val="center"/>
          </w:tcPr>
          <w:p w14:paraId="3E68A36A" w14:textId="3730BA69" w:rsidR="00AE120D" w:rsidRPr="00672345" w:rsidRDefault="00AE120D" w:rsidP="00AE120D">
            <w:pPr>
              <w:pStyle w:val="11111"/>
            </w:pPr>
            <w:r w:rsidRPr="00672345">
              <w:t>2022</w:t>
            </w:r>
          </w:p>
        </w:tc>
        <w:tc>
          <w:tcPr>
            <w:tcW w:w="675" w:type="pct"/>
            <w:tcBorders>
              <w:top w:val="single" w:sz="4" w:space="0" w:color="auto"/>
              <w:left w:val="single" w:sz="4" w:space="0" w:color="auto"/>
              <w:bottom w:val="single" w:sz="4" w:space="0" w:color="auto"/>
              <w:right w:val="single" w:sz="4" w:space="0" w:color="auto"/>
            </w:tcBorders>
            <w:shd w:val="clear" w:color="auto" w:fill="auto"/>
            <w:vAlign w:val="center"/>
          </w:tcPr>
          <w:p w14:paraId="4F51DDFE" w14:textId="01E8A2BF" w:rsidR="00AE120D" w:rsidRPr="00672345" w:rsidRDefault="00AE120D" w:rsidP="00AE120D">
            <w:pPr>
              <w:pStyle w:val="11111"/>
            </w:pPr>
            <w:r w:rsidRPr="00672345">
              <w:t>н/д</w:t>
            </w:r>
          </w:p>
        </w:tc>
        <w:tc>
          <w:tcPr>
            <w:tcW w:w="675" w:type="pct"/>
            <w:tcBorders>
              <w:top w:val="single" w:sz="4" w:space="0" w:color="auto"/>
              <w:left w:val="single" w:sz="4" w:space="0" w:color="auto"/>
              <w:bottom w:val="single" w:sz="4" w:space="0" w:color="auto"/>
              <w:right w:val="single" w:sz="4" w:space="0" w:color="auto"/>
            </w:tcBorders>
            <w:shd w:val="clear" w:color="auto" w:fill="auto"/>
            <w:vAlign w:val="center"/>
          </w:tcPr>
          <w:p w14:paraId="12BE33DD" w14:textId="26E42318" w:rsidR="00AE120D" w:rsidRPr="00672345" w:rsidRDefault="00AE120D" w:rsidP="00AE120D">
            <w:pPr>
              <w:pStyle w:val="11111"/>
            </w:pPr>
            <w:r w:rsidRPr="00672345">
              <w:t>н/д</w:t>
            </w:r>
          </w:p>
        </w:tc>
        <w:tc>
          <w:tcPr>
            <w:tcW w:w="897" w:type="pct"/>
            <w:tcBorders>
              <w:top w:val="single" w:sz="4" w:space="0" w:color="auto"/>
              <w:left w:val="single" w:sz="4" w:space="0" w:color="auto"/>
              <w:bottom w:val="single" w:sz="4" w:space="0" w:color="auto"/>
              <w:right w:val="single" w:sz="4" w:space="0" w:color="auto"/>
            </w:tcBorders>
            <w:shd w:val="clear" w:color="auto" w:fill="auto"/>
            <w:vAlign w:val="center"/>
          </w:tcPr>
          <w:p w14:paraId="25D86FEA" w14:textId="43496434" w:rsidR="00AE120D" w:rsidRPr="00672345" w:rsidRDefault="00AE120D" w:rsidP="00AE120D">
            <w:pPr>
              <w:pStyle w:val="11111"/>
            </w:pPr>
            <w:r w:rsidRPr="00672345">
              <w:t>н/д</w:t>
            </w:r>
          </w:p>
        </w:tc>
        <w:tc>
          <w:tcPr>
            <w:tcW w:w="837" w:type="pct"/>
            <w:tcBorders>
              <w:top w:val="single" w:sz="4" w:space="0" w:color="auto"/>
              <w:left w:val="single" w:sz="4" w:space="0" w:color="auto"/>
              <w:bottom w:val="single" w:sz="4" w:space="0" w:color="auto"/>
              <w:right w:val="single" w:sz="4" w:space="0" w:color="auto"/>
            </w:tcBorders>
            <w:shd w:val="clear" w:color="auto" w:fill="auto"/>
            <w:vAlign w:val="center"/>
          </w:tcPr>
          <w:p w14:paraId="7B4A3A8C" w14:textId="7FE4D888" w:rsidR="00AE120D" w:rsidRPr="00672345" w:rsidRDefault="00AE120D" w:rsidP="00AE120D">
            <w:pPr>
              <w:pStyle w:val="11111"/>
            </w:pPr>
            <w:r w:rsidRPr="00672345">
              <w:t>н/д</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tcPr>
          <w:p w14:paraId="69B50531" w14:textId="581C4BA0" w:rsidR="00AE120D" w:rsidRPr="00672345" w:rsidRDefault="00AE120D" w:rsidP="00AE120D">
            <w:pPr>
              <w:pStyle w:val="11111"/>
            </w:pPr>
            <w:r w:rsidRPr="00672345">
              <w:t>н/д</w:t>
            </w:r>
          </w:p>
        </w:tc>
        <w:tc>
          <w:tcPr>
            <w:tcW w:w="669" w:type="pct"/>
            <w:tcBorders>
              <w:top w:val="single" w:sz="4" w:space="0" w:color="auto"/>
              <w:left w:val="single" w:sz="4" w:space="0" w:color="auto"/>
              <w:bottom w:val="single" w:sz="4" w:space="0" w:color="auto"/>
            </w:tcBorders>
            <w:shd w:val="clear" w:color="auto" w:fill="auto"/>
            <w:vAlign w:val="center"/>
          </w:tcPr>
          <w:p w14:paraId="60951E36" w14:textId="1EB225B8" w:rsidR="00AE120D" w:rsidRPr="00672345" w:rsidRDefault="00AE120D" w:rsidP="00AE120D">
            <w:pPr>
              <w:pStyle w:val="11111"/>
            </w:pPr>
            <w:r w:rsidRPr="00672345">
              <w:t>н/д</w:t>
            </w:r>
          </w:p>
        </w:tc>
      </w:tr>
      <w:tr w:rsidR="00AE120D" w:rsidRPr="00672345" w14:paraId="7F0C8E1B" w14:textId="77777777" w:rsidTr="00667D63">
        <w:tc>
          <w:tcPr>
            <w:tcW w:w="613" w:type="pct"/>
            <w:tcBorders>
              <w:top w:val="single" w:sz="4" w:space="0" w:color="auto"/>
              <w:bottom w:val="single" w:sz="4" w:space="0" w:color="auto"/>
              <w:right w:val="single" w:sz="4" w:space="0" w:color="auto"/>
            </w:tcBorders>
            <w:shd w:val="clear" w:color="auto" w:fill="auto"/>
            <w:vAlign w:val="center"/>
          </w:tcPr>
          <w:p w14:paraId="5F5AEB67" w14:textId="443EB186" w:rsidR="00AE120D" w:rsidRPr="00672345" w:rsidRDefault="00AE120D" w:rsidP="00AE120D">
            <w:pPr>
              <w:pStyle w:val="11111"/>
            </w:pPr>
            <w:r w:rsidRPr="00672345">
              <w:t>2023</w:t>
            </w:r>
          </w:p>
        </w:tc>
        <w:tc>
          <w:tcPr>
            <w:tcW w:w="675" w:type="pct"/>
            <w:tcBorders>
              <w:top w:val="single" w:sz="4" w:space="0" w:color="auto"/>
              <w:left w:val="single" w:sz="4" w:space="0" w:color="auto"/>
              <w:bottom w:val="single" w:sz="4" w:space="0" w:color="auto"/>
              <w:right w:val="single" w:sz="4" w:space="0" w:color="auto"/>
            </w:tcBorders>
            <w:shd w:val="clear" w:color="auto" w:fill="auto"/>
            <w:vAlign w:val="center"/>
          </w:tcPr>
          <w:p w14:paraId="3E05B36C" w14:textId="37A6B715" w:rsidR="00AE120D" w:rsidRPr="00672345" w:rsidRDefault="00AE120D" w:rsidP="00AE120D">
            <w:pPr>
              <w:pStyle w:val="11111"/>
            </w:pPr>
            <w:r w:rsidRPr="00672345">
              <w:t>н/д</w:t>
            </w:r>
          </w:p>
        </w:tc>
        <w:tc>
          <w:tcPr>
            <w:tcW w:w="675" w:type="pct"/>
            <w:tcBorders>
              <w:top w:val="single" w:sz="4" w:space="0" w:color="auto"/>
              <w:left w:val="single" w:sz="4" w:space="0" w:color="auto"/>
              <w:bottom w:val="single" w:sz="4" w:space="0" w:color="auto"/>
              <w:right w:val="single" w:sz="4" w:space="0" w:color="auto"/>
            </w:tcBorders>
            <w:shd w:val="clear" w:color="auto" w:fill="auto"/>
            <w:vAlign w:val="center"/>
          </w:tcPr>
          <w:p w14:paraId="7BC10A60" w14:textId="74714AF5" w:rsidR="00AE120D" w:rsidRPr="00672345" w:rsidRDefault="00AE120D" w:rsidP="00AE120D">
            <w:pPr>
              <w:pStyle w:val="11111"/>
            </w:pPr>
            <w:r w:rsidRPr="00672345">
              <w:t>н/д</w:t>
            </w:r>
          </w:p>
        </w:tc>
        <w:tc>
          <w:tcPr>
            <w:tcW w:w="897" w:type="pct"/>
            <w:tcBorders>
              <w:top w:val="single" w:sz="4" w:space="0" w:color="auto"/>
              <w:left w:val="single" w:sz="4" w:space="0" w:color="auto"/>
              <w:bottom w:val="single" w:sz="4" w:space="0" w:color="auto"/>
              <w:right w:val="single" w:sz="4" w:space="0" w:color="auto"/>
            </w:tcBorders>
            <w:shd w:val="clear" w:color="auto" w:fill="auto"/>
            <w:vAlign w:val="center"/>
          </w:tcPr>
          <w:p w14:paraId="37B80467" w14:textId="2411C87A" w:rsidR="00AE120D" w:rsidRPr="00672345" w:rsidRDefault="00AE120D" w:rsidP="00AE120D">
            <w:pPr>
              <w:pStyle w:val="11111"/>
            </w:pPr>
            <w:r w:rsidRPr="00672345">
              <w:t>н/д</w:t>
            </w:r>
          </w:p>
        </w:tc>
        <w:tc>
          <w:tcPr>
            <w:tcW w:w="837" w:type="pct"/>
            <w:tcBorders>
              <w:top w:val="single" w:sz="4" w:space="0" w:color="auto"/>
              <w:left w:val="single" w:sz="4" w:space="0" w:color="auto"/>
              <w:bottom w:val="single" w:sz="4" w:space="0" w:color="auto"/>
              <w:right w:val="single" w:sz="4" w:space="0" w:color="auto"/>
            </w:tcBorders>
            <w:shd w:val="clear" w:color="auto" w:fill="auto"/>
            <w:vAlign w:val="center"/>
          </w:tcPr>
          <w:p w14:paraId="298DC341" w14:textId="700C9036" w:rsidR="00AE120D" w:rsidRPr="00672345" w:rsidRDefault="00AE120D" w:rsidP="00AE120D">
            <w:pPr>
              <w:pStyle w:val="11111"/>
            </w:pPr>
            <w:r w:rsidRPr="00672345">
              <w:t>н/д</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tcPr>
          <w:p w14:paraId="3E88544E" w14:textId="77B385CB" w:rsidR="00AE120D" w:rsidRPr="00672345" w:rsidRDefault="00AE120D" w:rsidP="00AE120D">
            <w:pPr>
              <w:pStyle w:val="11111"/>
            </w:pPr>
            <w:r w:rsidRPr="00672345">
              <w:t>н/д</w:t>
            </w:r>
          </w:p>
        </w:tc>
        <w:tc>
          <w:tcPr>
            <w:tcW w:w="669" w:type="pct"/>
            <w:tcBorders>
              <w:top w:val="single" w:sz="4" w:space="0" w:color="auto"/>
              <w:left w:val="single" w:sz="4" w:space="0" w:color="auto"/>
              <w:bottom w:val="single" w:sz="4" w:space="0" w:color="auto"/>
            </w:tcBorders>
            <w:shd w:val="clear" w:color="auto" w:fill="auto"/>
            <w:vAlign w:val="center"/>
          </w:tcPr>
          <w:p w14:paraId="0F16F6F3" w14:textId="30429473" w:rsidR="00AE120D" w:rsidRPr="00672345" w:rsidRDefault="00AE120D" w:rsidP="00AE120D">
            <w:pPr>
              <w:pStyle w:val="11111"/>
            </w:pPr>
            <w:r w:rsidRPr="00672345">
              <w:t>н/д</w:t>
            </w:r>
          </w:p>
        </w:tc>
      </w:tr>
      <w:tr w:rsidR="00AE120D" w:rsidRPr="00672345" w14:paraId="1BA6CC2B" w14:textId="77777777" w:rsidTr="00667D63">
        <w:tc>
          <w:tcPr>
            <w:tcW w:w="613" w:type="pct"/>
            <w:tcBorders>
              <w:top w:val="single" w:sz="4" w:space="0" w:color="auto"/>
              <w:bottom w:val="single" w:sz="4" w:space="0" w:color="auto"/>
              <w:right w:val="single" w:sz="4" w:space="0" w:color="auto"/>
            </w:tcBorders>
            <w:shd w:val="clear" w:color="auto" w:fill="auto"/>
            <w:vAlign w:val="center"/>
          </w:tcPr>
          <w:p w14:paraId="1FB4AD1A" w14:textId="458DB7C8" w:rsidR="00AE120D" w:rsidRPr="00672345" w:rsidRDefault="00AE120D" w:rsidP="00AE120D">
            <w:pPr>
              <w:pStyle w:val="11111"/>
            </w:pPr>
            <w:r w:rsidRPr="00672345">
              <w:t>2024</w:t>
            </w:r>
          </w:p>
        </w:tc>
        <w:tc>
          <w:tcPr>
            <w:tcW w:w="675" w:type="pct"/>
            <w:tcBorders>
              <w:top w:val="single" w:sz="4" w:space="0" w:color="auto"/>
              <w:left w:val="single" w:sz="4" w:space="0" w:color="auto"/>
              <w:bottom w:val="single" w:sz="4" w:space="0" w:color="auto"/>
              <w:right w:val="single" w:sz="4" w:space="0" w:color="auto"/>
            </w:tcBorders>
            <w:shd w:val="clear" w:color="auto" w:fill="auto"/>
            <w:vAlign w:val="center"/>
          </w:tcPr>
          <w:p w14:paraId="71618BB2" w14:textId="1EC94AC7" w:rsidR="00AE120D" w:rsidRPr="00672345" w:rsidRDefault="00AE120D" w:rsidP="00AE120D">
            <w:pPr>
              <w:pStyle w:val="11111"/>
            </w:pPr>
            <w:r w:rsidRPr="00672345">
              <w:t>н/д</w:t>
            </w:r>
          </w:p>
        </w:tc>
        <w:tc>
          <w:tcPr>
            <w:tcW w:w="675" w:type="pct"/>
            <w:tcBorders>
              <w:top w:val="single" w:sz="4" w:space="0" w:color="auto"/>
              <w:left w:val="single" w:sz="4" w:space="0" w:color="auto"/>
              <w:bottom w:val="single" w:sz="4" w:space="0" w:color="auto"/>
              <w:right w:val="single" w:sz="4" w:space="0" w:color="auto"/>
            </w:tcBorders>
            <w:shd w:val="clear" w:color="auto" w:fill="auto"/>
            <w:vAlign w:val="center"/>
          </w:tcPr>
          <w:p w14:paraId="46390FEB" w14:textId="1F966976" w:rsidR="00AE120D" w:rsidRPr="00672345" w:rsidRDefault="00AE120D" w:rsidP="00AE120D">
            <w:pPr>
              <w:pStyle w:val="11111"/>
            </w:pPr>
            <w:r w:rsidRPr="00672345">
              <w:t>н/д</w:t>
            </w:r>
          </w:p>
        </w:tc>
        <w:tc>
          <w:tcPr>
            <w:tcW w:w="897" w:type="pct"/>
            <w:tcBorders>
              <w:top w:val="single" w:sz="4" w:space="0" w:color="auto"/>
              <w:left w:val="single" w:sz="4" w:space="0" w:color="auto"/>
              <w:bottom w:val="single" w:sz="4" w:space="0" w:color="auto"/>
              <w:right w:val="single" w:sz="4" w:space="0" w:color="auto"/>
            </w:tcBorders>
            <w:shd w:val="clear" w:color="auto" w:fill="auto"/>
            <w:vAlign w:val="center"/>
          </w:tcPr>
          <w:p w14:paraId="162485B6" w14:textId="3D79EAAC" w:rsidR="00AE120D" w:rsidRPr="00672345" w:rsidRDefault="00AE120D" w:rsidP="00AE120D">
            <w:pPr>
              <w:pStyle w:val="11111"/>
            </w:pPr>
            <w:r w:rsidRPr="00672345">
              <w:t>н/д</w:t>
            </w:r>
          </w:p>
        </w:tc>
        <w:tc>
          <w:tcPr>
            <w:tcW w:w="837" w:type="pct"/>
            <w:tcBorders>
              <w:top w:val="single" w:sz="4" w:space="0" w:color="auto"/>
              <w:left w:val="single" w:sz="4" w:space="0" w:color="auto"/>
              <w:bottom w:val="single" w:sz="4" w:space="0" w:color="auto"/>
              <w:right w:val="single" w:sz="4" w:space="0" w:color="auto"/>
            </w:tcBorders>
            <w:shd w:val="clear" w:color="auto" w:fill="auto"/>
            <w:vAlign w:val="center"/>
          </w:tcPr>
          <w:p w14:paraId="122A5AB5" w14:textId="406777E6" w:rsidR="00AE120D" w:rsidRPr="00672345" w:rsidRDefault="00AE120D" w:rsidP="00AE120D">
            <w:pPr>
              <w:pStyle w:val="11111"/>
            </w:pPr>
            <w:r w:rsidRPr="00672345">
              <w:t>н/д</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tcPr>
          <w:p w14:paraId="7DE67F15" w14:textId="2A5F9AA6" w:rsidR="00AE120D" w:rsidRPr="00672345" w:rsidRDefault="00AE120D" w:rsidP="00AE120D">
            <w:pPr>
              <w:pStyle w:val="11111"/>
            </w:pPr>
            <w:r w:rsidRPr="00672345">
              <w:t>н/д</w:t>
            </w:r>
          </w:p>
        </w:tc>
        <w:tc>
          <w:tcPr>
            <w:tcW w:w="669" w:type="pct"/>
            <w:tcBorders>
              <w:top w:val="single" w:sz="4" w:space="0" w:color="auto"/>
              <w:left w:val="single" w:sz="4" w:space="0" w:color="auto"/>
              <w:bottom w:val="single" w:sz="4" w:space="0" w:color="auto"/>
            </w:tcBorders>
            <w:shd w:val="clear" w:color="auto" w:fill="auto"/>
            <w:vAlign w:val="center"/>
          </w:tcPr>
          <w:p w14:paraId="0EA644B7" w14:textId="62364587" w:rsidR="00AE120D" w:rsidRPr="00672345" w:rsidRDefault="00AE120D" w:rsidP="00AE120D">
            <w:pPr>
              <w:pStyle w:val="11111"/>
            </w:pPr>
            <w:r w:rsidRPr="00672345">
              <w:t>н/д</w:t>
            </w:r>
          </w:p>
        </w:tc>
      </w:tr>
    </w:tbl>
    <w:p w14:paraId="6A7FC18A" w14:textId="77777777" w:rsidR="004C01D4" w:rsidRPr="00672345" w:rsidRDefault="004C01D4" w:rsidP="004C01D4">
      <w:pPr>
        <w:rPr>
          <w:rFonts w:ascii="Times New Roman" w:hAnsi="Times New Roman"/>
        </w:rPr>
      </w:pPr>
    </w:p>
    <w:p w14:paraId="79C38BE4" w14:textId="4230BE4C" w:rsidR="00204797" w:rsidRPr="00672345" w:rsidRDefault="004C01D4" w:rsidP="004C01D4">
      <w:pPr>
        <w:pStyle w:val="affffffffff7"/>
        <w:rPr>
          <w:lang w:val="ru-RU"/>
        </w:rPr>
      </w:pPr>
      <w:r w:rsidRPr="00672345">
        <w:t>Ввиду отсутствия данных по диаметру реконструируемых сетей, расчет выполнить не представляется возможным.</w:t>
      </w:r>
    </w:p>
    <w:p w14:paraId="5DDAAF59" w14:textId="77777777" w:rsidR="00204797" w:rsidRPr="00672345" w:rsidRDefault="00204797" w:rsidP="00105918">
      <w:pPr>
        <w:pStyle w:val="20"/>
        <w:rPr>
          <w:rFonts w:cs="Times New Roman"/>
        </w:rPr>
      </w:pPr>
      <w:bookmarkStart w:id="152" w:name="_Toc84979081"/>
      <w:bookmarkStart w:id="153" w:name="_Toc84971092"/>
      <w:bookmarkStart w:id="154" w:name="_Toc9154946"/>
      <w:bookmarkStart w:id="155" w:name="_Toc196164334"/>
      <w:r w:rsidRPr="00672345">
        <w:rPr>
          <w:rFonts w:cs="Times New Roman"/>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w:t>
      </w:r>
      <w:r w:rsidRPr="00672345">
        <w:rPr>
          <w:rFonts w:cs="Times New Roman"/>
        </w:rPr>
        <w:lastRenderedPageBreak/>
        <w:t xml:space="preserve">реализации проектов, указанных в утвержденной схеме теплоснабжения) (для поселения, </w:t>
      </w:r>
      <w:r w:rsidR="00724C99" w:rsidRPr="00672345">
        <w:rPr>
          <w:rFonts w:cs="Times New Roman"/>
        </w:rPr>
        <w:t>муниципального образования</w:t>
      </w:r>
      <w:r w:rsidRPr="00672345">
        <w:rPr>
          <w:rFonts w:cs="Times New Roman"/>
        </w:rPr>
        <w:t xml:space="preserve">, </w:t>
      </w:r>
      <w:r w:rsidR="00724C99" w:rsidRPr="00672345">
        <w:rPr>
          <w:rFonts w:cs="Times New Roman"/>
        </w:rPr>
        <w:t>муниципального образования</w:t>
      </w:r>
      <w:r w:rsidRPr="00672345">
        <w:rPr>
          <w:rFonts w:cs="Times New Roman"/>
        </w:rPr>
        <w:t xml:space="preserve"> федерального значения)</w:t>
      </w:r>
      <w:bookmarkEnd w:id="152"/>
      <w:bookmarkEnd w:id="153"/>
      <w:bookmarkEnd w:id="154"/>
      <w:bookmarkEnd w:id="155"/>
    </w:p>
    <w:p w14:paraId="2985DD8C" w14:textId="7C9FA94B" w:rsidR="00204797" w:rsidRPr="00672345" w:rsidRDefault="00AE120D" w:rsidP="00204797">
      <w:pPr>
        <w:pStyle w:val="affffffffff7"/>
      </w:pPr>
      <w:r w:rsidRPr="00672345">
        <w:t>Ввиду отсутствия данных, расчет выполнить не представляется возможным.</w:t>
      </w:r>
    </w:p>
    <w:p w14:paraId="0F911323" w14:textId="77777777" w:rsidR="00204797" w:rsidRPr="00672345" w:rsidRDefault="00204797" w:rsidP="00105918">
      <w:pPr>
        <w:pStyle w:val="20"/>
        <w:rPr>
          <w:rFonts w:cs="Times New Roman"/>
        </w:rPr>
      </w:pPr>
      <w:bookmarkStart w:id="156" w:name="_Toc84979082"/>
      <w:bookmarkStart w:id="157" w:name="_Toc84971093"/>
      <w:bookmarkStart w:id="158" w:name="_Toc9154947"/>
      <w:bookmarkStart w:id="159" w:name="_Toc196164335"/>
      <w:r w:rsidRPr="00672345">
        <w:rPr>
          <w:rFonts w:cs="Times New Roman"/>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156"/>
      <w:bookmarkEnd w:id="157"/>
      <w:bookmarkEnd w:id="158"/>
      <w:bookmarkEnd w:id="159"/>
    </w:p>
    <w:p w14:paraId="4B97DFEF" w14:textId="77777777" w:rsidR="00492578" w:rsidRPr="00672345" w:rsidRDefault="00204797" w:rsidP="00204797">
      <w:pPr>
        <w:pStyle w:val="affffffffff7"/>
        <w:rPr>
          <w:lang w:val="ru-RU"/>
        </w:rPr>
      </w:pPr>
      <w:r w:rsidRPr="00672345">
        <w:t>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не зафиксировано.</w:t>
      </w:r>
    </w:p>
    <w:p w14:paraId="3DA64FFF" w14:textId="77777777" w:rsidR="00E70C1E" w:rsidRPr="00672345" w:rsidRDefault="00E70C1E" w:rsidP="00204797">
      <w:pPr>
        <w:pStyle w:val="affffffffff7"/>
        <w:rPr>
          <w:lang w:val="ru-RU"/>
        </w:rPr>
      </w:pPr>
    </w:p>
    <w:p w14:paraId="334061FE" w14:textId="77777777" w:rsidR="00E70C1E" w:rsidRPr="00672345" w:rsidRDefault="00E70C1E" w:rsidP="00204797">
      <w:pPr>
        <w:pStyle w:val="affffffffff7"/>
        <w:rPr>
          <w:lang w:val="ru-RU"/>
        </w:rPr>
      </w:pPr>
    </w:p>
    <w:p w14:paraId="2CBDB481" w14:textId="77777777" w:rsidR="00E70C1E" w:rsidRPr="00672345" w:rsidRDefault="00E70C1E" w:rsidP="00204797">
      <w:pPr>
        <w:pStyle w:val="affffffffff7"/>
        <w:rPr>
          <w:lang w:val="ru-RU"/>
        </w:rPr>
      </w:pPr>
    </w:p>
    <w:p w14:paraId="376BD619" w14:textId="77777777" w:rsidR="00E70C1E" w:rsidRPr="00672345" w:rsidRDefault="00E70C1E" w:rsidP="00204797">
      <w:pPr>
        <w:pStyle w:val="affffffffff7"/>
        <w:rPr>
          <w:lang w:val="ru-RU"/>
        </w:rPr>
      </w:pPr>
    </w:p>
    <w:p w14:paraId="0EF78A9E" w14:textId="77777777" w:rsidR="00E70C1E" w:rsidRPr="00672345" w:rsidRDefault="00E70C1E" w:rsidP="00E70C1E">
      <w:pPr>
        <w:pStyle w:val="19"/>
        <w:rPr>
          <w:rFonts w:ascii="Times New Roman" w:hAnsi="Times New Roman"/>
          <w:spacing w:val="0"/>
        </w:rPr>
      </w:pPr>
      <w:bookmarkStart w:id="160" w:name="_Toc147755885"/>
      <w:bookmarkStart w:id="161" w:name="_Toc164962582"/>
      <w:bookmarkStart w:id="162" w:name="_Toc196164336"/>
      <w:r w:rsidRPr="00672345">
        <w:rPr>
          <w:rFonts w:ascii="Times New Roman" w:hAnsi="Times New Roman"/>
          <w:spacing w:val="0"/>
        </w:rPr>
        <w:lastRenderedPageBreak/>
        <w:t>Предложения по строительству (реконструкции) генерирующих объектов, функционирующих в режиме комбинированной выработки электрической и тепловой энергии, указанные в подпункте "</w:t>
      </w:r>
      <w:r w:rsidRPr="00672345">
        <w:rPr>
          <w:rFonts w:ascii="Times New Roman" w:hAnsi="Times New Roman"/>
          <w:spacing w:val="0"/>
          <w:lang w:val="ru-RU"/>
        </w:rPr>
        <w:t>13.5</w:t>
      </w:r>
      <w:r w:rsidRPr="00672345">
        <w:rPr>
          <w:rFonts w:ascii="Times New Roman" w:hAnsi="Times New Roman"/>
          <w:spacing w:val="0"/>
        </w:rPr>
        <w:t xml:space="preserve">" </w:t>
      </w:r>
      <w:r w:rsidRPr="00672345">
        <w:rPr>
          <w:rFonts w:ascii="Times New Roman" w:hAnsi="Times New Roman"/>
          <w:spacing w:val="0"/>
          <w:lang w:val="ru-RU"/>
        </w:rPr>
        <w:t>раздела</w:t>
      </w:r>
      <w:r w:rsidRPr="00672345">
        <w:rPr>
          <w:rFonts w:ascii="Times New Roman" w:hAnsi="Times New Roman"/>
          <w:spacing w:val="0"/>
        </w:rPr>
        <w:t xml:space="preserve"> </w:t>
      </w:r>
      <w:r w:rsidRPr="00672345">
        <w:rPr>
          <w:rFonts w:ascii="Times New Roman" w:hAnsi="Times New Roman"/>
          <w:spacing w:val="0"/>
          <w:lang w:val="ru-RU"/>
        </w:rPr>
        <w:t>13</w:t>
      </w:r>
      <w:r w:rsidRPr="00672345">
        <w:rPr>
          <w:rFonts w:ascii="Times New Roman" w:hAnsi="Times New Roman"/>
          <w:spacing w:val="0"/>
        </w:rPr>
        <w:t xml:space="preserve"> настоящего документа</w:t>
      </w:r>
      <w:bookmarkEnd w:id="160"/>
      <w:bookmarkEnd w:id="161"/>
      <w:bookmarkEnd w:id="162"/>
    </w:p>
    <w:p w14:paraId="498D98D4" w14:textId="77777777" w:rsidR="00E70C1E" w:rsidRPr="00672345" w:rsidRDefault="00E70C1E" w:rsidP="00E70C1E">
      <w:pPr>
        <w:ind w:firstLine="709"/>
        <w:rPr>
          <w:rFonts w:ascii="Times New Roman" w:eastAsia="Calibri" w:hAnsi="Times New Roman"/>
          <w:bCs/>
          <w:szCs w:val="18"/>
          <w:lang w:val="ru-RU" w:bidi="ar-SA"/>
        </w:rPr>
      </w:pPr>
      <w:r w:rsidRPr="00672345">
        <w:rPr>
          <w:rFonts w:ascii="Times New Roman" w:eastAsia="Calibri" w:hAnsi="Times New Roman"/>
          <w:bCs/>
          <w:szCs w:val="18"/>
          <w:lang w:val="ru-RU" w:bidi="ar-SA"/>
        </w:rPr>
        <w:t>Согласно Методическим рекомендациям по разработке схем теплоснабжения, предложения по новому строительству генерирующих мощностей с комбинированной выработкой тепловой и электрической энергии для обеспечения теплоснабжения потребителей возможны только в случае утвержденных решений по строительству генерирующих мощностей в региональных схемах и программах перспективного развития электроэнергетики, разработанных в соответствии с постановлением Правительства Российской Федерации от 17 октября 2009 года №823 «О схемах и программах перспективного развития электроэнергии».</w:t>
      </w:r>
    </w:p>
    <w:p w14:paraId="582CD727" w14:textId="14AAC113" w:rsidR="00E70C1E" w:rsidRPr="00672345" w:rsidRDefault="00E70C1E" w:rsidP="00E70C1E">
      <w:pPr>
        <w:ind w:firstLine="709"/>
        <w:rPr>
          <w:rFonts w:ascii="Times New Roman" w:eastAsia="Calibri" w:hAnsi="Times New Roman"/>
          <w:bCs/>
          <w:szCs w:val="18"/>
          <w:lang w:val="ru-RU" w:bidi="ar-SA"/>
        </w:rPr>
      </w:pPr>
      <w:r w:rsidRPr="00672345">
        <w:rPr>
          <w:rFonts w:ascii="Times New Roman" w:eastAsia="Calibri" w:hAnsi="Times New Roman"/>
          <w:bCs/>
          <w:szCs w:val="18"/>
          <w:lang w:val="ru-RU" w:bidi="ar-SA"/>
        </w:rPr>
        <w:t xml:space="preserve">В данных программах перспективного развития, строительство нового источника комбинированной выработки электрической и тепловой энергии на территории муниципального округа не предусматривается. Базовым и актуализированным проектом Схемы теплоснабжения, размещение источников комбинированной выработки на территории </w:t>
      </w:r>
      <w:r w:rsidR="00C265B7" w:rsidRPr="00672345">
        <w:rPr>
          <w:rFonts w:ascii="Times New Roman" w:eastAsia="Calibri" w:hAnsi="Times New Roman"/>
          <w:bCs/>
          <w:szCs w:val="18"/>
          <w:lang w:val="ru-RU" w:bidi="ar-SA"/>
        </w:rPr>
        <w:t>сельского поселения «село Тымлат»</w:t>
      </w:r>
      <w:r w:rsidR="00257ED5" w:rsidRPr="00672345">
        <w:rPr>
          <w:rFonts w:ascii="Times New Roman" w:eastAsia="Calibri" w:hAnsi="Times New Roman"/>
          <w:bCs/>
          <w:szCs w:val="18"/>
          <w:lang w:val="ru-RU" w:bidi="ar-SA"/>
        </w:rPr>
        <w:t xml:space="preserve"> </w:t>
      </w:r>
      <w:r w:rsidRPr="00672345">
        <w:rPr>
          <w:rFonts w:ascii="Times New Roman" w:eastAsia="Calibri" w:hAnsi="Times New Roman"/>
          <w:bCs/>
          <w:szCs w:val="18"/>
          <w:lang w:val="ru-RU" w:bidi="ar-SA"/>
        </w:rPr>
        <w:t>не предусматривается.</w:t>
      </w:r>
    </w:p>
    <w:p w14:paraId="4B46E0B6" w14:textId="77777777" w:rsidR="00E70C1E" w:rsidRPr="00672345" w:rsidRDefault="00E70C1E" w:rsidP="00E70C1E">
      <w:pPr>
        <w:pStyle w:val="20"/>
        <w:rPr>
          <w:rFonts w:cs="Times New Roman"/>
          <w:lang w:val="ru-RU"/>
        </w:rPr>
      </w:pPr>
      <w:r w:rsidRPr="00672345">
        <w:rPr>
          <w:rFonts w:cs="Times New Roman"/>
          <w:lang w:val="ru-RU"/>
        </w:rPr>
        <w:t xml:space="preserve"> </w:t>
      </w:r>
      <w:bookmarkStart w:id="163" w:name="_Toc147755886"/>
      <w:bookmarkStart w:id="164" w:name="_Toc164962583"/>
      <w:bookmarkStart w:id="165" w:name="_Toc196164337"/>
      <w:r w:rsidRPr="00672345">
        <w:rPr>
          <w:rFonts w:cs="Times New Roman"/>
          <w:lang w:val="ru-RU"/>
        </w:rPr>
        <w:t>Н</w:t>
      </w:r>
      <w:r w:rsidRPr="00672345">
        <w:rPr>
          <w:rFonts w:cs="Times New Roman"/>
        </w:rPr>
        <w:t>аименование генерирующего объекта</w:t>
      </w:r>
      <w:bookmarkEnd w:id="163"/>
      <w:bookmarkEnd w:id="164"/>
      <w:bookmarkEnd w:id="165"/>
    </w:p>
    <w:p w14:paraId="79279562" w14:textId="09F233B7" w:rsidR="00E70C1E" w:rsidRPr="00672345" w:rsidRDefault="00E70C1E" w:rsidP="00E70C1E">
      <w:pPr>
        <w:ind w:firstLine="426"/>
        <w:rPr>
          <w:rFonts w:ascii="Times New Roman" w:hAnsi="Times New Roman"/>
          <w:szCs w:val="24"/>
          <w:lang w:val="ru-RU"/>
        </w:rPr>
      </w:pPr>
      <w:bookmarkStart w:id="166" w:name="_Hlk147797466"/>
      <w:r w:rsidRPr="00672345">
        <w:rPr>
          <w:rFonts w:ascii="Times New Roman" w:hAnsi="Times New Roman"/>
          <w:szCs w:val="24"/>
          <w:lang w:val="ru-RU"/>
        </w:rPr>
        <w:t xml:space="preserve">На территории </w:t>
      </w:r>
      <w:r w:rsidR="00C265B7" w:rsidRPr="00672345">
        <w:rPr>
          <w:rFonts w:ascii="Times New Roman" w:hAnsi="Times New Roman"/>
          <w:szCs w:val="24"/>
          <w:lang w:val="ru-RU"/>
        </w:rPr>
        <w:t>сельского поселения «село Тымлат»</w:t>
      </w:r>
      <w:r w:rsidR="00257ED5" w:rsidRPr="00672345">
        <w:rPr>
          <w:rFonts w:ascii="Times New Roman" w:hAnsi="Times New Roman"/>
          <w:szCs w:val="24"/>
          <w:lang w:val="ru-RU"/>
        </w:rPr>
        <w:t xml:space="preserve"> </w:t>
      </w:r>
      <w:r w:rsidRPr="00672345">
        <w:rPr>
          <w:rFonts w:ascii="Times New Roman" w:hAnsi="Times New Roman"/>
          <w:szCs w:val="24"/>
          <w:lang w:val="ru-RU"/>
        </w:rPr>
        <w:t xml:space="preserve">отсутствуют источники комбинированной выработки тепловой и электрической энергии. В данных программах перспективного развития, строительство нового источника комбинированной выработки электрической и тепловой энергии на территории муниципального округа не предусматривается. Базовым и актуализированным проектом Схемы теплоснабжения, размещение источников комбинированной выработки на территории </w:t>
      </w:r>
      <w:r w:rsidR="00C265B7" w:rsidRPr="00672345">
        <w:rPr>
          <w:rFonts w:ascii="Times New Roman" w:hAnsi="Times New Roman"/>
          <w:szCs w:val="24"/>
          <w:lang w:val="ru-RU"/>
        </w:rPr>
        <w:t>сельского поселения «село Тымлат»</w:t>
      </w:r>
      <w:r w:rsidR="00257ED5" w:rsidRPr="00672345">
        <w:rPr>
          <w:rFonts w:ascii="Times New Roman" w:hAnsi="Times New Roman"/>
          <w:szCs w:val="24"/>
          <w:lang w:val="ru-RU"/>
        </w:rPr>
        <w:t xml:space="preserve"> </w:t>
      </w:r>
      <w:r w:rsidRPr="00672345">
        <w:rPr>
          <w:rFonts w:ascii="Times New Roman" w:hAnsi="Times New Roman"/>
          <w:szCs w:val="24"/>
          <w:lang w:val="ru-RU"/>
        </w:rPr>
        <w:t>не предусматривается.</w:t>
      </w:r>
    </w:p>
    <w:p w14:paraId="7E9AC6AF" w14:textId="77777777" w:rsidR="00E70C1E" w:rsidRPr="00672345" w:rsidRDefault="00E70C1E" w:rsidP="00E70C1E">
      <w:pPr>
        <w:pStyle w:val="20"/>
        <w:rPr>
          <w:rFonts w:cs="Times New Roman"/>
        </w:rPr>
      </w:pPr>
      <w:bookmarkStart w:id="167" w:name="_Toc147755887"/>
      <w:bookmarkStart w:id="168" w:name="_Toc164962584"/>
      <w:bookmarkStart w:id="169" w:name="_Toc196164338"/>
      <w:bookmarkEnd w:id="166"/>
      <w:r w:rsidRPr="00672345">
        <w:rPr>
          <w:rFonts w:cs="Times New Roman"/>
        </w:rPr>
        <w:t>Предлагаемый энергорайон его размещения</w:t>
      </w:r>
      <w:bookmarkEnd w:id="167"/>
      <w:bookmarkEnd w:id="168"/>
      <w:bookmarkEnd w:id="169"/>
    </w:p>
    <w:p w14:paraId="12C531F8" w14:textId="5C1C79AE" w:rsidR="00E70C1E" w:rsidRPr="00672345" w:rsidRDefault="00E70C1E" w:rsidP="00E70C1E">
      <w:pPr>
        <w:ind w:firstLine="426"/>
        <w:rPr>
          <w:rFonts w:ascii="Times New Roman" w:hAnsi="Times New Roman"/>
          <w:szCs w:val="24"/>
          <w:highlight w:val="cyan"/>
          <w:lang w:val="ru-RU"/>
        </w:rPr>
      </w:pPr>
      <w:r w:rsidRPr="00672345">
        <w:rPr>
          <w:rFonts w:ascii="Times New Roman" w:hAnsi="Times New Roman"/>
          <w:szCs w:val="24"/>
          <w:lang w:val="ru-RU"/>
        </w:rPr>
        <w:t xml:space="preserve">На территории </w:t>
      </w:r>
      <w:r w:rsidR="00C265B7" w:rsidRPr="00672345">
        <w:rPr>
          <w:rFonts w:ascii="Times New Roman" w:hAnsi="Times New Roman"/>
          <w:szCs w:val="24"/>
          <w:lang w:val="ru-RU"/>
        </w:rPr>
        <w:t>сельского поселения «село Тымлат»</w:t>
      </w:r>
      <w:r w:rsidR="00257ED5" w:rsidRPr="00672345">
        <w:rPr>
          <w:rFonts w:ascii="Times New Roman" w:hAnsi="Times New Roman"/>
          <w:szCs w:val="24"/>
          <w:lang w:val="ru-RU"/>
        </w:rPr>
        <w:t xml:space="preserve"> </w:t>
      </w:r>
      <w:r w:rsidRPr="00672345">
        <w:rPr>
          <w:rFonts w:ascii="Times New Roman" w:hAnsi="Times New Roman"/>
          <w:szCs w:val="24"/>
          <w:lang w:val="ru-RU"/>
        </w:rPr>
        <w:t xml:space="preserve">отсутствуют источники комбинированной выработки тепловой и электрической энергии. В данных программах перспективного развития, строительство нового источника комбинированной выработки электрической и тепловой энергии на территории муниципального округа не предусматривается. Базовым и актуализированным проектом Схемы теплоснабжения, </w:t>
      </w:r>
      <w:r w:rsidRPr="00672345">
        <w:rPr>
          <w:rFonts w:ascii="Times New Roman" w:hAnsi="Times New Roman"/>
          <w:szCs w:val="24"/>
          <w:lang w:val="ru-RU"/>
        </w:rPr>
        <w:lastRenderedPageBreak/>
        <w:t xml:space="preserve">размещение источников комбинированной выработки на территории </w:t>
      </w:r>
      <w:r w:rsidR="00C265B7" w:rsidRPr="00672345">
        <w:rPr>
          <w:rFonts w:ascii="Times New Roman" w:hAnsi="Times New Roman"/>
          <w:szCs w:val="24"/>
          <w:lang w:val="ru-RU"/>
        </w:rPr>
        <w:t>сельского поселения «село Тымлат»</w:t>
      </w:r>
      <w:r w:rsidR="00257ED5" w:rsidRPr="00672345">
        <w:rPr>
          <w:rFonts w:ascii="Times New Roman" w:hAnsi="Times New Roman"/>
          <w:szCs w:val="24"/>
          <w:lang w:val="ru-RU"/>
        </w:rPr>
        <w:t xml:space="preserve"> </w:t>
      </w:r>
      <w:r w:rsidRPr="00672345">
        <w:rPr>
          <w:rFonts w:ascii="Times New Roman" w:hAnsi="Times New Roman"/>
          <w:szCs w:val="24"/>
          <w:lang w:val="ru-RU"/>
        </w:rPr>
        <w:t>не предусматривается.</w:t>
      </w:r>
    </w:p>
    <w:p w14:paraId="321ABD74" w14:textId="77777777" w:rsidR="00E70C1E" w:rsidRPr="00672345" w:rsidRDefault="00E70C1E" w:rsidP="00E70C1E">
      <w:pPr>
        <w:pStyle w:val="20"/>
        <w:rPr>
          <w:rFonts w:cs="Times New Roman"/>
        </w:rPr>
      </w:pPr>
      <w:bookmarkStart w:id="170" w:name="_Toc147755888"/>
      <w:bookmarkStart w:id="171" w:name="_Toc164962585"/>
      <w:bookmarkStart w:id="172" w:name="_Toc196164339"/>
      <w:r w:rsidRPr="00672345">
        <w:rPr>
          <w:rFonts w:cs="Times New Roman"/>
        </w:rPr>
        <w:t>Год ввода генерирующего объекта в эксплуатацию после завершения строительства (реконструкции) с выделением этапов (при наличии)</w:t>
      </w:r>
      <w:bookmarkEnd w:id="170"/>
      <w:bookmarkEnd w:id="171"/>
      <w:bookmarkEnd w:id="172"/>
    </w:p>
    <w:p w14:paraId="46E2D41F" w14:textId="7BA904EE" w:rsidR="00E70C1E" w:rsidRPr="00672345" w:rsidRDefault="00E70C1E" w:rsidP="00E70C1E">
      <w:pPr>
        <w:ind w:firstLine="426"/>
        <w:rPr>
          <w:rFonts w:ascii="Times New Roman" w:hAnsi="Times New Roman"/>
          <w:szCs w:val="24"/>
          <w:lang w:val="ru-RU"/>
        </w:rPr>
      </w:pPr>
      <w:r w:rsidRPr="00672345">
        <w:rPr>
          <w:rFonts w:ascii="Times New Roman" w:hAnsi="Times New Roman"/>
          <w:szCs w:val="24"/>
          <w:lang w:val="ru-RU"/>
        </w:rPr>
        <w:t xml:space="preserve">На территории </w:t>
      </w:r>
      <w:r w:rsidR="00C265B7" w:rsidRPr="00672345">
        <w:rPr>
          <w:rFonts w:ascii="Times New Roman" w:hAnsi="Times New Roman"/>
          <w:szCs w:val="24"/>
          <w:lang w:val="ru-RU"/>
        </w:rPr>
        <w:t>сельского поселения «село Тымлат»</w:t>
      </w:r>
      <w:r w:rsidR="00257ED5" w:rsidRPr="00672345">
        <w:rPr>
          <w:rFonts w:ascii="Times New Roman" w:hAnsi="Times New Roman"/>
          <w:szCs w:val="24"/>
          <w:lang w:val="ru-RU"/>
        </w:rPr>
        <w:t xml:space="preserve"> </w:t>
      </w:r>
      <w:r w:rsidRPr="00672345">
        <w:rPr>
          <w:rFonts w:ascii="Times New Roman" w:hAnsi="Times New Roman"/>
          <w:szCs w:val="24"/>
          <w:lang w:val="ru-RU"/>
        </w:rPr>
        <w:t xml:space="preserve">отсутствуют источники комбинированной выработки тепловой и электрической энергии. В данных программах перспективного развития, строительство нового источника комбинированной выработки электрической и тепловой энергии на территории муниципального округа не предусматривается. Базовым и актуализированным проектом Схемы теплоснабжения, размещение источников комбинированной выработки на территории </w:t>
      </w:r>
      <w:r w:rsidR="00C265B7" w:rsidRPr="00672345">
        <w:rPr>
          <w:rFonts w:ascii="Times New Roman" w:hAnsi="Times New Roman"/>
          <w:szCs w:val="24"/>
          <w:lang w:val="ru-RU"/>
        </w:rPr>
        <w:t>сельского поселения «село Тымлат»</w:t>
      </w:r>
      <w:r w:rsidR="00257ED5" w:rsidRPr="00672345">
        <w:rPr>
          <w:rFonts w:ascii="Times New Roman" w:hAnsi="Times New Roman"/>
          <w:szCs w:val="24"/>
          <w:lang w:val="ru-RU"/>
        </w:rPr>
        <w:t xml:space="preserve"> </w:t>
      </w:r>
      <w:r w:rsidRPr="00672345">
        <w:rPr>
          <w:rFonts w:ascii="Times New Roman" w:hAnsi="Times New Roman"/>
          <w:szCs w:val="24"/>
          <w:lang w:val="ru-RU"/>
        </w:rPr>
        <w:t>не предусматривается.</w:t>
      </w:r>
    </w:p>
    <w:p w14:paraId="06F07FF5" w14:textId="77777777" w:rsidR="00E70C1E" w:rsidRPr="00672345" w:rsidRDefault="00E70C1E" w:rsidP="00E70C1E">
      <w:pPr>
        <w:pStyle w:val="20"/>
        <w:rPr>
          <w:rFonts w:cs="Times New Roman"/>
        </w:rPr>
      </w:pPr>
      <w:bookmarkStart w:id="173" w:name="_Toc147755889"/>
      <w:bookmarkStart w:id="174" w:name="_Toc164962586"/>
      <w:bookmarkStart w:id="175" w:name="_Toc196164340"/>
      <w:r w:rsidRPr="00672345">
        <w:rPr>
          <w:rFonts w:cs="Times New Roman"/>
        </w:rPr>
        <w:t>Величина установленной генерирующей (электрической) мощности генерирующего объекта, минимально необходимой для обеспечения удовлетворения потребностей в тепловой энергии и мощности</w:t>
      </w:r>
      <w:bookmarkEnd w:id="173"/>
      <w:bookmarkEnd w:id="174"/>
      <w:bookmarkEnd w:id="175"/>
    </w:p>
    <w:p w14:paraId="5369938C" w14:textId="3F5D6CBF" w:rsidR="00E70C1E" w:rsidRPr="00672345" w:rsidRDefault="00E70C1E" w:rsidP="00E70C1E">
      <w:pPr>
        <w:ind w:firstLine="426"/>
        <w:rPr>
          <w:rFonts w:ascii="Times New Roman" w:hAnsi="Times New Roman"/>
          <w:szCs w:val="24"/>
          <w:lang w:val="ru-RU"/>
        </w:rPr>
      </w:pPr>
      <w:r w:rsidRPr="00672345">
        <w:rPr>
          <w:rFonts w:ascii="Times New Roman" w:hAnsi="Times New Roman"/>
          <w:szCs w:val="24"/>
          <w:lang w:val="ru-RU"/>
        </w:rPr>
        <w:t xml:space="preserve">На территории </w:t>
      </w:r>
      <w:r w:rsidR="00C265B7" w:rsidRPr="00672345">
        <w:rPr>
          <w:rFonts w:ascii="Times New Roman" w:hAnsi="Times New Roman"/>
          <w:szCs w:val="24"/>
          <w:lang w:val="ru-RU"/>
        </w:rPr>
        <w:t>сельского поселения «село Тымлат»</w:t>
      </w:r>
      <w:r w:rsidR="00257ED5" w:rsidRPr="00672345">
        <w:rPr>
          <w:rFonts w:ascii="Times New Roman" w:hAnsi="Times New Roman"/>
          <w:szCs w:val="24"/>
          <w:lang w:val="ru-RU"/>
        </w:rPr>
        <w:t xml:space="preserve"> </w:t>
      </w:r>
      <w:r w:rsidRPr="00672345">
        <w:rPr>
          <w:rFonts w:ascii="Times New Roman" w:hAnsi="Times New Roman"/>
          <w:szCs w:val="24"/>
          <w:lang w:val="ru-RU"/>
        </w:rPr>
        <w:t xml:space="preserve">отсутствуют источники комбинированной выработки тепловой и электрической энергии. В данных программах перспективного развития, строительство нового источника комбинированной выработки электрической и тепловой энергии на территории муниципального округа не предусматривается. Базовым и актуализированным проектом Схемы теплоснабжения, размещение источников комбинированной выработки на территории </w:t>
      </w:r>
      <w:r w:rsidR="00C265B7" w:rsidRPr="00672345">
        <w:rPr>
          <w:rFonts w:ascii="Times New Roman" w:hAnsi="Times New Roman"/>
          <w:szCs w:val="24"/>
          <w:lang w:val="ru-RU"/>
        </w:rPr>
        <w:t>сельского поселения «село Тымлат»</w:t>
      </w:r>
      <w:r w:rsidR="00257ED5" w:rsidRPr="00672345">
        <w:rPr>
          <w:rFonts w:ascii="Times New Roman" w:hAnsi="Times New Roman"/>
          <w:szCs w:val="24"/>
          <w:lang w:val="ru-RU"/>
        </w:rPr>
        <w:t xml:space="preserve"> </w:t>
      </w:r>
      <w:r w:rsidRPr="00672345">
        <w:rPr>
          <w:rFonts w:ascii="Times New Roman" w:hAnsi="Times New Roman"/>
          <w:szCs w:val="24"/>
          <w:lang w:val="ru-RU"/>
        </w:rPr>
        <w:t>не предусматривается.</w:t>
      </w:r>
    </w:p>
    <w:p w14:paraId="144E4EE2" w14:textId="77777777" w:rsidR="00E70C1E" w:rsidRPr="00672345" w:rsidRDefault="00E70C1E" w:rsidP="00E70C1E">
      <w:pPr>
        <w:pStyle w:val="20"/>
        <w:rPr>
          <w:rFonts w:cs="Times New Roman"/>
        </w:rPr>
      </w:pPr>
      <w:bookmarkStart w:id="176" w:name="_Toc147755890"/>
      <w:bookmarkStart w:id="177" w:name="_Toc164962587"/>
      <w:bookmarkStart w:id="178" w:name="_Toc196164341"/>
      <w:r w:rsidRPr="00672345">
        <w:rPr>
          <w:rFonts w:cs="Times New Roman"/>
        </w:rPr>
        <w:t>Типы вновь вводимого генерирующего оборудования в составе такого генерирующего объекта</w:t>
      </w:r>
      <w:bookmarkEnd w:id="176"/>
      <w:bookmarkEnd w:id="177"/>
      <w:bookmarkEnd w:id="178"/>
    </w:p>
    <w:p w14:paraId="521872C3" w14:textId="26124C5F" w:rsidR="00E70C1E" w:rsidRPr="00672345" w:rsidRDefault="00E70C1E" w:rsidP="00E70C1E">
      <w:pPr>
        <w:pStyle w:val="affffffffff7"/>
        <w:rPr>
          <w:lang w:val="ru-RU"/>
        </w:rPr>
      </w:pPr>
      <w:r w:rsidRPr="00672345">
        <w:rPr>
          <w:rFonts w:eastAsia="Times New Roman"/>
          <w:bCs w:val="0"/>
          <w:szCs w:val="24"/>
          <w:lang w:val="ru-RU" w:bidi="en-US"/>
        </w:rPr>
        <w:t xml:space="preserve">На территории </w:t>
      </w:r>
      <w:r w:rsidR="00C265B7" w:rsidRPr="00672345">
        <w:rPr>
          <w:rFonts w:eastAsia="Times New Roman"/>
          <w:bCs w:val="0"/>
          <w:szCs w:val="24"/>
          <w:lang w:val="ru-RU" w:bidi="en-US"/>
        </w:rPr>
        <w:t>сельского поселения «село Тымлат»</w:t>
      </w:r>
      <w:r w:rsidR="00257ED5" w:rsidRPr="00672345">
        <w:rPr>
          <w:rFonts w:eastAsia="Times New Roman"/>
          <w:bCs w:val="0"/>
          <w:szCs w:val="24"/>
          <w:lang w:val="ru-RU" w:bidi="en-US"/>
        </w:rPr>
        <w:t xml:space="preserve"> </w:t>
      </w:r>
      <w:r w:rsidRPr="00672345">
        <w:rPr>
          <w:rFonts w:eastAsia="Times New Roman"/>
          <w:bCs w:val="0"/>
          <w:szCs w:val="24"/>
          <w:lang w:val="ru-RU" w:bidi="en-US"/>
        </w:rPr>
        <w:t xml:space="preserve">отсутствуют источники комбинированной выработки тепловой и электрической энергии. В данных программах перспективного развития, строительство нового источника комбинированной выработки электрической и тепловой энергии на территории муниципального округа не предусматривается. Базовым и актуализированным проектом Схемы теплоснабжения, размещение источников комбинированной выработки на территории </w:t>
      </w:r>
      <w:r w:rsidR="00C265B7" w:rsidRPr="00672345">
        <w:rPr>
          <w:rFonts w:eastAsia="Times New Roman"/>
          <w:bCs w:val="0"/>
          <w:szCs w:val="24"/>
          <w:lang w:val="ru-RU" w:bidi="en-US"/>
        </w:rPr>
        <w:t>сельского поселения «село Тымлат»</w:t>
      </w:r>
      <w:r w:rsidR="00257ED5" w:rsidRPr="00672345">
        <w:rPr>
          <w:rFonts w:eastAsia="Times New Roman"/>
          <w:bCs w:val="0"/>
          <w:szCs w:val="24"/>
          <w:lang w:val="ru-RU" w:bidi="en-US"/>
        </w:rPr>
        <w:t xml:space="preserve"> </w:t>
      </w:r>
      <w:r w:rsidRPr="00672345">
        <w:rPr>
          <w:rFonts w:eastAsia="Times New Roman"/>
          <w:bCs w:val="0"/>
          <w:szCs w:val="24"/>
          <w:lang w:val="ru-RU" w:bidi="en-US"/>
        </w:rPr>
        <w:t>не предусматривается.</w:t>
      </w:r>
    </w:p>
    <w:p w14:paraId="1C76B2D6" w14:textId="3B14F6BF" w:rsidR="00492578" w:rsidRPr="00672345" w:rsidRDefault="00492578" w:rsidP="00161673">
      <w:pPr>
        <w:pStyle w:val="affffffffff7"/>
        <w:rPr>
          <w:color w:val="000000"/>
          <w:lang w:val="ru-RU"/>
        </w:rPr>
      </w:pPr>
    </w:p>
    <w:sectPr w:rsidR="00492578" w:rsidRPr="00672345" w:rsidSect="0055025A">
      <w:pgSz w:w="11906" w:h="16838"/>
      <w:pgMar w:top="1134" w:right="850" w:bottom="1134" w:left="1701" w:header="680"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6BBF0B" w14:textId="77777777" w:rsidR="004B1B20" w:rsidRPr="00085F0E" w:rsidRDefault="004B1B20" w:rsidP="00D23C46">
      <w:r w:rsidRPr="00085F0E">
        <w:separator/>
      </w:r>
    </w:p>
    <w:p w14:paraId="5C8CD93E" w14:textId="77777777" w:rsidR="004B1B20" w:rsidRDefault="004B1B20"/>
  </w:endnote>
  <w:endnote w:type="continuationSeparator" w:id="0">
    <w:p w14:paraId="4C5FB2E4" w14:textId="77777777" w:rsidR="004B1B20" w:rsidRPr="00085F0E" w:rsidRDefault="004B1B20" w:rsidP="00D23C46">
      <w:r w:rsidRPr="00085F0E">
        <w:continuationSeparator/>
      </w:r>
    </w:p>
    <w:p w14:paraId="0E5EBFD4" w14:textId="77777777" w:rsidR="004B1B20" w:rsidRDefault="004B1B2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embedRegular r:id="rId1" w:fontKey="{6C4F55E6-D4E4-467E-932E-AEDC68D8FC6F}"/>
    <w:embedBold r:id="rId2" w:fontKey="{8C179CC1-F608-4828-A541-24DA2E096621}"/>
    <w:embedItalic r:id="rId3" w:fontKey="{3918F301-F93C-4863-9B49-9DAFFAADE83B}"/>
    <w:embedBoldItalic r:id="rId4" w:fontKey="{0F3D3FB2-F892-4C92-8CDF-4B6DB940B13A}"/>
  </w:font>
  <w:font w:name="Wingdings">
    <w:panose1 w:val="05000000000000000000"/>
    <w:charset w:val="02"/>
    <w:family w:val="auto"/>
    <w:pitch w:val="variable"/>
    <w:sig w:usb0="00000000" w:usb1="10000000" w:usb2="00000000" w:usb3="00000000" w:csb0="80000000" w:csb1="00000000"/>
    <w:embedRegular r:id="rId5" w:fontKey="{B85D09DA-6206-48FD-A678-D03B5E16FFCF}"/>
    <w:embedBold r:id="rId6" w:fontKey="{1043DD20-D4BB-4B0B-A7DA-678D66AE8042}"/>
  </w:font>
  <w:font w:name="Courier New">
    <w:panose1 w:val="02070309020205020404"/>
    <w:charset w:val="CC"/>
    <w:family w:val="modern"/>
    <w:pitch w:val="fixed"/>
    <w:sig w:usb0="E0002EFF" w:usb1="C0007843" w:usb2="00000009" w:usb3="00000000" w:csb0="000001FF" w:csb1="00000000"/>
    <w:embedRegular r:id="rId7" w:fontKey="{81093EB6-6393-4990-8059-E43983E1396E}"/>
    <w:embedBold r:id="rId8" w:fontKey="{871936C8-0597-4F2D-9E23-07E7F0F58C54}"/>
  </w:font>
  <w:font w:name="Symbol">
    <w:panose1 w:val="05050102010706020507"/>
    <w:charset w:val="02"/>
    <w:family w:val="roman"/>
    <w:pitch w:val="variable"/>
    <w:sig w:usb0="00000000" w:usb1="10000000" w:usb2="00000000" w:usb3="00000000" w:csb0="80000000" w:csb1="00000000"/>
    <w:embedRegular r:id="rId9" w:fontKey="{AE9644BD-C55B-423D-BE04-AC8185EE0B3A}"/>
  </w:font>
  <w:font w:name="Arial">
    <w:panose1 w:val="020B0604020202020204"/>
    <w:charset w:val="CC"/>
    <w:family w:val="swiss"/>
    <w:pitch w:val="variable"/>
    <w:sig w:usb0="E0002EFF" w:usb1="C000785B" w:usb2="00000009" w:usb3="00000000" w:csb0="000001FF" w:csb1="00000000"/>
    <w:embedRegular r:id="rId10" w:fontKey="{6C5768B7-148F-4038-B19C-66A10ECE44DA}"/>
    <w:embedBold r:id="rId11" w:fontKey="{CAF90B99-82C4-4151-AF3C-FBAF4F9F9AE6}"/>
    <w:embedItalic r:id="rId12" w:fontKey="{8EFCD71B-FD1A-451A-87B5-A98F06E874B6}"/>
    <w:embedBoldItalic r:id="rId13" w:fontKey="{01098A19-8057-4D11-9BFB-7D5B9B10581E}"/>
  </w:font>
  <w:font w:name="Tahoma">
    <w:panose1 w:val="020B0604030504040204"/>
    <w:charset w:val="CC"/>
    <w:family w:val="swiss"/>
    <w:pitch w:val="variable"/>
    <w:sig w:usb0="E1002EFF" w:usb1="C000605B" w:usb2="00000029" w:usb3="00000000" w:csb0="000101FF" w:csb1="00000000"/>
    <w:embedRegular r:id="rId14" w:fontKey="{E518BAA2-AA3E-42FF-86B0-35725D22A881}"/>
    <w:embedBold r:id="rId15" w:fontKey="{BF4B4DCC-412D-426A-9AAE-B76A56F3F8A9}"/>
    <w:embedItalic r:id="rId16" w:fontKey="{4C433BAF-A004-48EB-AF50-AC14D3F5E093}"/>
  </w:font>
  <w:font w:name="Arial Unicode MS">
    <w:panose1 w:val="020B0604020202020204"/>
    <w:charset w:val="80"/>
    <w:family w:val="swiss"/>
    <w:pitch w:val="variable"/>
    <w:sig w:usb0="F7FFAFFF" w:usb1="E9DFFFFF" w:usb2="0000003F" w:usb3="00000000" w:csb0="003F01FF" w:csb1="00000000"/>
  </w:font>
  <w:font w:name="Cambria">
    <w:altName w:val="Cambria"/>
    <w:panose1 w:val="02040503050406030204"/>
    <w:charset w:val="CC"/>
    <w:family w:val="roman"/>
    <w:pitch w:val="variable"/>
    <w:sig w:usb0="E00006FF" w:usb1="420024FF" w:usb2="02000000" w:usb3="00000000" w:csb0="0000019F" w:csb1="00000000"/>
    <w:embedRegular r:id="rId17" w:fontKey="{94B76265-FA14-49CA-80AF-3E6808BD36A6}"/>
    <w:embedBold r:id="rId18" w:fontKey="{B3D815B3-6B19-487F-BFB8-6379C09CD28C}"/>
    <w:embedItalic r:id="rId19" w:fontKey="{4DE87F01-6242-43AF-B357-94F04B57DA77}"/>
    <w:embedBoldItalic r:id="rId20" w:fontKey="{B82B81C9-10FF-492F-B8FC-19D9D439B05A}"/>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embedRegular r:id="rId21" w:fontKey="{D82EB6DD-E547-4291-A536-5CAED511574D}"/>
    <w:embedBold r:id="rId22" w:fontKey="{2D7DF891-2709-41D7-8CBE-6AB42503897B}"/>
  </w:font>
  <w:font w:name="Calibri">
    <w:panose1 w:val="020F0502020204030204"/>
    <w:charset w:val="CC"/>
    <w:family w:val="swiss"/>
    <w:pitch w:val="variable"/>
    <w:sig w:usb0="E4002EFF" w:usb1="C200247B" w:usb2="00000009" w:usb3="00000000" w:csb0="000001FF" w:csb1="00000000"/>
    <w:embedRegular r:id="rId23" w:fontKey="{A1E39E42-E3FF-4FF6-B468-50C28E7C9210}"/>
    <w:embedBold r:id="rId24" w:fontKey="{66F599E8-234D-4EAB-89E1-4B6E42516267}"/>
    <w:embedItalic r:id="rId25" w:fontKey="{CA70AAA4-A774-4EF6-894E-1AEF38577EAD}"/>
    <w:embedBoldItalic r:id="rId26" w:fontKey="{56D39E2C-4375-4239-9445-CD54FA62883D}"/>
  </w:font>
  <w:font w:name="PMingLiU-ExtB">
    <w:panose1 w:val="02020500000000000000"/>
    <w:charset w:val="88"/>
    <w:family w:val="roman"/>
    <w:pitch w:val="variable"/>
    <w:sig w:usb0="8000002F" w:usb1="0A080008" w:usb2="00000010" w:usb3="00000000" w:csb0="00100001" w:csb1="00000000"/>
  </w:font>
  <w:font w:name="Times New Roman CYR">
    <w:panose1 w:val="02020603050405020304"/>
    <w:charset w:val="CC"/>
    <w:family w:val="roman"/>
    <w:pitch w:val="variable"/>
    <w:sig w:usb0="E0002EFF" w:usb1="C000785B" w:usb2="00000009" w:usb3="00000000" w:csb0="000001FF" w:csb1="00000000"/>
    <w:embedRegular r:id="rId27" w:fontKey="{8F4DDBA4-7505-4C73-A8BA-F4A7BE02AB59}"/>
    <w:embedBold r:id="rId28" w:fontKey="{8B3DB0C5-65FA-477C-BFA1-1ACAA83982F3}"/>
  </w:font>
  <w:font w:name="DengXian">
    <w:altName w:val="等线"/>
    <w:panose1 w:val="02010600030101010101"/>
    <w:charset w:val="86"/>
    <w:family w:val="auto"/>
    <w:pitch w:val="variable"/>
    <w:sig w:usb0="A00002BF" w:usb1="38CF7CFA" w:usb2="00000016" w:usb3="00000000" w:csb0="0004000F" w:csb1="00000000"/>
  </w:font>
  <w:font w:name="Arial Narrow">
    <w:panose1 w:val="020B0606020202030204"/>
    <w:charset w:val="CC"/>
    <w:family w:val="swiss"/>
    <w:pitch w:val="variable"/>
    <w:sig w:usb0="00000287" w:usb1="00000800" w:usb2="00000000" w:usb3="00000000" w:csb0="0000009F" w:csb1="00000000"/>
    <w:embedRegular r:id="rId29" w:fontKey="{AF9066DC-DC88-492C-B403-D1C27AA2F3F2}"/>
    <w:embedBold r:id="rId30" w:fontKey="{873CBDF5-68AA-4080-90F3-7EBD4BC210A3}"/>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embedRegular r:id="rId31" w:fontKey="{6A707E83-13F7-4742-B49B-B93A62537680}"/>
  </w:font>
  <w:font w:name="Arial CYR">
    <w:panose1 w:val="020B0604020202020204"/>
    <w:charset w:val="CC"/>
    <w:family w:val="swiss"/>
    <w:pitch w:val="variable"/>
    <w:sig w:usb0="E0002EFF" w:usb1="C000785B" w:usb2="00000009" w:usb3="00000000" w:csb0="000001FF" w:csb1="00000000"/>
    <w:embedRegular r:id="rId32" w:fontKey="{AE155673-20BA-485C-9417-F67E4F3BCEB8}"/>
    <w:embedBoldItalic r:id="rId33" w:fontKey="{8F080886-A0A1-48EA-A10A-3E8C04FC803C}"/>
  </w:font>
  <w:font w:name="SimSun">
    <w:altName w:val="宋体"/>
    <w:panose1 w:val="02010600030101010101"/>
    <w:charset w:val="86"/>
    <w:family w:val="auto"/>
    <w:pitch w:val="variable"/>
    <w:sig w:usb0="00000203" w:usb1="288F0000" w:usb2="00000016" w:usb3="00000000" w:csb0="00040001" w:csb1="00000000"/>
  </w:font>
  <w:font w:name="Andale Sans UI">
    <w:altName w:val="Times New Roman"/>
    <w:charset w:val="00"/>
    <w:family w:val="auto"/>
    <w:pitch w:val="variable"/>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Times New Roman"/>
    <w:charset w:val="CC"/>
    <w:family w:val="auto"/>
    <w:pitch w:val="variable"/>
  </w:font>
  <w:font w:name="Century Schoolbook">
    <w:panose1 w:val="02040604050505020304"/>
    <w:charset w:val="CC"/>
    <w:family w:val="roman"/>
    <w:pitch w:val="variable"/>
    <w:sig w:usb0="00000287" w:usb1="00000000" w:usb2="00000000" w:usb3="00000000" w:csb0="0000009F" w:csb1="00000000"/>
    <w:embedRegular r:id="rId34" w:fontKey="{13AD0325-1006-4327-A1C7-A6115A84FEF9}"/>
    <w:embedItalic r:id="rId35" w:fontKey="{B4387930-BF2E-41E5-B7D8-0894C3A91A17}"/>
  </w:font>
  <w:font w:name="Candara">
    <w:panose1 w:val="020E0502030303020204"/>
    <w:charset w:val="CC"/>
    <w:family w:val="swiss"/>
    <w:pitch w:val="variable"/>
    <w:sig w:usb0="A00002EF" w:usb1="4000A44B" w:usb2="00000000" w:usb3="00000000" w:csb0="0000019F" w:csb1="00000000"/>
    <w:embedBold r:id="rId36" w:fontKey="{2193F19D-E567-4549-8C3A-56034DE5D23A}"/>
  </w:font>
  <w:font w:name="TimesNewRomanPSMT">
    <w:altName w:val="Times New Roman"/>
    <w:panose1 w:val="00000000000000000000"/>
    <w:charset w:val="80"/>
    <w:family w:val="auto"/>
    <w:notTrueType/>
    <w:pitch w:val="default"/>
    <w:sig w:usb0="00000000" w:usb1="08070000" w:usb2="00000010" w:usb3="00000000" w:csb0="00020000" w:csb1="00000000"/>
  </w:font>
  <w:font w:name="Trebuchet MS">
    <w:panose1 w:val="020B0603020202020204"/>
    <w:charset w:val="CC"/>
    <w:family w:val="swiss"/>
    <w:pitch w:val="variable"/>
    <w:sig w:usb0="00000687" w:usb1="00000000" w:usb2="00000000" w:usb3="00000000" w:csb0="0000009F" w:csb1="00000000"/>
    <w:embedRegular r:id="rId37" w:fontKey="{EEB19524-85B2-483F-93C8-499ECF031D73}"/>
    <w:embedBold r:id="rId38" w:fontKey="{F4F43253-7753-4FC4-B17C-D4497568FA45}"/>
    <w:embedItalic r:id="rId39" w:fontKey="{C6EBC00A-D02F-4EB6-8861-4F3B380070E1}"/>
  </w:font>
  <w:font w:name="Franklin Gothic Heavy">
    <w:panose1 w:val="020B0903020102020204"/>
    <w:charset w:val="CC"/>
    <w:family w:val="swiss"/>
    <w:pitch w:val="variable"/>
    <w:sig w:usb0="00000287" w:usb1="00000000" w:usb2="00000000" w:usb3="00000000" w:csb0="0000009F" w:csb1="00000000"/>
    <w:embedRegular r:id="rId40" w:fontKey="{468AD22A-6F4C-44E3-85CD-DFC955CD4B3A}"/>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CC"/>
    <w:family w:val="roman"/>
    <w:pitch w:val="variable"/>
    <w:sig w:usb0="00000287" w:usb1="00000000" w:usb2="00000000" w:usb3="00000000" w:csb0="0000009F" w:csb1="00000000"/>
    <w:embedRegular r:id="rId41" w:fontKey="{DC5B91DA-2ECB-4B63-8FCF-6FEC60A926D2}"/>
    <w:embedBoldItalic r:id="rId42" w:fontKey="{15135818-C73B-4D4F-BE29-5FBABA0FD663}"/>
  </w:font>
  <w:font w:name="Microsoft Sans Serif">
    <w:panose1 w:val="020B0604020202020204"/>
    <w:charset w:val="CC"/>
    <w:family w:val="swiss"/>
    <w:pitch w:val="variable"/>
    <w:sig w:usb0="E5002EFF" w:usb1="C000605B" w:usb2="00000029" w:usb3="00000000" w:csb0="000101FF" w:csb1="00000000"/>
    <w:embedRegular r:id="rId43" w:fontKey="{249B81BF-64A4-45AF-8839-AE75FB230F25}"/>
    <w:embedBold r:id="rId44" w:fontKey="{DA40E564-3F5E-4D21-8102-15B247987441}"/>
  </w:font>
  <w:font w:name="Franklin Gothic Demi Cond">
    <w:panose1 w:val="020B0706030402020204"/>
    <w:charset w:val="CC"/>
    <w:family w:val="swiss"/>
    <w:pitch w:val="variable"/>
    <w:sig w:usb0="00000287" w:usb1="00000000" w:usb2="00000000" w:usb3="00000000" w:csb0="0000009F" w:csb1="00000000"/>
    <w:embedRegular r:id="rId45" w:fontKey="{74B84598-89FF-4FD6-AC29-A32DF7A98FBC}"/>
    <w:embedBold r:id="rId46" w:fontKey="{0D5BD494-EDA9-4EE4-9BA6-4F10634E2942}"/>
    <w:embedBoldItalic r:id="rId47" w:fontKey="{FA72EB5A-B7A6-4A2A-971C-07F4F2FFD42B}"/>
  </w:font>
  <w:font w:name="Batang">
    <w:altName w:val="바탕"/>
    <w:panose1 w:val="02030600000101010101"/>
    <w:charset w:val="81"/>
    <w:family w:val="roman"/>
    <w:pitch w:val="variable"/>
    <w:sig w:usb0="B00002AF" w:usb1="69D77CFB" w:usb2="00000030" w:usb3="00000000" w:csb0="0008009F" w:csb1="00000000"/>
  </w:font>
  <w:font w:name="Eras Bold ITC">
    <w:panose1 w:val="020B0907030504020204"/>
    <w:charset w:val="00"/>
    <w:family w:val="swiss"/>
    <w:pitch w:val="variable"/>
    <w:sig w:usb0="00000003" w:usb1="00000000" w:usb2="00000000" w:usb3="00000000" w:csb0="00000001" w:csb1="00000000"/>
    <w:embedRegular r:id="rId48" w:fontKey="{B67CF777-E3E2-4888-9644-97E0ECCB6D04}"/>
  </w:font>
  <w:font w:name="Harlow Solid Italic">
    <w:panose1 w:val="04030604020F02020D02"/>
    <w:charset w:val="00"/>
    <w:family w:val="decorative"/>
    <w:pitch w:val="variable"/>
    <w:sig w:usb0="00000003" w:usb1="00000000" w:usb2="00000000" w:usb3="00000000" w:csb0="00000001" w:csb1="00000000"/>
    <w:embedRegular r:id="rId49" w:fontKey="{B326B2C8-2125-4BA5-B184-3490542B79E8}"/>
  </w:font>
  <w:font w:name="Calibri Light">
    <w:panose1 w:val="020F0302020204030204"/>
    <w:charset w:val="CC"/>
    <w:family w:val="swiss"/>
    <w:pitch w:val="variable"/>
    <w:sig w:usb0="E4002EFF" w:usb1="C200247B" w:usb2="00000009" w:usb3="00000000" w:csb0="000001FF" w:csb1="00000000"/>
    <w:embedRegular r:id="rId50" w:fontKey="{7ECC3CDE-4340-4F48-AB29-D930CC2D5D8E}"/>
  </w:font>
  <w:font w:name="Segoe UI">
    <w:panose1 w:val="020B0502040204020203"/>
    <w:charset w:val="CC"/>
    <w:family w:val="swiss"/>
    <w:pitch w:val="variable"/>
    <w:sig w:usb0="E4002EFF" w:usb1="C000E47F" w:usb2="00000009" w:usb3="00000000" w:csb0="000001FF" w:csb1="00000000"/>
    <w:embedRegular r:id="rId51" w:fontKey="{0CA8FCFD-5688-4E41-8A73-35577CC6D310}"/>
  </w:font>
  <w:font w:name="Consolas">
    <w:panose1 w:val="020B0609020204030204"/>
    <w:charset w:val="CC"/>
    <w:family w:val="modern"/>
    <w:pitch w:val="fixed"/>
    <w:sig w:usb0="E00006FF" w:usb1="0000FCFF" w:usb2="00000001" w:usb3="00000000" w:csb0="0000019F" w:csb1="00000000"/>
    <w:embedRegular r:id="rId52" w:fontKey="{4ACFC13A-2F53-4D2F-B2E3-65DB94AC62F4}"/>
  </w:font>
  <w:font w:name="Adobe Devanagari">
    <w:panose1 w:val="00000000000000000000"/>
    <w:charset w:val="00"/>
    <w:family w:val="roman"/>
    <w:notTrueType/>
    <w:pitch w:val="variable"/>
    <w:sig w:usb0="00008003" w:usb1="00000000" w:usb2="00000000" w:usb3="00000000" w:csb0="00000001" w:csb1="00000000"/>
  </w:font>
  <w:font w:name="Liberation Serif">
    <w:charset w:val="CC"/>
    <w:family w:val="roman"/>
    <w:pitch w:val="variable"/>
    <w:sig w:usb0="E0000AFF" w:usb1="500078FF" w:usb2="00000021" w:usb3="00000000" w:csb0="000001BF" w:csb1="00000000"/>
    <w:embedRegular r:id="rId53" w:fontKey="{68F58275-E34F-4845-8936-346502AB1A72}"/>
  </w:font>
  <w:font w:name="Cambria Math">
    <w:panose1 w:val="02040503050406030204"/>
    <w:charset w:val="CC"/>
    <w:family w:val="roman"/>
    <w:pitch w:val="variable"/>
    <w:sig w:usb0="E00006FF" w:usb1="420024FF" w:usb2="02000000" w:usb3="00000000" w:csb0="0000019F" w:csb1="00000000"/>
    <w:embedItalic r:id="rId54" w:fontKey="{7555AB55-1946-455D-96E4-3A6C31BBB93D}"/>
  </w:font>
  <w:font w:name="Mangal">
    <w:panose1 w:val="00000400000000000000"/>
    <w:charset w:val="00"/>
    <w:family w:val="roman"/>
    <w:pitch w:val="variable"/>
    <w:sig w:usb0="00008003" w:usb1="00000000" w:usb2="00000000" w:usb3="00000000" w:csb0="00000001" w:csb1="00000000"/>
    <w:embedRegular r:id="rId55" w:fontKey="{3490B7FA-177E-411B-A8AB-103036175CE2}"/>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31E235" w14:textId="77777777" w:rsidR="003C6CF4" w:rsidRPr="00255A25" w:rsidRDefault="003C6CF4" w:rsidP="00211D84">
    <w:pPr>
      <w:ind w:firstLine="0"/>
      <w:jc w:val="center"/>
      <w:rPr>
        <w:rFonts w:ascii="Times New Roman" w:hAnsi="Times New Roman"/>
        <w:b/>
        <w:lang w:val="ru-RU"/>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8DF859" w14:textId="77777777" w:rsidR="003C6CF4" w:rsidRPr="00297621" w:rsidRDefault="003C6CF4" w:rsidP="00A1239B">
    <w:pPr>
      <w:spacing w:line="240" w:lineRule="auto"/>
      <w:ind w:firstLine="0"/>
      <w:jc w:val="center"/>
      <w:rPr>
        <w:rFonts w:ascii="Times New Roman" w:eastAsia="Calibri" w:hAnsi="Times New Roman"/>
        <w:b/>
        <w:sz w:val="22"/>
        <w:lang w:val="ru-RU" w:bidi="ar-S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123454" w14:textId="77777777" w:rsidR="003C6CF4" w:rsidRPr="00282CA9" w:rsidRDefault="003C6CF4" w:rsidP="00B16C58">
    <w:pPr>
      <w:tabs>
        <w:tab w:val="center" w:pos="4677"/>
        <w:tab w:val="right" w:pos="9355"/>
      </w:tabs>
      <w:rPr>
        <w:rFonts w:ascii="Times New Roman" w:eastAsia="Calibri" w:hAnsi="Times New Roman"/>
      </w:rPr>
    </w:pPr>
  </w:p>
  <w:p w14:paraId="376E69A3" w14:textId="77777777" w:rsidR="003C6CF4" w:rsidRPr="00B16C58" w:rsidRDefault="003C6CF4" w:rsidP="00B972CD">
    <w:pPr>
      <w:tabs>
        <w:tab w:val="left" w:pos="4019"/>
        <w:tab w:val="center" w:pos="4677"/>
        <w:tab w:val="right" w:pos="9356"/>
      </w:tabs>
      <w:jc w:val="right"/>
      <w:rPr>
        <w:rFonts w:ascii="Times New Roman" w:eastAsia="Calibri" w:hAnsi="Times New Roman"/>
        <w:sz w:val="20"/>
        <w:szCs w:val="20"/>
      </w:rPr>
    </w:pPr>
    <w:r>
      <w:rPr>
        <w:rFonts w:ascii="Times New Roman" w:eastAsia="Calibri" w:hAnsi="Times New Roman"/>
        <w:sz w:val="20"/>
        <w:szCs w:val="20"/>
      </w:rPr>
      <w:tab/>
    </w:r>
    <w:r>
      <w:rPr>
        <w:rFonts w:ascii="Times New Roman" w:eastAsia="Calibri" w:hAnsi="Times New Roman"/>
        <w:sz w:val="20"/>
        <w:szCs w:val="20"/>
        <w:lang w:val="ru-RU"/>
      </w:rPr>
      <w:t xml:space="preserve"> </w:t>
    </w:r>
    <w:r>
      <w:rPr>
        <w:rFonts w:ascii="Times New Roman" w:eastAsia="Calibri" w:hAnsi="Times New Roman"/>
        <w:sz w:val="20"/>
        <w:szCs w:val="20"/>
      </w:rPr>
      <w:tab/>
    </w:r>
    <w:r>
      <w:rPr>
        <w:rFonts w:ascii="Times New Roman" w:eastAsia="Calibri" w:hAnsi="Times New Roman"/>
        <w:sz w:val="20"/>
        <w:szCs w:val="20"/>
      </w:rPr>
      <w:tab/>
    </w:r>
    <w:r w:rsidRPr="00B16C58">
      <w:rPr>
        <w:rFonts w:ascii="Times New Roman" w:eastAsia="Calibri" w:hAnsi="Times New Roman"/>
        <w:sz w:val="20"/>
        <w:szCs w:val="20"/>
      </w:rPr>
      <w:fldChar w:fldCharType="begin"/>
    </w:r>
    <w:r w:rsidRPr="00B16C58">
      <w:rPr>
        <w:rFonts w:ascii="Times New Roman" w:eastAsia="Calibri" w:hAnsi="Times New Roman"/>
        <w:sz w:val="20"/>
        <w:szCs w:val="20"/>
      </w:rPr>
      <w:instrText>PAGE   \* MERGEFORMAT</w:instrText>
    </w:r>
    <w:r w:rsidRPr="00B16C58">
      <w:rPr>
        <w:rFonts w:ascii="Times New Roman" w:eastAsia="Calibri" w:hAnsi="Times New Roman"/>
        <w:sz w:val="20"/>
        <w:szCs w:val="20"/>
      </w:rPr>
      <w:fldChar w:fldCharType="separate"/>
    </w:r>
    <w:r w:rsidR="00A074A8">
      <w:rPr>
        <w:rFonts w:ascii="Times New Roman" w:eastAsia="Calibri" w:hAnsi="Times New Roman"/>
        <w:noProof/>
        <w:sz w:val="20"/>
        <w:szCs w:val="20"/>
      </w:rPr>
      <w:t>61</w:t>
    </w:r>
    <w:r w:rsidRPr="00B16C58">
      <w:rPr>
        <w:rFonts w:ascii="Times New Roman" w:eastAsia="Calibri" w:hAnsi="Times New Roman"/>
        <w:sz w:val="20"/>
        <w:szCs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3C6CF4" w:rsidRPr="00297621" w14:paraId="76BF1AAD" w14:textId="77777777" w:rsidTr="005D7D19">
      <w:trPr>
        <w:trHeight w:val="964"/>
      </w:trPr>
      <w:tc>
        <w:tcPr>
          <w:tcW w:w="675" w:type="dxa"/>
          <w:tcBorders>
            <w:top w:val="single" w:sz="4" w:space="0" w:color="auto"/>
          </w:tcBorders>
        </w:tcPr>
        <w:p w14:paraId="60A6B6C9" w14:textId="77777777" w:rsidR="003C6CF4" w:rsidRPr="00BA314C" w:rsidRDefault="003C6CF4" w:rsidP="005D7D19">
          <w:pPr>
            <w:pStyle w:val="aff7"/>
            <w:ind w:left="284" w:right="-1242" w:hanging="284"/>
            <w:rPr>
              <w:rFonts w:eastAsia="Times New Roman"/>
              <w:spacing w:val="0"/>
              <w:sz w:val="28"/>
              <w:szCs w:val="28"/>
              <w:lang w:val="en-US" w:bidi="en-US"/>
            </w:rPr>
          </w:pPr>
          <w:r w:rsidRPr="00BA314C">
            <w:rPr>
              <w:rFonts w:eastAsia="Times New Roman"/>
              <w:spacing w:val="0"/>
              <w:sz w:val="28"/>
              <w:szCs w:val="28"/>
              <w:lang w:val="en-US" w:bidi="en-US"/>
            </w:rPr>
            <w:fldChar w:fldCharType="begin"/>
          </w:r>
          <w:r w:rsidRPr="00BA314C">
            <w:rPr>
              <w:rFonts w:eastAsia="Times New Roman"/>
              <w:spacing w:val="0"/>
              <w:sz w:val="28"/>
              <w:szCs w:val="28"/>
              <w:lang w:val="en-US" w:bidi="en-US"/>
            </w:rPr>
            <w:instrText xml:space="preserve"> PAGE   \* MERGEFORMAT </w:instrText>
          </w:r>
          <w:r w:rsidRPr="00BA314C">
            <w:rPr>
              <w:rFonts w:eastAsia="Times New Roman"/>
              <w:spacing w:val="0"/>
              <w:sz w:val="28"/>
              <w:szCs w:val="28"/>
              <w:lang w:val="en-US" w:bidi="en-US"/>
            </w:rPr>
            <w:fldChar w:fldCharType="separate"/>
          </w:r>
          <w:r w:rsidRPr="00BA314C">
            <w:rPr>
              <w:rFonts w:eastAsia="Times New Roman"/>
              <w:noProof/>
              <w:color w:val="4F81BD"/>
              <w:spacing w:val="0"/>
              <w:sz w:val="28"/>
              <w:szCs w:val="28"/>
              <w:lang w:val="en-US" w:bidi="en-US"/>
            </w:rPr>
            <w:t>189</w:t>
          </w:r>
          <w:r w:rsidRPr="00BA314C">
            <w:rPr>
              <w:rFonts w:eastAsia="Times New Roman"/>
              <w:noProof/>
              <w:color w:val="4F81BD"/>
              <w:spacing w:val="0"/>
              <w:sz w:val="28"/>
              <w:szCs w:val="28"/>
              <w:lang w:val="en-US" w:bidi="en-US"/>
            </w:rPr>
            <w:fldChar w:fldCharType="end"/>
          </w:r>
        </w:p>
      </w:tc>
    </w:tr>
  </w:tbl>
  <w:p w14:paraId="1C6F6100" w14:textId="77777777" w:rsidR="003C6CF4" w:rsidRDefault="003C6CF4" w:rsidP="00C25887">
    <w:pPr>
      <w:pStyle w:val="aff7"/>
      <w:tabs>
        <w:tab w:val="left" w:pos="3544"/>
        <w:tab w:val="left" w:pos="3686"/>
        <w:tab w:val="left" w:pos="3828"/>
        <w:tab w:val="left" w:pos="4536"/>
        <w:tab w:val="left" w:pos="4678"/>
        <w:tab w:val="left" w:pos="5103"/>
        <w:tab w:val="left" w:pos="5387"/>
        <w:tab w:val="left" w:pos="5529"/>
        <w:tab w:val="left" w:pos="5954"/>
      </w:tabs>
      <w:jc w:val="center"/>
      <w:rPr>
        <w:rFonts w:ascii="Times New Roman" w:hAnsi="Times New Roman"/>
        <w:sz w:val="20"/>
        <w:szCs w:val="20"/>
      </w:rPr>
    </w:pPr>
    <w:r w:rsidRPr="008A12FA">
      <w:rPr>
        <w:rFonts w:ascii="Times New Roman" w:hAnsi="Times New Roman"/>
        <w:sz w:val="20"/>
        <w:szCs w:val="20"/>
      </w:rPr>
      <w:t>651</w:t>
    </w:r>
    <w:r>
      <w:rPr>
        <w:rFonts w:ascii="Times New Roman" w:hAnsi="Times New Roman"/>
        <w:sz w:val="20"/>
        <w:szCs w:val="20"/>
      </w:rPr>
      <w:t>.ПП-ТГ.001.003.000</w:t>
    </w:r>
  </w:p>
  <w:p w14:paraId="77E9041B" w14:textId="77777777" w:rsidR="003C6CF4" w:rsidRPr="00554885" w:rsidRDefault="003C6CF4" w:rsidP="00C25887">
    <w:pPr>
      <w:pStyle w:val="aff7"/>
      <w:tabs>
        <w:tab w:val="left" w:pos="3544"/>
        <w:tab w:val="left" w:pos="3686"/>
        <w:tab w:val="left" w:pos="3828"/>
        <w:tab w:val="left" w:pos="4536"/>
        <w:tab w:val="left" w:pos="4678"/>
        <w:tab w:val="left" w:pos="5103"/>
        <w:tab w:val="left" w:pos="5387"/>
        <w:tab w:val="left" w:pos="5529"/>
        <w:tab w:val="left" w:pos="5954"/>
      </w:tabs>
      <w:jc w:val="right"/>
      <w:rPr>
        <w:rFonts w:ascii="Arial Black" w:hAnsi="Arial Black"/>
        <w:sz w:val="20"/>
        <w:szCs w:val="20"/>
      </w:rPr>
    </w:pPr>
    <w:r w:rsidRPr="008A12FA">
      <w:rPr>
        <w:rFonts w:ascii="Arial Black" w:hAnsi="Arial Black"/>
        <w:sz w:val="20"/>
        <w:szCs w:val="20"/>
      </w:rPr>
      <w:fldChar w:fldCharType="begin"/>
    </w:r>
    <w:r w:rsidRPr="008A12FA">
      <w:rPr>
        <w:rFonts w:ascii="Arial Black" w:hAnsi="Arial Black"/>
        <w:sz w:val="20"/>
        <w:szCs w:val="20"/>
      </w:rPr>
      <w:instrText xml:space="preserve"> PAGE   \* MERGEFORMAT </w:instrText>
    </w:r>
    <w:r w:rsidRPr="008A12FA">
      <w:rPr>
        <w:rFonts w:ascii="Arial Black" w:hAnsi="Arial Black"/>
        <w:sz w:val="20"/>
        <w:szCs w:val="20"/>
      </w:rPr>
      <w:fldChar w:fldCharType="separate"/>
    </w:r>
    <w:r>
      <w:rPr>
        <w:rFonts w:ascii="Arial Black" w:hAnsi="Arial Black"/>
        <w:noProof/>
        <w:sz w:val="20"/>
        <w:szCs w:val="20"/>
      </w:rPr>
      <w:t>189</w:t>
    </w:r>
    <w:r w:rsidRPr="008A12FA">
      <w:rPr>
        <w:rFonts w:ascii="Arial Black" w:hAnsi="Arial Black"/>
        <w:sz w:val="20"/>
        <w:szCs w:val="20"/>
      </w:rPr>
      <w:fldChar w:fldCharType="end"/>
    </w:r>
  </w:p>
  <w:p w14:paraId="414F681C" w14:textId="77777777" w:rsidR="003C6CF4" w:rsidRPr="003B65ED" w:rsidRDefault="003C6CF4" w:rsidP="00C25887">
    <w:pPr>
      <w:pStyle w:val="aff7"/>
      <w:jc w:val="center"/>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A7063" w14:textId="77777777" w:rsidR="003C6CF4" w:rsidRPr="001929A7" w:rsidRDefault="003C6CF4" w:rsidP="00E80558">
    <w:pPr>
      <w:pStyle w:val="afffd"/>
      <w:spacing w:after="120"/>
      <w:rPr>
        <w:smallCaps w:val="0"/>
        <w:sz w:val="24"/>
        <w:szCs w:val="24"/>
      </w:rPr>
    </w:pPr>
    <w:r>
      <w:rPr>
        <w:smallCaps w:val="0"/>
        <w:sz w:val="24"/>
        <w:szCs w:val="24"/>
      </w:rPr>
      <w:t>Санкт-Петербург</w:t>
    </w:r>
  </w:p>
  <w:p w14:paraId="1DF64C2D" w14:textId="77777777" w:rsidR="003C6CF4" w:rsidRPr="00297621" w:rsidRDefault="003C6CF4" w:rsidP="00E80558">
    <w:pPr>
      <w:pStyle w:val="afffd"/>
      <w:spacing w:after="120"/>
      <w:rPr>
        <w:rFonts w:ascii="Calibri" w:eastAsia="Calibri" w:hAnsi="Calibri"/>
        <w:b w:val="0"/>
        <w:smallCaps w:val="0"/>
        <w:spacing w:val="0"/>
        <w:sz w:val="24"/>
        <w:szCs w:val="24"/>
        <w:lang w:bidi="ar-SA"/>
      </w:rPr>
    </w:pPr>
    <w:r>
      <w:rPr>
        <w:smallCaps w:val="0"/>
        <w:sz w:val="24"/>
        <w:szCs w:val="24"/>
      </w:rPr>
      <w:t>2019</w:t>
    </w:r>
  </w:p>
  <w:p w14:paraId="0CD51565" w14:textId="77777777" w:rsidR="003C6CF4" w:rsidRDefault="003C6CF4"/>
  <w:p w14:paraId="65A27C43" w14:textId="77777777" w:rsidR="003C6CF4" w:rsidRDefault="003C6CF4"/>
  <w:p w14:paraId="2585F580" w14:textId="77777777" w:rsidR="003C6CF4" w:rsidRDefault="003C6CF4"/>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29753A" w14:textId="77777777" w:rsidR="003C6CF4" w:rsidRDefault="003C6CF4" w:rsidP="00B27350">
    <w:pPr>
      <w:pStyle w:val="aff7"/>
      <w:jc w:val="right"/>
    </w:pPr>
    <w:r>
      <w:fldChar w:fldCharType="begin"/>
    </w:r>
    <w:r>
      <w:instrText xml:space="preserve"> PAGE   \* MERGEFORMAT </w:instrText>
    </w:r>
    <w:r>
      <w:fldChar w:fldCharType="separate"/>
    </w:r>
    <w:r>
      <w:rPr>
        <w:noProof/>
      </w:rPr>
      <w:t>229</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BE2511" w14:textId="77777777" w:rsidR="004B1B20" w:rsidRPr="00085F0E" w:rsidRDefault="004B1B20" w:rsidP="00D23C46">
      <w:r w:rsidRPr="00085F0E">
        <w:separator/>
      </w:r>
    </w:p>
    <w:p w14:paraId="6EA0DF8E" w14:textId="77777777" w:rsidR="004B1B20" w:rsidRDefault="004B1B20"/>
  </w:footnote>
  <w:footnote w:type="continuationSeparator" w:id="0">
    <w:p w14:paraId="0C327A8E" w14:textId="77777777" w:rsidR="004B1B20" w:rsidRPr="00085F0E" w:rsidRDefault="004B1B20" w:rsidP="00D23C46">
      <w:r w:rsidRPr="00085F0E">
        <w:continuationSeparator/>
      </w:r>
    </w:p>
    <w:p w14:paraId="079445CC" w14:textId="77777777" w:rsidR="004B1B20" w:rsidRDefault="004B1B2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A7E21" w14:textId="3A6AEB4E" w:rsidR="003C6CF4" w:rsidRDefault="006A595B" w:rsidP="006A595B">
    <w:pPr>
      <w:tabs>
        <w:tab w:val="center" w:pos="4677"/>
        <w:tab w:val="right" w:pos="9355"/>
      </w:tabs>
      <w:spacing w:line="240" w:lineRule="auto"/>
      <w:ind w:firstLine="0"/>
      <w:jc w:val="center"/>
      <w:rPr>
        <w:rFonts w:ascii="Times New Roman" w:eastAsia="Calibri" w:hAnsi="Times New Roman"/>
        <w:caps/>
        <w:sz w:val="20"/>
        <w:szCs w:val="20"/>
        <w:lang w:val="ru-RU" w:eastAsia="ru-RU" w:bidi="ar-SA"/>
      </w:rPr>
    </w:pPr>
    <w:bookmarkStart w:id="2" w:name="_Hlk174379227"/>
    <w:r w:rsidRPr="006A595B">
      <w:rPr>
        <w:rFonts w:ascii="Times New Roman" w:eastAsia="Calibri" w:hAnsi="Times New Roman"/>
        <w:caps/>
        <w:sz w:val="20"/>
        <w:szCs w:val="20"/>
        <w:lang w:val="ru-RU" w:eastAsia="ru-RU" w:bidi="ar-SA"/>
      </w:rPr>
      <w:t xml:space="preserve">СХЕМА ТЕПЛОСНАБЖЕНИЯ </w:t>
    </w:r>
    <w:bookmarkStart w:id="3" w:name="_Hlk174379201"/>
    <w:r w:rsidR="00C265B7">
      <w:rPr>
        <w:rFonts w:ascii="Times New Roman" w:eastAsia="Calibri" w:hAnsi="Times New Roman"/>
        <w:caps/>
        <w:sz w:val="20"/>
        <w:szCs w:val="20"/>
        <w:lang w:val="ru-RU" w:eastAsia="ru-RU" w:bidi="ar-SA"/>
      </w:rPr>
      <w:t>сельского поселения «село Тымлат»</w:t>
    </w:r>
    <w:r w:rsidR="00257ED5">
      <w:rPr>
        <w:rFonts w:ascii="Times New Roman" w:eastAsia="Calibri" w:hAnsi="Times New Roman"/>
        <w:caps/>
        <w:sz w:val="20"/>
        <w:szCs w:val="20"/>
        <w:lang w:val="ru-RU" w:eastAsia="ru-RU" w:bidi="ar-SA"/>
      </w:rPr>
      <w:t xml:space="preserve"> </w:t>
    </w:r>
    <w:r w:rsidR="00C265B7">
      <w:rPr>
        <w:rFonts w:ascii="Times New Roman" w:eastAsia="Calibri" w:hAnsi="Times New Roman"/>
        <w:caps/>
        <w:sz w:val="20"/>
        <w:szCs w:val="20"/>
        <w:lang w:val="ru-RU" w:eastAsia="ru-RU" w:bidi="ar-SA"/>
      </w:rPr>
      <w:t>КАРАГИН</w:t>
    </w:r>
    <w:r w:rsidR="009205CE">
      <w:rPr>
        <w:rFonts w:ascii="Times New Roman" w:eastAsia="Calibri" w:hAnsi="Times New Roman"/>
        <w:caps/>
        <w:sz w:val="20"/>
        <w:szCs w:val="20"/>
        <w:lang w:val="ru-RU" w:eastAsia="ru-RU" w:bidi="ar-SA"/>
      </w:rPr>
      <w:t>С</w:t>
    </w:r>
    <w:r w:rsidR="00ED5D1D">
      <w:rPr>
        <w:rFonts w:ascii="Times New Roman" w:eastAsia="Calibri" w:hAnsi="Times New Roman"/>
        <w:caps/>
        <w:sz w:val="20"/>
        <w:szCs w:val="20"/>
        <w:lang w:val="ru-RU" w:eastAsia="ru-RU" w:bidi="ar-SA"/>
      </w:rPr>
      <w:t>КОГО РАЙОНА</w:t>
    </w:r>
    <w:r w:rsidRPr="006A595B">
      <w:rPr>
        <w:rFonts w:ascii="Times New Roman" w:eastAsia="Calibri" w:hAnsi="Times New Roman"/>
        <w:caps/>
        <w:sz w:val="20"/>
        <w:szCs w:val="20"/>
        <w:lang w:val="ru-RU" w:eastAsia="ru-RU" w:bidi="ar-SA"/>
      </w:rPr>
      <w:t xml:space="preserve"> </w:t>
    </w:r>
    <w:r w:rsidR="00C7623E">
      <w:rPr>
        <w:rFonts w:ascii="Times New Roman" w:eastAsia="Calibri" w:hAnsi="Times New Roman"/>
        <w:caps/>
        <w:sz w:val="20"/>
        <w:szCs w:val="20"/>
        <w:lang w:val="ru-RU" w:eastAsia="ru-RU" w:bidi="ar-SA"/>
      </w:rPr>
      <w:t>КАМЧАТСКОГО КРАЯ</w:t>
    </w:r>
    <w:r w:rsidRPr="006A595B">
      <w:rPr>
        <w:rFonts w:ascii="Times New Roman" w:eastAsia="Calibri" w:hAnsi="Times New Roman"/>
        <w:caps/>
        <w:sz w:val="20"/>
        <w:szCs w:val="20"/>
        <w:lang w:val="ru-RU" w:eastAsia="ru-RU" w:bidi="ar-SA"/>
      </w:rPr>
      <w:t xml:space="preserve"> НА ПЕРИОД ДО 2034 ГОДА</w:t>
    </w:r>
    <w:bookmarkEnd w:id="2"/>
    <w:bookmarkEnd w:id="3"/>
  </w:p>
  <w:p w14:paraId="4FE4FACC" w14:textId="77777777" w:rsidR="00271F39" w:rsidRPr="002115A8" w:rsidRDefault="00271F39" w:rsidP="006A595B">
    <w:pPr>
      <w:tabs>
        <w:tab w:val="center" w:pos="4677"/>
        <w:tab w:val="right" w:pos="9355"/>
      </w:tabs>
      <w:spacing w:line="240" w:lineRule="auto"/>
      <w:ind w:firstLine="0"/>
      <w:jc w:val="center"/>
      <w:rPr>
        <w:rFonts w:ascii="Times New Roman" w:eastAsia="Calibri" w:hAnsi="Times New Roman"/>
        <w:caps/>
        <w:sz w:val="20"/>
        <w:szCs w:val="20"/>
        <w:lang w:val="ru-RU" w:eastAsia="ru-RU" w:bidi="ar-S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B8C4E3" w14:textId="77777777" w:rsidR="003C6CF4" w:rsidRDefault="003C6CF4" w:rsidP="00A1239B">
    <w:pPr>
      <w:pStyle w:val="affc"/>
      <w:numPr>
        <w:ilvl w:val="0"/>
        <w:numId w:val="0"/>
      </w:numPr>
      <w:ind w:left="7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BE7045" w14:textId="77777777" w:rsidR="003C6CF4" w:rsidRPr="00297621" w:rsidRDefault="003C6CF4" w:rsidP="00AA4AB0">
    <w:pPr>
      <w:pStyle w:val="affc"/>
      <w:numPr>
        <w:ilvl w:val="0"/>
        <w:numId w:val="0"/>
      </w:numPr>
      <w:ind w:firstLine="72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41531B" w14:textId="77777777" w:rsidR="003C6CF4" w:rsidRDefault="003C6CF4" w:rsidP="00E80558">
    <w:pPr>
      <w:pStyle w:val="affc"/>
      <w:numPr>
        <w:ilvl w:val="0"/>
        <w:numId w:val="0"/>
      </w:numPr>
    </w:pPr>
  </w:p>
  <w:p w14:paraId="431E22FA" w14:textId="77777777" w:rsidR="003C6CF4" w:rsidRDefault="003C6CF4"/>
  <w:p w14:paraId="7630A782" w14:textId="77777777" w:rsidR="003C6CF4" w:rsidRDefault="003C6CF4"/>
  <w:p w14:paraId="43972C80" w14:textId="77777777" w:rsidR="003C6CF4" w:rsidRDefault="003C6CF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9.75pt;height:9.75pt;visibility:visible;mso-wrap-style:square" o:bullet="t">
        <v:imagedata r:id="rId1" o:title=""/>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44442B1"/>
    <w:multiLevelType w:val="hybridMultilevel"/>
    <w:tmpl w:val="6E785B10"/>
    <w:styleLink w:val="14"/>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5" w15:restartNumberingAfterBreak="0">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7"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8" w15:restartNumberingAfterBreak="0">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9"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0"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12" w15:restartNumberingAfterBreak="0">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15:restartNumberingAfterBreak="0">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4" w15:restartNumberingAfterBreak="0">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15" w15:restartNumberingAfterBreak="0">
    <w:nsid w:val="12C30576"/>
    <w:multiLevelType w:val="multilevel"/>
    <w:tmpl w:val="B7908256"/>
    <w:styleLink w:val="112"/>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6" w15:restartNumberingAfterBreak="0">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7" w15:restartNumberingAfterBreak="0">
    <w:nsid w:val="16376DB2"/>
    <w:multiLevelType w:val="hybridMultilevel"/>
    <w:tmpl w:val="08F0477E"/>
    <w:lvl w:ilvl="0" w:tplc="054C71D0">
      <w:start w:val="1"/>
      <w:numFmt w:val="bullet"/>
      <w:pStyle w:val="15"/>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0"/>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8"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15:restartNumberingAfterBreak="0">
    <w:nsid w:val="1F913A05"/>
    <w:multiLevelType w:val="hybridMultilevel"/>
    <w:tmpl w:val="1A68510E"/>
    <w:lvl w:ilvl="0" w:tplc="6E704E2A">
      <w:numFmt w:val="bullet"/>
      <w:lvlText w:val="˗"/>
      <w:lvlJc w:val="left"/>
      <w:pPr>
        <w:ind w:left="1212" w:hanging="360"/>
      </w:pPr>
      <w:rPr>
        <w:rFonts w:ascii="Times New Roman" w:eastAsia="Times New Roman" w:hAnsi="Times New Roman" w:cs="Times New Roman" w:hint="default"/>
        <w:w w:val="100"/>
        <w:sz w:val="28"/>
        <w:szCs w:val="28"/>
      </w:rPr>
    </w:lvl>
    <w:lvl w:ilvl="1" w:tplc="04190019">
      <w:start w:val="1"/>
      <w:numFmt w:val="bullet"/>
      <w:lvlText w:val="o"/>
      <w:lvlJc w:val="left"/>
      <w:pPr>
        <w:ind w:left="2575" w:hanging="360"/>
      </w:pPr>
      <w:rPr>
        <w:rFonts w:ascii="Courier New" w:hAnsi="Courier New" w:cs="Courier New" w:hint="default"/>
      </w:rPr>
    </w:lvl>
    <w:lvl w:ilvl="2" w:tplc="0419001B" w:tentative="1">
      <w:start w:val="1"/>
      <w:numFmt w:val="bullet"/>
      <w:lvlText w:val=""/>
      <w:lvlJc w:val="left"/>
      <w:pPr>
        <w:ind w:left="3295" w:hanging="360"/>
      </w:pPr>
      <w:rPr>
        <w:rFonts w:ascii="Wingdings" w:hAnsi="Wingdings" w:hint="default"/>
      </w:rPr>
    </w:lvl>
    <w:lvl w:ilvl="3" w:tplc="0419000F" w:tentative="1">
      <w:start w:val="1"/>
      <w:numFmt w:val="bullet"/>
      <w:lvlText w:val=""/>
      <w:lvlJc w:val="left"/>
      <w:pPr>
        <w:ind w:left="4015" w:hanging="360"/>
      </w:pPr>
      <w:rPr>
        <w:rFonts w:ascii="Symbol" w:hAnsi="Symbol" w:hint="default"/>
      </w:rPr>
    </w:lvl>
    <w:lvl w:ilvl="4" w:tplc="04190019" w:tentative="1">
      <w:start w:val="1"/>
      <w:numFmt w:val="bullet"/>
      <w:lvlText w:val="o"/>
      <w:lvlJc w:val="left"/>
      <w:pPr>
        <w:ind w:left="4735" w:hanging="360"/>
      </w:pPr>
      <w:rPr>
        <w:rFonts w:ascii="Courier New" w:hAnsi="Courier New" w:cs="Courier New" w:hint="default"/>
      </w:rPr>
    </w:lvl>
    <w:lvl w:ilvl="5" w:tplc="0419001B" w:tentative="1">
      <w:start w:val="1"/>
      <w:numFmt w:val="bullet"/>
      <w:lvlText w:val=""/>
      <w:lvlJc w:val="left"/>
      <w:pPr>
        <w:ind w:left="5455" w:hanging="360"/>
      </w:pPr>
      <w:rPr>
        <w:rFonts w:ascii="Wingdings" w:hAnsi="Wingdings" w:hint="default"/>
      </w:rPr>
    </w:lvl>
    <w:lvl w:ilvl="6" w:tplc="0419000F" w:tentative="1">
      <w:start w:val="1"/>
      <w:numFmt w:val="bullet"/>
      <w:lvlText w:val=""/>
      <w:lvlJc w:val="left"/>
      <w:pPr>
        <w:ind w:left="6175" w:hanging="360"/>
      </w:pPr>
      <w:rPr>
        <w:rFonts w:ascii="Symbol" w:hAnsi="Symbol" w:hint="default"/>
      </w:rPr>
    </w:lvl>
    <w:lvl w:ilvl="7" w:tplc="04190019" w:tentative="1">
      <w:start w:val="1"/>
      <w:numFmt w:val="bullet"/>
      <w:lvlText w:val="o"/>
      <w:lvlJc w:val="left"/>
      <w:pPr>
        <w:ind w:left="6895" w:hanging="360"/>
      </w:pPr>
      <w:rPr>
        <w:rFonts w:ascii="Courier New" w:hAnsi="Courier New" w:cs="Courier New" w:hint="default"/>
      </w:rPr>
    </w:lvl>
    <w:lvl w:ilvl="8" w:tplc="0419001B" w:tentative="1">
      <w:start w:val="1"/>
      <w:numFmt w:val="bullet"/>
      <w:lvlText w:val=""/>
      <w:lvlJc w:val="left"/>
      <w:pPr>
        <w:ind w:left="7615" w:hanging="360"/>
      </w:pPr>
      <w:rPr>
        <w:rFonts w:ascii="Wingdings" w:hAnsi="Wingdings" w:hint="default"/>
      </w:rPr>
    </w:lvl>
  </w:abstractNum>
  <w:abstractNum w:abstractNumId="21"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3"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22EA2C4D"/>
    <w:multiLevelType w:val="hybridMultilevel"/>
    <w:tmpl w:val="F2DA3B4A"/>
    <w:lvl w:ilvl="0" w:tplc="38C2E586">
      <w:start w:val="1"/>
      <w:numFmt w:val="bullet"/>
      <w:pStyle w:val="a2"/>
      <w:lvlText w:val=""/>
      <w:lvlJc w:val="left"/>
      <w:pPr>
        <w:ind w:left="1070" w:hanging="360"/>
      </w:pPr>
      <w:rPr>
        <w:rFonts w:ascii="Symbol" w:hAnsi="Symbol" w:hint="default"/>
        <w:color w:val="auto"/>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6" w15:restartNumberingAfterBreak="0">
    <w:nsid w:val="26874B0C"/>
    <w:multiLevelType w:val="hybridMultilevel"/>
    <w:tmpl w:val="4AACFB90"/>
    <w:lvl w:ilvl="0" w:tplc="DA08DDCA">
      <w:start w:val="1"/>
      <w:numFmt w:val="decimal"/>
      <w:lvlText w:val="%1."/>
      <w:lvlJc w:val="left"/>
      <w:pPr>
        <w:ind w:left="786"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77D1C4E"/>
    <w:multiLevelType w:val="multilevel"/>
    <w:tmpl w:val="1276AAD2"/>
    <w:lvl w:ilvl="0">
      <w:start w:val="2"/>
      <w:numFmt w:val="decimal"/>
      <w:lvlText w:val="%1"/>
      <w:lvlJc w:val="left"/>
      <w:pPr>
        <w:ind w:left="360" w:hanging="360"/>
      </w:pPr>
      <w:rPr>
        <w:rFonts w:hint="default"/>
      </w:rPr>
    </w:lvl>
    <w:lvl w:ilvl="1">
      <w:start w:val="1"/>
      <w:numFmt w:val="decimal"/>
      <w:pStyle w:val="113"/>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8" w15:restartNumberingAfterBreak="0">
    <w:nsid w:val="292B0AF6"/>
    <w:multiLevelType w:val="hybridMultilevel"/>
    <w:tmpl w:val="E39A0F1A"/>
    <w:lvl w:ilvl="0" w:tplc="DA08DDCA">
      <w:start w:val="1"/>
      <w:numFmt w:val="decimal"/>
      <w:lvlText w:val="%1."/>
      <w:lvlJc w:val="left"/>
      <w:pPr>
        <w:ind w:left="786"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2937585D"/>
    <w:multiLevelType w:val="hybridMultilevel"/>
    <w:tmpl w:val="C492AA20"/>
    <w:styleLink w:val="150"/>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30"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2E4124FE"/>
    <w:multiLevelType w:val="multilevel"/>
    <w:tmpl w:val="EA0A4692"/>
    <w:lvl w:ilvl="0">
      <w:start w:val="1"/>
      <w:numFmt w:val="decimal"/>
      <w:pStyle w:val="a3"/>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31AD7D67"/>
    <w:multiLevelType w:val="hybridMultilevel"/>
    <w:tmpl w:val="511C0452"/>
    <w:lvl w:ilvl="0" w:tplc="11A0A05C">
      <w:start w:val="1"/>
      <w:numFmt w:val="decimal"/>
      <w:pStyle w:val="a4"/>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4" w15:restartNumberingAfterBreak="0">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57E6D96"/>
    <w:multiLevelType w:val="hybridMultilevel"/>
    <w:tmpl w:val="2FDECE6C"/>
    <w:styleLink w:val="115"/>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36" w15:restartNumberingAfterBreak="0">
    <w:nsid w:val="36D5576D"/>
    <w:multiLevelType w:val="hybridMultilevel"/>
    <w:tmpl w:val="51C2E7C4"/>
    <w:lvl w:ilvl="0" w:tplc="7FD0C61E">
      <w:start w:val="1"/>
      <w:numFmt w:val="decimal"/>
      <w:pStyle w:val="a5"/>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36DF4BBD"/>
    <w:multiLevelType w:val="hybridMultilevel"/>
    <w:tmpl w:val="5EDC94F0"/>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15:restartNumberingAfterBreak="0">
    <w:nsid w:val="397F6ADB"/>
    <w:multiLevelType w:val="hybridMultilevel"/>
    <w:tmpl w:val="8662CC98"/>
    <w:lvl w:ilvl="0" w:tplc="96B06804">
      <w:numFmt w:val="bullet"/>
      <w:pStyle w:val="116"/>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39"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15:restartNumberingAfterBreak="0">
    <w:nsid w:val="3A923465"/>
    <w:multiLevelType w:val="hybridMultilevel"/>
    <w:tmpl w:val="836E745A"/>
    <w:lvl w:ilvl="0" w:tplc="63F2A790">
      <w:start w:val="1"/>
      <w:numFmt w:val="decimal"/>
      <w:lvlText w:val="%1. "/>
      <w:lvlJc w:val="left"/>
      <w:pPr>
        <w:ind w:left="1287" w:hanging="360"/>
      </w:pPr>
      <w:rPr>
        <w:rFonts w:hint="default"/>
      </w:rPr>
    </w:lvl>
    <w:lvl w:ilvl="1" w:tplc="E6CA75E2" w:tentative="1">
      <w:start w:val="1"/>
      <w:numFmt w:val="lowerLetter"/>
      <w:lvlText w:val="%2."/>
      <w:lvlJc w:val="left"/>
      <w:pPr>
        <w:ind w:left="2007" w:hanging="360"/>
      </w:pPr>
    </w:lvl>
    <w:lvl w:ilvl="2" w:tplc="01022CC6" w:tentative="1">
      <w:start w:val="1"/>
      <w:numFmt w:val="lowerRoman"/>
      <w:lvlText w:val="%3."/>
      <w:lvlJc w:val="right"/>
      <w:pPr>
        <w:ind w:left="2727" w:hanging="180"/>
      </w:pPr>
    </w:lvl>
    <w:lvl w:ilvl="3" w:tplc="FA9AA39E" w:tentative="1">
      <w:start w:val="1"/>
      <w:numFmt w:val="decimal"/>
      <w:lvlText w:val="%4."/>
      <w:lvlJc w:val="left"/>
      <w:pPr>
        <w:ind w:left="3447" w:hanging="360"/>
      </w:pPr>
    </w:lvl>
    <w:lvl w:ilvl="4" w:tplc="5F04A40E" w:tentative="1">
      <w:start w:val="1"/>
      <w:numFmt w:val="lowerLetter"/>
      <w:lvlText w:val="%5."/>
      <w:lvlJc w:val="left"/>
      <w:pPr>
        <w:ind w:left="4167" w:hanging="360"/>
      </w:pPr>
    </w:lvl>
    <w:lvl w:ilvl="5" w:tplc="46F47A94" w:tentative="1">
      <w:start w:val="1"/>
      <w:numFmt w:val="lowerRoman"/>
      <w:lvlText w:val="%6."/>
      <w:lvlJc w:val="right"/>
      <w:pPr>
        <w:ind w:left="4887" w:hanging="180"/>
      </w:pPr>
    </w:lvl>
    <w:lvl w:ilvl="6" w:tplc="1C066FFE" w:tentative="1">
      <w:start w:val="1"/>
      <w:numFmt w:val="decimal"/>
      <w:lvlText w:val="%7."/>
      <w:lvlJc w:val="left"/>
      <w:pPr>
        <w:ind w:left="5607" w:hanging="360"/>
      </w:pPr>
    </w:lvl>
    <w:lvl w:ilvl="7" w:tplc="C7C429F4" w:tentative="1">
      <w:start w:val="1"/>
      <w:numFmt w:val="lowerLetter"/>
      <w:lvlText w:val="%8."/>
      <w:lvlJc w:val="left"/>
      <w:pPr>
        <w:ind w:left="6327" w:hanging="360"/>
      </w:pPr>
    </w:lvl>
    <w:lvl w:ilvl="8" w:tplc="E4F42074" w:tentative="1">
      <w:start w:val="1"/>
      <w:numFmt w:val="lowerRoman"/>
      <w:lvlText w:val="%9."/>
      <w:lvlJc w:val="right"/>
      <w:pPr>
        <w:ind w:left="7047" w:hanging="180"/>
      </w:pPr>
    </w:lvl>
  </w:abstractNum>
  <w:abstractNum w:abstractNumId="41" w15:restartNumberingAfterBreak="0">
    <w:nsid w:val="3BA55960"/>
    <w:multiLevelType w:val="hybridMultilevel"/>
    <w:tmpl w:val="3ACE6C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3C3915D2"/>
    <w:multiLevelType w:val="hybridMultilevel"/>
    <w:tmpl w:val="C2DC15C8"/>
    <w:lvl w:ilvl="0" w:tplc="DA08DDCA">
      <w:start w:val="1"/>
      <w:numFmt w:val="decimal"/>
      <w:lvlText w:val="%1."/>
      <w:lvlJc w:val="left"/>
      <w:pPr>
        <w:ind w:left="786"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3D0B7FE9"/>
    <w:multiLevelType w:val="hybridMultilevel"/>
    <w:tmpl w:val="089A3F60"/>
    <w:lvl w:ilvl="0" w:tplc="C38AFFB2">
      <w:start w:val="1"/>
      <w:numFmt w:val="decimal"/>
      <w:pStyle w:val="a6"/>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4" w15:restartNumberingAfterBreak="0">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45" w15:restartNumberingAfterBreak="0">
    <w:nsid w:val="3FD87186"/>
    <w:multiLevelType w:val="hybridMultilevel"/>
    <w:tmpl w:val="F572D470"/>
    <w:lvl w:ilvl="0" w:tplc="C38AFFB2">
      <w:start w:val="1"/>
      <w:numFmt w:val="decimal"/>
      <w:lvlText w:val="%1. "/>
      <w:lvlJc w:val="left"/>
      <w:pPr>
        <w:ind w:left="1287" w:hanging="36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46" w15:restartNumberingAfterBreak="0">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47" w15:restartNumberingAfterBreak="0">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15:restartNumberingAfterBreak="0">
    <w:nsid w:val="43AC5AC8"/>
    <w:multiLevelType w:val="hybridMultilevel"/>
    <w:tmpl w:val="C2DC15C8"/>
    <w:lvl w:ilvl="0" w:tplc="DA08DDCA">
      <w:start w:val="1"/>
      <w:numFmt w:val="decimal"/>
      <w:lvlText w:val="%1."/>
      <w:lvlJc w:val="left"/>
      <w:pPr>
        <w:ind w:left="786"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46003CC7"/>
    <w:multiLevelType w:val="multilevel"/>
    <w:tmpl w:val="02A4B2B2"/>
    <w:styleLink w:val="a7"/>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50"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1" w15:restartNumberingAfterBreak="0">
    <w:nsid w:val="47525CAA"/>
    <w:multiLevelType w:val="hybridMultilevel"/>
    <w:tmpl w:val="8EF4882C"/>
    <w:lvl w:ilvl="0" w:tplc="99304F0C">
      <w:start w:val="1"/>
      <w:numFmt w:val="bullet"/>
      <w:pStyle w:val="a8"/>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15:restartNumberingAfterBreak="0">
    <w:nsid w:val="485829D4"/>
    <w:multiLevelType w:val="hybridMultilevel"/>
    <w:tmpl w:val="B98E2448"/>
    <w:lvl w:ilvl="0" w:tplc="C978B706">
      <w:start w:val="1"/>
      <w:numFmt w:val="decimal"/>
      <w:pStyle w:val="a9"/>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53" w15:restartNumberingAfterBreak="0">
    <w:nsid w:val="49382695"/>
    <w:multiLevelType w:val="hybridMultilevel"/>
    <w:tmpl w:val="18A497D4"/>
    <w:lvl w:ilvl="0" w:tplc="24AEA242">
      <w:start w:val="1"/>
      <w:numFmt w:val="bullet"/>
      <w:pStyle w:val="aa"/>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499D4CE5"/>
    <w:multiLevelType w:val="hybridMultilevel"/>
    <w:tmpl w:val="8AB0EE20"/>
    <w:lvl w:ilvl="0" w:tplc="DA08DDCA">
      <w:start w:val="1"/>
      <w:numFmt w:val="decimal"/>
      <w:lvlText w:val="%1."/>
      <w:lvlJc w:val="left"/>
      <w:pPr>
        <w:ind w:left="786"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4A2F2D3E"/>
    <w:multiLevelType w:val="multilevel"/>
    <w:tmpl w:val="4BEC02AA"/>
    <w:lvl w:ilvl="0">
      <w:start w:val="1"/>
      <w:numFmt w:val="decimal"/>
      <w:pStyle w:val="19"/>
      <w:lvlText w:val="%1."/>
      <w:lvlJc w:val="left"/>
      <w:pPr>
        <w:ind w:left="720" w:hanging="360"/>
      </w:pPr>
      <w:rPr>
        <w:rFonts w:hint="default"/>
      </w:rPr>
    </w:lvl>
    <w:lvl w:ilvl="1">
      <w:start w:val="1"/>
      <w:numFmt w:val="decimal"/>
      <w:pStyle w:val="20"/>
      <w:isLgl/>
      <w:lvlText w:val="%1.%2."/>
      <w:lvlJc w:val="left"/>
      <w:pPr>
        <w:ind w:left="1570" w:hanging="720"/>
      </w:pPr>
      <w:rPr>
        <w:rFonts w:hint="default"/>
      </w:rPr>
    </w:lvl>
    <w:lvl w:ilvl="2">
      <w:start w:val="1"/>
      <w:numFmt w:val="decimal"/>
      <w:pStyle w:val="30"/>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56" w15:restartNumberingAfterBreak="0">
    <w:nsid w:val="4B170563"/>
    <w:multiLevelType w:val="singleLevel"/>
    <w:tmpl w:val="8A0C6168"/>
    <w:lvl w:ilvl="0">
      <w:start w:val="1"/>
      <w:numFmt w:val="bullet"/>
      <w:pStyle w:val="ab"/>
      <w:lvlText w:val=""/>
      <w:lvlJc w:val="left"/>
      <w:pPr>
        <w:tabs>
          <w:tab w:val="num" w:pos="786"/>
        </w:tabs>
        <w:ind w:left="786" w:hanging="360"/>
      </w:pPr>
      <w:rPr>
        <w:rFonts w:ascii="Wingdings" w:hAnsi="Wingdings" w:hint="default"/>
        <w:sz w:val="16"/>
      </w:rPr>
    </w:lvl>
  </w:abstractNum>
  <w:abstractNum w:abstractNumId="57" w15:restartNumberingAfterBreak="0">
    <w:nsid w:val="4C73134D"/>
    <w:multiLevelType w:val="hybridMultilevel"/>
    <w:tmpl w:val="6C64960A"/>
    <w:styleLink w:val="1111"/>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0" w15:restartNumberingAfterBreak="0">
    <w:nsid w:val="4FDB5851"/>
    <w:multiLevelType w:val="hybridMultilevel"/>
    <w:tmpl w:val="6402FCA6"/>
    <w:lvl w:ilvl="0" w:tplc="18E46A1A">
      <w:start w:val="1"/>
      <w:numFmt w:val="bullet"/>
      <w:pStyle w:val="ac"/>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52722815"/>
    <w:multiLevelType w:val="hybridMultilevel"/>
    <w:tmpl w:val="CC509714"/>
    <w:lvl w:ilvl="0" w:tplc="6232B2EA">
      <w:start w:val="1"/>
      <w:numFmt w:val="decimal"/>
      <w:pStyle w:val="ad"/>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2" w15:restartNumberingAfterBreak="0">
    <w:nsid w:val="534C4B12"/>
    <w:multiLevelType w:val="hybridMultilevel"/>
    <w:tmpl w:val="78827838"/>
    <w:styleLink w:val="212"/>
    <w:lvl w:ilvl="0" w:tplc="D3E20D58">
      <w:start w:val="1"/>
      <w:numFmt w:val="bullet"/>
      <w:lvlText w:val=""/>
      <w:lvlJc w:val="left"/>
      <w:pPr>
        <w:ind w:left="1287" w:hanging="360"/>
      </w:pPr>
      <w:rPr>
        <w:rFonts w:ascii="Symbol" w:hAnsi="Symbol" w:hint="default"/>
      </w:rPr>
    </w:lvl>
    <w:lvl w:ilvl="1" w:tplc="EEEA30C2" w:tentative="1">
      <w:start w:val="1"/>
      <w:numFmt w:val="bullet"/>
      <w:pStyle w:val="ae"/>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63" w15:restartNumberingAfterBreak="0">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64" w15:restartNumberingAfterBreak="0">
    <w:nsid w:val="58DF3BA8"/>
    <w:multiLevelType w:val="hybridMultilevel"/>
    <w:tmpl w:val="E3F0F3D6"/>
    <w:lvl w:ilvl="0" w:tplc="BC4646B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65" w15:restartNumberingAfterBreak="0">
    <w:nsid w:val="58EA4AEC"/>
    <w:multiLevelType w:val="hybridMultilevel"/>
    <w:tmpl w:val="07547BC4"/>
    <w:lvl w:ilvl="0" w:tplc="91AE4828">
      <w:numFmt w:val="bullet"/>
      <w:lvlText w:val=""/>
      <w:lvlJc w:val="left"/>
      <w:pPr>
        <w:ind w:left="1425" w:hanging="360"/>
      </w:pPr>
      <w:rPr>
        <w:rFonts w:ascii="Symbol" w:eastAsia="Symbol" w:hAnsi="Symbol" w:cs="Symbol" w:hint="default"/>
        <w:b w:val="0"/>
        <w:bCs w:val="0"/>
        <w:i w:val="0"/>
        <w:iCs w:val="0"/>
        <w:spacing w:val="0"/>
        <w:w w:val="100"/>
        <w:sz w:val="22"/>
        <w:szCs w:val="22"/>
        <w:lang w:val="ru-RU" w:eastAsia="en-US" w:bidi="ar-SA"/>
      </w:rPr>
    </w:lvl>
    <w:lvl w:ilvl="1" w:tplc="AA6C976A">
      <w:numFmt w:val="bullet"/>
      <w:lvlText w:val="•"/>
      <w:lvlJc w:val="left"/>
      <w:pPr>
        <w:ind w:left="2268" w:hanging="360"/>
      </w:pPr>
      <w:rPr>
        <w:rFonts w:hint="default"/>
        <w:lang w:val="ru-RU" w:eastAsia="en-US" w:bidi="ar-SA"/>
      </w:rPr>
    </w:lvl>
    <w:lvl w:ilvl="2" w:tplc="221E2700">
      <w:numFmt w:val="bullet"/>
      <w:lvlText w:val="•"/>
      <w:lvlJc w:val="left"/>
      <w:pPr>
        <w:ind w:left="3117" w:hanging="360"/>
      </w:pPr>
      <w:rPr>
        <w:rFonts w:hint="default"/>
        <w:lang w:val="ru-RU" w:eastAsia="en-US" w:bidi="ar-SA"/>
      </w:rPr>
    </w:lvl>
    <w:lvl w:ilvl="3" w:tplc="72324BF6">
      <w:numFmt w:val="bullet"/>
      <w:lvlText w:val="•"/>
      <w:lvlJc w:val="left"/>
      <w:pPr>
        <w:ind w:left="3965" w:hanging="360"/>
      </w:pPr>
      <w:rPr>
        <w:rFonts w:hint="default"/>
        <w:lang w:val="ru-RU" w:eastAsia="en-US" w:bidi="ar-SA"/>
      </w:rPr>
    </w:lvl>
    <w:lvl w:ilvl="4" w:tplc="9438B798">
      <w:numFmt w:val="bullet"/>
      <w:lvlText w:val="•"/>
      <w:lvlJc w:val="left"/>
      <w:pPr>
        <w:ind w:left="4814" w:hanging="360"/>
      </w:pPr>
      <w:rPr>
        <w:rFonts w:hint="default"/>
        <w:lang w:val="ru-RU" w:eastAsia="en-US" w:bidi="ar-SA"/>
      </w:rPr>
    </w:lvl>
    <w:lvl w:ilvl="5" w:tplc="CF103E74">
      <w:numFmt w:val="bullet"/>
      <w:lvlText w:val="•"/>
      <w:lvlJc w:val="left"/>
      <w:pPr>
        <w:ind w:left="5663" w:hanging="360"/>
      </w:pPr>
      <w:rPr>
        <w:rFonts w:hint="default"/>
        <w:lang w:val="ru-RU" w:eastAsia="en-US" w:bidi="ar-SA"/>
      </w:rPr>
    </w:lvl>
    <w:lvl w:ilvl="6" w:tplc="4E66F17C">
      <w:numFmt w:val="bullet"/>
      <w:lvlText w:val="•"/>
      <w:lvlJc w:val="left"/>
      <w:pPr>
        <w:ind w:left="6511" w:hanging="360"/>
      </w:pPr>
      <w:rPr>
        <w:rFonts w:hint="default"/>
        <w:lang w:val="ru-RU" w:eastAsia="en-US" w:bidi="ar-SA"/>
      </w:rPr>
    </w:lvl>
    <w:lvl w:ilvl="7" w:tplc="ED00BCD2">
      <w:numFmt w:val="bullet"/>
      <w:lvlText w:val="•"/>
      <w:lvlJc w:val="left"/>
      <w:pPr>
        <w:ind w:left="7360" w:hanging="360"/>
      </w:pPr>
      <w:rPr>
        <w:rFonts w:hint="default"/>
        <w:lang w:val="ru-RU" w:eastAsia="en-US" w:bidi="ar-SA"/>
      </w:rPr>
    </w:lvl>
    <w:lvl w:ilvl="8" w:tplc="6DEEE3DE">
      <w:numFmt w:val="bullet"/>
      <w:lvlText w:val="•"/>
      <w:lvlJc w:val="left"/>
      <w:pPr>
        <w:ind w:left="8209" w:hanging="360"/>
      </w:pPr>
      <w:rPr>
        <w:rFonts w:hint="default"/>
        <w:lang w:val="ru-RU" w:eastAsia="en-US" w:bidi="ar-SA"/>
      </w:rPr>
    </w:lvl>
  </w:abstractNum>
  <w:abstractNum w:abstractNumId="66" w15:restartNumberingAfterBreak="0">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c"/>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68"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9"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5CE32A3D"/>
    <w:multiLevelType w:val="multilevel"/>
    <w:tmpl w:val="EB524AD4"/>
    <w:styleLink w:val="33"/>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1" w15:restartNumberingAfterBreak="0">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60584B7E"/>
    <w:multiLevelType w:val="hybridMultilevel"/>
    <w:tmpl w:val="D062CB34"/>
    <w:lvl w:ilvl="0" w:tplc="7F2A0D3A">
      <w:start w:val="1"/>
      <w:numFmt w:val="decimal"/>
      <w:pStyle w:val="af"/>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3" w15:restartNumberingAfterBreak="0">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74" w15:restartNumberingAfterBreak="0">
    <w:nsid w:val="60C93F2B"/>
    <w:multiLevelType w:val="hybridMultilevel"/>
    <w:tmpl w:val="16D2C904"/>
    <w:lvl w:ilvl="0" w:tplc="6D048A0C">
      <w:start w:val="1"/>
      <w:numFmt w:val="decimal"/>
      <w:pStyle w:val="af0"/>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75" w15:restartNumberingAfterBreak="0">
    <w:nsid w:val="62226F37"/>
    <w:multiLevelType w:val="hybridMultilevel"/>
    <w:tmpl w:val="A73E8E9A"/>
    <w:lvl w:ilvl="0" w:tplc="1ABAB1EA">
      <w:start w:val="1"/>
      <w:numFmt w:val="decimal"/>
      <w:pStyle w:val="af1"/>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7" w15:restartNumberingAfterBreak="0">
    <w:nsid w:val="63686982"/>
    <w:multiLevelType w:val="hybridMultilevel"/>
    <w:tmpl w:val="84DC6940"/>
    <w:lvl w:ilvl="0" w:tplc="1758CB24">
      <w:start w:val="1"/>
      <w:numFmt w:val="decimal"/>
      <w:pStyle w:val="af2"/>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64C34787"/>
    <w:multiLevelType w:val="hybridMultilevel"/>
    <w:tmpl w:val="1450975E"/>
    <w:lvl w:ilvl="0" w:tplc="344E07F4">
      <w:start w:val="1"/>
      <w:numFmt w:val="decimal"/>
      <w:pStyle w:val="af3"/>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66C43C32"/>
    <w:multiLevelType w:val="hybridMultilevel"/>
    <w:tmpl w:val="2AA692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66E76DA0"/>
    <w:multiLevelType w:val="hybridMultilevel"/>
    <w:tmpl w:val="FBB6062E"/>
    <w:lvl w:ilvl="0" w:tplc="6C242006">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81"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82"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3" w15:restartNumberingAfterBreak="0">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4"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85" w15:restartNumberingAfterBreak="0">
    <w:nsid w:val="714701E0"/>
    <w:multiLevelType w:val="hybridMultilevel"/>
    <w:tmpl w:val="F802301A"/>
    <w:lvl w:ilvl="0" w:tplc="BEAC3BC2">
      <w:start w:val="1"/>
      <w:numFmt w:val="decimal"/>
      <w:pStyle w:val="af4"/>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71650B4C"/>
    <w:multiLevelType w:val="singleLevel"/>
    <w:tmpl w:val="70DE7A12"/>
    <w:styleLink w:val="117"/>
    <w:lvl w:ilvl="0">
      <w:start w:val="1"/>
      <w:numFmt w:val="bullet"/>
      <w:pStyle w:val="af5"/>
      <w:lvlText w:val=""/>
      <w:lvlJc w:val="left"/>
      <w:pPr>
        <w:tabs>
          <w:tab w:val="num" w:pos="360"/>
        </w:tabs>
        <w:ind w:left="360" w:hanging="360"/>
      </w:pPr>
      <w:rPr>
        <w:rFonts w:ascii="Symbol" w:hAnsi="Symbol" w:cs="Symbol" w:hint="default"/>
        <w:color w:val="auto"/>
      </w:rPr>
    </w:lvl>
  </w:abstractNum>
  <w:abstractNum w:abstractNumId="87"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8" w15:restartNumberingAfterBreak="0">
    <w:nsid w:val="75091FBA"/>
    <w:multiLevelType w:val="hybridMultilevel"/>
    <w:tmpl w:val="F0220C5A"/>
    <w:lvl w:ilvl="0" w:tplc="6BE811F2">
      <w:start w:val="1"/>
      <w:numFmt w:val="decimal"/>
      <w:pStyle w:val="af6"/>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89"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90" w15:restartNumberingAfterBreak="0">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1" w15:restartNumberingAfterBreak="0">
    <w:nsid w:val="779A31A7"/>
    <w:multiLevelType w:val="hybridMultilevel"/>
    <w:tmpl w:val="5CB62550"/>
    <w:lvl w:ilvl="0" w:tplc="BB820464">
      <w:start w:val="1"/>
      <w:numFmt w:val="bullet"/>
      <w:pStyle w:val="af7"/>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2" w15:restartNumberingAfterBreak="0">
    <w:nsid w:val="77AF4177"/>
    <w:multiLevelType w:val="multilevel"/>
    <w:tmpl w:val="AEF0E0AE"/>
    <w:lvl w:ilvl="0">
      <w:start w:val="1"/>
      <w:numFmt w:val="decimal"/>
      <w:pStyle w:val="1e"/>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15:restartNumberingAfterBreak="0">
    <w:nsid w:val="79132A83"/>
    <w:multiLevelType w:val="hybridMultilevel"/>
    <w:tmpl w:val="25A8FB26"/>
    <w:lvl w:ilvl="0" w:tplc="94F04A0E">
      <w:start w:val="1"/>
      <w:numFmt w:val="decimal"/>
      <w:lvlText w:val="%1."/>
      <w:lvlJc w:val="left"/>
      <w:pPr>
        <w:ind w:left="720" w:hanging="360"/>
      </w:pPr>
      <w:rPr>
        <w:rFonts w:cs="Times New Roman"/>
        <w:b w:val="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94" w15:restartNumberingAfterBreak="0">
    <w:nsid w:val="79CD7AEB"/>
    <w:multiLevelType w:val="hybridMultilevel"/>
    <w:tmpl w:val="D29EAFC6"/>
    <w:lvl w:ilvl="0" w:tplc="DA08DDCA">
      <w:start w:val="1"/>
      <w:numFmt w:val="decimal"/>
      <w:lvlText w:val="%1."/>
      <w:lvlJc w:val="left"/>
      <w:pPr>
        <w:ind w:left="786"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7C6C7F8C"/>
    <w:multiLevelType w:val="hybridMultilevel"/>
    <w:tmpl w:val="33EE90B8"/>
    <w:lvl w:ilvl="0" w:tplc="808AAC10">
      <w:start w:val="1"/>
      <w:numFmt w:val="decimal"/>
      <w:pStyle w:val="af8"/>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96" w15:restartNumberingAfterBreak="0">
    <w:nsid w:val="7C732E38"/>
    <w:multiLevelType w:val="hybridMultilevel"/>
    <w:tmpl w:val="B6A43058"/>
    <w:lvl w:ilvl="0" w:tplc="35D6AADC">
      <w:start w:val="1"/>
      <w:numFmt w:val="bullet"/>
      <w:pStyle w:val="32"/>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97" w15:restartNumberingAfterBreak="0">
    <w:nsid w:val="7E677659"/>
    <w:multiLevelType w:val="hybridMultilevel"/>
    <w:tmpl w:val="18B4226C"/>
    <w:lvl w:ilvl="0" w:tplc="2FAC45D8">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8"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16cid:durableId="517625572">
    <w:abstractNumId w:val="50"/>
  </w:num>
  <w:num w:numId="2" w16cid:durableId="989749624">
    <w:abstractNumId w:val="0"/>
  </w:num>
  <w:num w:numId="3" w16cid:durableId="2074963363">
    <w:abstractNumId w:val="96"/>
  </w:num>
  <w:num w:numId="4" w16cid:durableId="1217744802">
    <w:abstractNumId w:val="56"/>
  </w:num>
  <w:num w:numId="5" w16cid:durableId="1271161323">
    <w:abstractNumId w:val="34"/>
  </w:num>
  <w:num w:numId="6" w16cid:durableId="776212406">
    <w:abstractNumId w:val="67"/>
  </w:num>
  <w:num w:numId="7" w16cid:durableId="1991788643">
    <w:abstractNumId w:val="44"/>
  </w:num>
  <w:num w:numId="8" w16cid:durableId="797843271">
    <w:abstractNumId w:val="25"/>
  </w:num>
  <w:num w:numId="9" w16cid:durableId="350381138">
    <w:abstractNumId w:val="22"/>
  </w:num>
  <w:num w:numId="10" w16cid:durableId="1500265160">
    <w:abstractNumId w:val="86"/>
  </w:num>
  <w:num w:numId="11" w16cid:durableId="1339698053">
    <w:abstractNumId w:val="87"/>
  </w:num>
  <w:num w:numId="12" w16cid:durableId="1055348850">
    <w:abstractNumId w:val="39"/>
  </w:num>
  <w:num w:numId="13" w16cid:durableId="1289974146">
    <w:abstractNumId w:val="73"/>
  </w:num>
  <w:num w:numId="14" w16cid:durableId="1559246165">
    <w:abstractNumId w:val="15"/>
  </w:num>
  <w:num w:numId="15" w16cid:durableId="1040863445">
    <w:abstractNumId w:val="62"/>
  </w:num>
  <w:num w:numId="16" w16cid:durableId="933633206">
    <w:abstractNumId w:val="70"/>
  </w:num>
  <w:num w:numId="17" w16cid:durableId="959653821">
    <w:abstractNumId w:val="90"/>
  </w:num>
  <w:num w:numId="18" w16cid:durableId="908077133">
    <w:abstractNumId w:val="29"/>
  </w:num>
  <w:num w:numId="19" w16cid:durableId="1328284358">
    <w:abstractNumId w:val="88"/>
  </w:num>
  <w:num w:numId="20" w16cid:durableId="44649106">
    <w:abstractNumId w:val="75"/>
  </w:num>
  <w:num w:numId="21" w16cid:durableId="90399779">
    <w:abstractNumId w:val="91"/>
  </w:num>
  <w:num w:numId="22" w16cid:durableId="1337346442">
    <w:abstractNumId w:val="30"/>
  </w:num>
  <w:num w:numId="23" w16cid:durableId="8725551">
    <w:abstractNumId w:val="66"/>
  </w:num>
  <w:num w:numId="24" w16cid:durableId="1606231045">
    <w:abstractNumId w:val="59"/>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5" w16cid:durableId="510802772">
    <w:abstractNumId w:val="89"/>
  </w:num>
  <w:num w:numId="26" w16cid:durableId="1322661163">
    <w:abstractNumId w:val="74"/>
  </w:num>
  <w:num w:numId="27" w16cid:durableId="1661495812">
    <w:abstractNumId w:val="95"/>
  </w:num>
  <w:num w:numId="28" w16cid:durableId="1929927875">
    <w:abstractNumId w:val="64"/>
  </w:num>
  <w:num w:numId="29" w16cid:durableId="1850411255">
    <w:abstractNumId w:val="9"/>
  </w:num>
  <w:num w:numId="30" w16cid:durableId="515929160">
    <w:abstractNumId w:val="52"/>
  </w:num>
  <w:num w:numId="31" w16cid:durableId="1029255805">
    <w:abstractNumId w:val="49"/>
  </w:num>
  <w:num w:numId="32" w16cid:durableId="775489864">
    <w:abstractNumId w:val="13"/>
  </w:num>
  <w:num w:numId="33" w16cid:durableId="1290236863">
    <w:abstractNumId w:val="7"/>
  </w:num>
  <w:num w:numId="34" w16cid:durableId="707994765">
    <w:abstractNumId w:val="80"/>
  </w:num>
  <w:num w:numId="35" w16cid:durableId="2088845427">
    <w:abstractNumId w:val="6"/>
  </w:num>
  <w:num w:numId="36" w16cid:durableId="839539153">
    <w:abstractNumId w:val="2"/>
  </w:num>
  <w:num w:numId="37" w16cid:durableId="7559285">
    <w:abstractNumId w:val="46"/>
  </w:num>
  <w:num w:numId="38" w16cid:durableId="910433143">
    <w:abstractNumId w:val="61"/>
  </w:num>
  <w:num w:numId="39" w16cid:durableId="1586187463">
    <w:abstractNumId w:val="72"/>
  </w:num>
  <w:num w:numId="40" w16cid:durableId="711736642">
    <w:abstractNumId w:val="38"/>
  </w:num>
  <w:num w:numId="41" w16cid:durableId="1512065729">
    <w:abstractNumId w:val="23"/>
  </w:num>
  <w:num w:numId="42" w16cid:durableId="160583740">
    <w:abstractNumId w:val="77"/>
  </w:num>
  <w:num w:numId="43" w16cid:durableId="1457064048">
    <w:abstractNumId w:val="76"/>
  </w:num>
  <w:num w:numId="44" w16cid:durableId="1433088601">
    <w:abstractNumId w:val="17"/>
  </w:num>
  <w:num w:numId="45" w16cid:durableId="1217275565">
    <w:abstractNumId w:val="10"/>
  </w:num>
  <w:num w:numId="46" w16cid:durableId="1644774134">
    <w:abstractNumId w:val="82"/>
  </w:num>
  <w:num w:numId="47" w16cid:durableId="223948720">
    <w:abstractNumId w:val="43"/>
  </w:num>
  <w:num w:numId="48" w16cid:durableId="1031027782">
    <w:abstractNumId w:val="18"/>
  </w:num>
  <w:num w:numId="49" w16cid:durableId="2120291904">
    <w:abstractNumId w:val="31"/>
  </w:num>
  <w:num w:numId="50" w16cid:durableId="1235772647">
    <w:abstractNumId w:val="68"/>
  </w:num>
  <w:num w:numId="51" w16cid:durableId="928973056">
    <w:abstractNumId w:val="63"/>
  </w:num>
  <w:num w:numId="52" w16cid:durableId="249194724">
    <w:abstractNumId w:val="47"/>
  </w:num>
  <w:num w:numId="53" w16cid:durableId="817964012">
    <w:abstractNumId w:val="85"/>
  </w:num>
  <w:num w:numId="54" w16cid:durableId="1107770607">
    <w:abstractNumId w:val="5"/>
  </w:num>
  <w:num w:numId="55" w16cid:durableId="1249340314">
    <w:abstractNumId w:val="98"/>
  </w:num>
  <w:num w:numId="56" w16cid:durableId="1336490415">
    <w:abstractNumId w:val="55"/>
  </w:num>
  <w:num w:numId="57" w16cid:durableId="509873117">
    <w:abstractNumId w:val="33"/>
  </w:num>
  <w:num w:numId="58" w16cid:durableId="1392457085">
    <w:abstractNumId w:val="37"/>
  </w:num>
  <w:num w:numId="59" w16cid:durableId="1300303512">
    <w:abstractNumId w:val="3"/>
  </w:num>
  <w:num w:numId="60" w16cid:durableId="126051199">
    <w:abstractNumId w:val="78"/>
  </w:num>
  <w:num w:numId="61" w16cid:durableId="101911416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957322843">
    <w:abstractNumId w:val="36"/>
  </w:num>
  <w:num w:numId="63" w16cid:durableId="1068114696">
    <w:abstractNumId w:val="27"/>
  </w:num>
  <w:num w:numId="64" w16cid:durableId="642008060">
    <w:abstractNumId w:val="51"/>
  </w:num>
  <w:num w:numId="65" w16cid:durableId="1800609131">
    <w:abstractNumId w:val="1"/>
  </w:num>
  <w:num w:numId="66" w16cid:durableId="1377271643">
    <w:abstractNumId w:val="92"/>
  </w:num>
  <w:num w:numId="67" w16cid:durableId="427772243">
    <w:abstractNumId w:val="53"/>
  </w:num>
  <w:num w:numId="68" w16cid:durableId="1140419686">
    <w:abstractNumId w:val="32"/>
  </w:num>
  <w:num w:numId="69" w16cid:durableId="1495680809">
    <w:abstractNumId w:val="4"/>
  </w:num>
  <w:num w:numId="70" w16cid:durableId="1052655993">
    <w:abstractNumId w:val="60"/>
  </w:num>
  <w:num w:numId="71" w16cid:durableId="2003852806">
    <w:abstractNumId w:val="83"/>
  </w:num>
  <w:num w:numId="72" w16cid:durableId="1618179993">
    <w:abstractNumId w:val="81"/>
  </w:num>
  <w:num w:numId="73" w16cid:durableId="1983728766">
    <w:abstractNumId w:val="19"/>
  </w:num>
  <w:num w:numId="74" w16cid:durableId="1038506057">
    <w:abstractNumId w:val="21"/>
  </w:num>
  <w:num w:numId="75" w16cid:durableId="1122306059">
    <w:abstractNumId w:val="84"/>
  </w:num>
  <w:num w:numId="76" w16cid:durableId="998847266">
    <w:abstractNumId w:val="58"/>
  </w:num>
  <w:num w:numId="77" w16cid:durableId="1770195732">
    <w:abstractNumId w:val="69"/>
  </w:num>
  <w:num w:numId="78" w16cid:durableId="582447883">
    <w:abstractNumId w:val="35"/>
  </w:num>
  <w:num w:numId="79" w16cid:durableId="1312755630">
    <w:abstractNumId w:val="71"/>
  </w:num>
  <w:num w:numId="80" w16cid:durableId="682439021">
    <w:abstractNumId w:val="57"/>
  </w:num>
  <w:num w:numId="81" w16cid:durableId="1542858082">
    <w:abstractNumId w:val="24"/>
  </w:num>
  <w:num w:numId="82" w16cid:durableId="1590236830">
    <w:abstractNumId w:val="41"/>
  </w:num>
  <w:num w:numId="83" w16cid:durableId="1620717835">
    <w:abstractNumId w:val="79"/>
  </w:num>
  <w:num w:numId="84" w16cid:durableId="504251647">
    <w:abstractNumId w:val="28"/>
  </w:num>
  <w:num w:numId="85" w16cid:durableId="855267045">
    <w:abstractNumId w:val="26"/>
  </w:num>
  <w:num w:numId="86" w16cid:durableId="1726946864">
    <w:abstractNumId w:val="48"/>
  </w:num>
  <w:num w:numId="87" w16cid:durableId="1049652643">
    <w:abstractNumId w:val="42"/>
  </w:num>
  <w:num w:numId="88" w16cid:durableId="1140153690">
    <w:abstractNumId w:val="54"/>
  </w:num>
  <w:num w:numId="89" w16cid:durableId="325859647">
    <w:abstractNumId w:val="94"/>
  </w:num>
  <w:num w:numId="90" w16cid:durableId="1760252775">
    <w:abstractNumId w:val="97"/>
  </w:num>
  <w:num w:numId="91" w16cid:durableId="1706517850">
    <w:abstractNumId w:val="20"/>
  </w:num>
  <w:num w:numId="92" w16cid:durableId="1885828179">
    <w:abstractNumId w:val="45"/>
  </w:num>
  <w:num w:numId="93" w16cid:durableId="1487167845">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948463123">
    <w:abstractNumId w:val="40"/>
  </w:num>
  <w:num w:numId="95" w16cid:durableId="773669382">
    <w:abstractNumId w:val="20"/>
  </w:num>
  <w:num w:numId="96" w16cid:durableId="57077677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62026247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634220720">
    <w:abstractNumId w:val="65"/>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hideSpellingError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drawingGridHorizontalSpacing w:val="12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29D7"/>
    <w:rsid w:val="0000041A"/>
    <w:rsid w:val="00000477"/>
    <w:rsid w:val="000005E8"/>
    <w:rsid w:val="0000077C"/>
    <w:rsid w:val="00001A4E"/>
    <w:rsid w:val="000022FA"/>
    <w:rsid w:val="00002537"/>
    <w:rsid w:val="00002B63"/>
    <w:rsid w:val="00002D62"/>
    <w:rsid w:val="00003051"/>
    <w:rsid w:val="000036E1"/>
    <w:rsid w:val="00003BD3"/>
    <w:rsid w:val="00004374"/>
    <w:rsid w:val="0000467E"/>
    <w:rsid w:val="000050C9"/>
    <w:rsid w:val="00005833"/>
    <w:rsid w:val="00006082"/>
    <w:rsid w:val="000061FA"/>
    <w:rsid w:val="000064FD"/>
    <w:rsid w:val="00006758"/>
    <w:rsid w:val="00006B6A"/>
    <w:rsid w:val="00006B87"/>
    <w:rsid w:val="00006B92"/>
    <w:rsid w:val="0000793A"/>
    <w:rsid w:val="0001003D"/>
    <w:rsid w:val="000100B5"/>
    <w:rsid w:val="0001017B"/>
    <w:rsid w:val="0001051F"/>
    <w:rsid w:val="0001072A"/>
    <w:rsid w:val="00011339"/>
    <w:rsid w:val="00011517"/>
    <w:rsid w:val="000117A3"/>
    <w:rsid w:val="00011F40"/>
    <w:rsid w:val="000123D1"/>
    <w:rsid w:val="00012B88"/>
    <w:rsid w:val="0001310C"/>
    <w:rsid w:val="000131C5"/>
    <w:rsid w:val="000139CB"/>
    <w:rsid w:val="00013CEF"/>
    <w:rsid w:val="00013E3A"/>
    <w:rsid w:val="00013EC2"/>
    <w:rsid w:val="00013F19"/>
    <w:rsid w:val="00014747"/>
    <w:rsid w:val="000148AF"/>
    <w:rsid w:val="000148C7"/>
    <w:rsid w:val="00014A67"/>
    <w:rsid w:val="00014D21"/>
    <w:rsid w:val="00014E42"/>
    <w:rsid w:val="00014FD3"/>
    <w:rsid w:val="000153D7"/>
    <w:rsid w:val="00015410"/>
    <w:rsid w:val="0001543E"/>
    <w:rsid w:val="00015461"/>
    <w:rsid w:val="0001619C"/>
    <w:rsid w:val="0001645F"/>
    <w:rsid w:val="000167A0"/>
    <w:rsid w:val="000171F1"/>
    <w:rsid w:val="00020098"/>
    <w:rsid w:val="000207C4"/>
    <w:rsid w:val="00020866"/>
    <w:rsid w:val="00021056"/>
    <w:rsid w:val="000212BF"/>
    <w:rsid w:val="00021383"/>
    <w:rsid w:val="000214EF"/>
    <w:rsid w:val="00021A0C"/>
    <w:rsid w:val="00021B38"/>
    <w:rsid w:val="00022022"/>
    <w:rsid w:val="00022410"/>
    <w:rsid w:val="000234F0"/>
    <w:rsid w:val="00023DE9"/>
    <w:rsid w:val="00024023"/>
    <w:rsid w:val="0002469A"/>
    <w:rsid w:val="00024C88"/>
    <w:rsid w:val="000250C7"/>
    <w:rsid w:val="0002529E"/>
    <w:rsid w:val="000254D2"/>
    <w:rsid w:val="00025C7A"/>
    <w:rsid w:val="00025C82"/>
    <w:rsid w:val="00025EBB"/>
    <w:rsid w:val="00026930"/>
    <w:rsid w:val="00026932"/>
    <w:rsid w:val="00027115"/>
    <w:rsid w:val="000271E5"/>
    <w:rsid w:val="00027C0E"/>
    <w:rsid w:val="00027FC8"/>
    <w:rsid w:val="000304ED"/>
    <w:rsid w:val="0003091D"/>
    <w:rsid w:val="0003093B"/>
    <w:rsid w:val="00030D26"/>
    <w:rsid w:val="00031016"/>
    <w:rsid w:val="00031978"/>
    <w:rsid w:val="000319F8"/>
    <w:rsid w:val="00032282"/>
    <w:rsid w:val="000324BA"/>
    <w:rsid w:val="00032556"/>
    <w:rsid w:val="00032790"/>
    <w:rsid w:val="00032A29"/>
    <w:rsid w:val="00032C8E"/>
    <w:rsid w:val="00033499"/>
    <w:rsid w:val="00033D87"/>
    <w:rsid w:val="00033E25"/>
    <w:rsid w:val="00034369"/>
    <w:rsid w:val="000346DC"/>
    <w:rsid w:val="000347F2"/>
    <w:rsid w:val="00034964"/>
    <w:rsid w:val="00034D2A"/>
    <w:rsid w:val="0003551F"/>
    <w:rsid w:val="000355C5"/>
    <w:rsid w:val="00035CB5"/>
    <w:rsid w:val="0003669A"/>
    <w:rsid w:val="00036A14"/>
    <w:rsid w:val="00036A38"/>
    <w:rsid w:val="00036F4C"/>
    <w:rsid w:val="00036FBB"/>
    <w:rsid w:val="00037325"/>
    <w:rsid w:val="00037364"/>
    <w:rsid w:val="00040862"/>
    <w:rsid w:val="00040E1E"/>
    <w:rsid w:val="0004100C"/>
    <w:rsid w:val="0004109A"/>
    <w:rsid w:val="0004135F"/>
    <w:rsid w:val="00041552"/>
    <w:rsid w:val="00041816"/>
    <w:rsid w:val="0004185B"/>
    <w:rsid w:val="00041947"/>
    <w:rsid w:val="00041C65"/>
    <w:rsid w:val="000425BA"/>
    <w:rsid w:val="00042D98"/>
    <w:rsid w:val="00042E09"/>
    <w:rsid w:val="00042EB2"/>
    <w:rsid w:val="00042FE4"/>
    <w:rsid w:val="00043114"/>
    <w:rsid w:val="0004355C"/>
    <w:rsid w:val="00043B24"/>
    <w:rsid w:val="00043E3D"/>
    <w:rsid w:val="000441E8"/>
    <w:rsid w:val="00044405"/>
    <w:rsid w:val="00044D57"/>
    <w:rsid w:val="00044E89"/>
    <w:rsid w:val="00044F5C"/>
    <w:rsid w:val="000459AB"/>
    <w:rsid w:val="00045BF1"/>
    <w:rsid w:val="00045F51"/>
    <w:rsid w:val="00045F7F"/>
    <w:rsid w:val="00046003"/>
    <w:rsid w:val="00046144"/>
    <w:rsid w:val="00046244"/>
    <w:rsid w:val="000466BB"/>
    <w:rsid w:val="00046A4D"/>
    <w:rsid w:val="0004707F"/>
    <w:rsid w:val="0004731B"/>
    <w:rsid w:val="00047DAC"/>
    <w:rsid w:val="00050582"/>
    <w:rsid w:val="00050FBB"/>
    <w:rsid w:val="00051174"/>
    <w:rsid w:val="00051206"/>
    <w:rsid w:val="00051405"/>
    <w:rsid w:val="00051A26"/>
    <w:rsid w:val="00051CA6"/>
    <w:rsid w:val="0005200F"/>
    <w:rsid w:val="0005233D"/>
    <w:rsid w:val="0005245E"/>
    <w:rsid w:val="00052619"/>
    <w:rsid w:val="0005263E"/>
    <w:rsid w:val="00052726"/>
    <w:rsid w:val="00052DED"/>
    <w:rsid w:val="0005498D"/>
    <w:rsid w:val="00054A4F"/>
    <w:rsid w:val="00054D11"/>
    <w:rsid w:val="0005508A"/>
    <w:rsid w:val="0005524D"/>
    <w:rsid w:val="00055609"/>
    <w:rsid w:val="00055B9E"/>
    <w:rsid w:val="00055EAD"/>
    <w:rsid w:val="000567C2"/>
    <w:rsid w:val="00056B9A"/>
    <w:rsid w:val="000571B0"/>
    <w:rsid w:val="000575AC"/>
    <w:rsid w:val="00057EF1"/>
    <w:rsid w:val="00060249"/>
    <w:rsid w:val="00060465"/>
    <w:rsid w:val="000606DE"/>
    <w:rsid w:val="00060729"/>
    <w:rsid w:val="000609DF"/>
    <w:rsid w:val="00060B60"/>
    <w:rsid w:val="000627F0"/>
    <w:rsid w:val="00063277"/>
    <w:rsid w:val="00063570"/>
    <w:rsid w:val="00064916"/>
    <w:rsid w:val="00064A75"/>
    <w:rsid w:val="000650ED"/>
    <w:rsid w:val="00065419"/>
    <w:rsid w:val="000654AE"/>
    <w:rsid w:val="00065B3F"/>
    <w:rsid w:val="0006634B"/>
    <w:rsid w:val="0006636C"/>
    <w:rsid w:val="0006648E"/>
    <w:rsid w:val="000668BC"/>
    <w:rsid w:val="00066B81"/>
    <w:rsid w:val="00067060"/>
    <w:rsid w:val="00067AD1"/>
    <w:rsid w:val="00070469"/>
    <w:rsid w:val="00070CE3"/>
    <w:rsid w:val="00070DDF"/>
    <w:rsid w:val="0007129F"/>
    <w:rsid w:val="0007136E"/>
    <w:rsid w:val="00071E0B"/>
    <w:rsid w:val="00071EA0"/>
    <w:rsid w:val="00072066"/>
    <w:rsid w:val="000728B2"/>
    <w:rsid w:val="00072939"/>
    <w:rsid w:val="00072ABC"/>
    <w:rsid w:val="00072F59"/>
    <w:rsid w:val="00073331"/>
    <w:rsid w:val="000733A3"/>
    <w:rsid w:val="00073790"/>
    <w:rsid w:val="00073B64"/>
    <w:rsid w:val="00073B86"/>
    <w:rsid w:val="00073D81"/>
    <w:rsid w:val="000744DD"/>
    <w:rsid w:val="00074CAF"/>
    <w:rsid w:val="00074F4A"/>
    <w:rsid w:val="00075021"/>
    <w:rsid w:val="0007580B"/>
    <w:rsid w:val="00075E97"/>
    <w:rsid w:val="00076996"/>
    <w:rsid w:val="00076CDD"/>
    <w:rsid w:val="00076F84"/>
    <w:rsid w:val="0007776A"/>
    <w:rsid w:val="00077C65"/>
    <w:rsid w:val="00080753"/>
    <w:rsid w:val="0008088C"/>
    <w:rsid w:val="00080A42"/>
    <w:rsid w:val="00080D94"/>
    <w:rsid w:val="00081041"/>
    <w:rsid w:val="00081324"/>
    <w:rsid w:val="000819AC"/>
    <w:rsid w:val="0008208E"/>
    <w:rsid w:val="00082430"/>
    <w:rsid w:val="00082F0B"/>
    <w:rsid w:val="00082F50"/>
    <w:rsid w:val="000832D6"/>
    <w:rsid w:val="000835E1"/>
    <w:rsid w:val="0008391F"/>
    <w:rsid w:val="00083CCD"/>
    <w:rsid w:val="00084446"/>
    <w:rsid w:val="00084A18"/>
    <w:rsid w:val="0008501D"/>
    <w:rsid w:val="0008538D"/>
    <w:rsid w:val="00085CC3"/>
    <w:rsid w:val="00085F0E"/>
    <w:rsid w:val="000861CA"/>
    <w:rsid w:val="00086892"/>
    <w:rsid w:val="000869E9"/>
    <w:rsid w:val="00086C30"/>
    <w:rsid w:val="00086CC3"/>
    <w:rsid w:val="00087472"/>
    <w:rsid w:val="00087A25"/>
    <w:rsid w:val="00087AD0"/>
    <w:rsid w:val="0009007D"/>
    <w:rsid w:val="00090181"/>
    <w:rsid w:val="000907C5"/>
    <w:rsid w:val="00090998"/>
    <w:rsid w:val="00090BA4"/>
    <w:rsid w:val="00090F05"/>
    <w:rsid w:val="00091D75"/>
    <w:rsid w:val="0009216A"/>
    <w:rsid w:val="000928C0"/>
    <w:rsid w:val="000928F1"/>
    <w:rsid w:val="00092966"/>
    <w:rsid w:val="00092EBD"/>
    <w:rsid w:val="0009320A"/>
    <w:rsid w:val="000932A6"/>
    <w:rsid w:val="000934D5"/>
    <w:rsid w:val="000939B7"/>
    <w:rsid w:val="00094753"/>
    <w:rsid w:val="000957DC"/>
    <w:rsid w:val="00095D9F"/>
    <w:rsid w:val="00095F7D"/>
    <w:rsid w:val="00096066"/>
    <w:rsid w:val="00096205"/>
    <w:rsid w:val="00096224"/>
    <w:rsid w:val="00096242"/>
    <w:rsid w:val="000968F2"/>
    <w:rsid w:val="00096D2E"/>
    <w:rsid w:val="00096D69"/>
    <w:rsid w:val="00096D7C"/>
    <w:rsid w:val="00097077"/>
    <w:rsid w:val="0009723A"/>
    <w:rsid w:val="000974D8"/>
    <w:rsid w:val="00097A72"/>
    <w:rsid w:val="000A067C"/>
    <w:rsid w:val="000A07D9"/>
    <w:rsid w:val="000A0966"/>
    <w:rsid w:val="000A0F35"/>
    <w:rsid w:val="000A143D"/>
    <w:rsid w:val="000A15D7"/>
    <w:rsid w:val="000A1B38"/>
    <w:rsid w:val="000A1C8F"/>
    <w:rsid w:val="000A2267"/>
    <w:rsid w:val="000A28CD"/>
    <w:rsid w:val="000A29B3"/>
    <w:rsid w:val="000A2BFD"/>
    <w:rsid w:val="000A2E92"/>
    <w:rsid w:val="000A3859"/>
    <w:rsid w:val="000A3F3D"/>
    <w:rsid w:val="000A4102"/>
    <w:rsid w:val="000A460E"/>
    <w:rsid w:val="000A4C8A"/>
    <w:rsid w:val="000A4D85"/>
    <w:rsid w:val="000A4E0A"/>
    <w:rsid w:val="000A4EC5"/>
    <w:rsid w:val="000A4F3C"/>
    <w:rsid w:val="000A51CF"/>
    <w:rsid w:val="000A5426"/>
    <w:rsid w:val="000A545A"/>
    <w:rsid w:val="000A5548"/>
    <w:rsid w:val="000A5838"/>
    <w:rsid w:val="000A5A19"/>
    <w:rsid w:val="000A5D4F"/>
    <w:rsid w:val="000A6266"/>
    <w:rsid w:val="000A65E5"/>
    <w:rsid w:val="000A692D"/>
    <w:rsid w:val="000A6AE6"/>
    <w:rsid w:val="000A718E"/>
    <w:rsid w:val="000A729F"/>
    <w:rsid w:val="000A7948"/>
    <w:rsid w:val="000A7A05"/>
    <w:rsid w:val="000A7BE5"/>
    <w:rsid w:val="000A7BED"/>
    <w:rsid w:val="000A7E50"/>
    <w:rsid w:val="000B070F"/>
    <w:rsid w:val="000B07A7"/>
    <w:rsid w:val="000B0A44"/>
    <w:rsid w:val="000B15BA"/>
    <w:rsid w:val="000B1718"/>
    <w:rsid w:val="000B1ADB"/>
    <w:rsid w:val="000B1EDF"/>
    <w:rsid w:val="000B21C5"/>
    <w:rsid w:val="000B2448"/>
    <w:rsid w:val="000B24DA"/>
    <w:rsid w:val="000B276E"/>
    <w:rsid w:val="000B2885"/>
    <w:rsid w:val="000B2A67"/>
    <w:rsid w:val="000B2EE3"/>
    <w:rsid w:val="000B3CE5"/>
    <w:rsid w:val="000B407F"/>
    <w:rsid w:val="000B4216"/>
    <w:rsid w:val="000B4576"/>
    <w:rsid w:val="000B4F99"/>
    <w:rsid w:val="000B5102"/>
    <w:rsid w:val="000B5128"/>
    <w:rsid w:val="000B5487"/>
    <w:rsid w:val="000B5829"/>
    <w:rsid w:val="000B5930"/>
    <w:rsid w:val="000B5BBB"/>
    <w:rsid w:val="000B5DEA"/>
    <w:rsid w:val="000B5E73"/>
    <w:rsid w:val="000B5E7B"/>
    <w:rsid w:val="000B6567"/>
    <w:rsid w:val="000B65A4"/>
    <w:rsid w:val="000B65CA"/>
    <w:rsid w:val="000B65DA"/>
    <w:rsid w:val="000B6829"/>
    <w:rsid w:val="000B6ABC"/>
    <w:rsid w:val="000B701B"/>
    <w:rsid w:val="000B70F8"/>
    <w:rsid w:val="000B71F2"/>
    <w:rsid w:val="000B77CF"/>
    <w:rsid w:val="000B78DF"/>
    <w:rsid w:val="000B7A62"/>
    <w:rsid w:val="000B7BDC"/>
    <w:rsid w:val="000B7EEC"/>
    <w:rsid w:val="000B7FAE"/>
    <w:rsid w:val="000C0494"/>
    <w:rsid w:val="000C0C55"/>
    <w:rsid w:val="000C0F2B"/>
    <w:rsid w:val="000C11BB"/>
    <w:rsid w:val="000C17E2"/>
    <w:rsid w:val="000C19A8"/>
    <w:rsid w:val="000C1C80"/>
    <w:rsid w:val="000C1CAF"/>
    <w:rsid w:val="000C1D97"/>
    <w:rsid w:val="000C239D"/>
    <w:rsid w:val="000C2A7E"/>
    <w:rsid w:val="000C2ADD"/>
    <w:rsid w:val="000C2B50"/>
    <w:rsid w:val="000C3114"/>
    <w:rsid w:val="000C3FFA"/>
    <w:rsid w:val="000C42A2"/>
    <w:rsid w:val="000C43B1"/>
    <w:rsid w:val="000C4676"/>
    <w:rsid w:val="000C4831"/>
    <w:rsid w:val="000C4FAB"/>
    <w:rsid w:val="000C537A"/>
    <w:rsid w:val="000C55FB"/>
    <w:rsid w:val="000C59F8"/>
    <w:rsid w:val="000C59F9"/>
    <w:rsid w:val="000C5B9F"/>
    <w:rsid w:val="000C6321"/>
    <w:rsid w:val="000C652A"/>
    <w:rsid w:val="000C6D12"/>
    <w:rsid w:val="000C6F3B"/>
    <w:rsid w:val="000C70D8"/>
    <w:rsid w:val="000C7115"/>
    <w:rsid w:val="000C730B"/>
    <w:rsid w:val="000C777E"/>
    <w:rsid w:val="000D0458"/>
    <w:rsid w:val="000D0902"/>
    <w:rsid w:val="000D1018"/>
    <w:rsid w:val="000D108E"/>
    <w:rsid w:val="000D1223"/>
    <w:rsid w:val="000D1650"/>
    <w:rsid w:val="000D16F9"/>
    <w:rsid w:val="000D1DB4"/>
    <w:rsid w:val="000D25CF"/>
    <w:rsid w:val="000D2A2E"/>
    <w:rsid w:val="000D2C2F"/>
    <w:rsid w:val="000D34A2"/>
    <w:rsid w:val="000D3D86"/>
    <w:rsid w:val="000D3F21"/>
    <w:rsid w:val="000D3F7E"/>
    <w:rsid w:val="000D486D"/>
    <w:rsid w:val="000D48EE"/>
    <w:rsid w:val="000D490B"/>
    <w:rsid w:val="000D4E8E"/>
    <w:rsid w:val="000D51AA"/>
    <w:rsid w:val="000D5BF2"/>
    <w:rsid w:val="000D634B"/>
    <w:rsid w:val="000D6788"/>
    <w:rsid w:val="000D7171"/>
    <w:rsid w:val="000D7256"/>
    <w:rsid w:val="000D7425"/>
    <w:rsid w:val="000D7770"/>
    <w:rsid w:val="000D797A"/>
    <w:rsid w:val="000D7E14"/>
    <w:rsid w:val="000E0358"/>
    <w:rsid w:val="000E071F"/>
    <w:rsid w:val="000E087D"/>
    <w:rsid w:val="000E08C9"/>
    <w:rsid w:val="000E09AE"/>
    <w:rsid w:val="000E0FFB"/>
    <w:rsid w:val="000E11BA"/>
    <w:rsid w:val="000E1216"/>
    <w:rsid w:val="000E1443"/>
    <w:rsid w:val="000E15D1"/>
    <w:rsid w:val="000E19AB"/>
    <w:rsid w:val="000E1F24"/>
    <w:rsid w:val="000E2294"/>
    <w:rsid w:val="000E24BA"/>
    <w:rsid w:val="000E2634"/>
    <w:rsid w:val="000E2753"/>
    <w:rsid w:val="000E27D4"/>
    <w:rsid w:val="000E2841"/>
    <w:rsid w:val="000E32EF"/>
    <w:rsid w:val="000E3320"/>
    <w:rsid w:val="000E4B71"/>
    <w:rsid w:val="000E4C19"/>
    <w:rsid w:val="000E51E4"/>
    <w:rsid w:val="000E559D"/>
    <w:rsid w:val="000E583A"/>
    <w:rsid w:val="000E59A7"/>
    <w:rsid w:val="000E5DAA"/>
    <w:rsid w:val="000E5F97"/>
    <w:rsid w:val="000E6774"/>
    <w:rsid w:val="000E7017"/>
    <w:rsid w:val="000E798F"/>
    <w:rsid w:val="000E7B98"/>
    <w:rsid w:val="000F07A0"/>
    <w:rsid w:val="000F07CA"/>
    <w:rsid w:val="000F09B7"/>
    <w:rsid w:val="000F0A9F"/>
    <w:rsid w:val="000F0DD5"/>
    <w:rsid w:val="000F0E51"/>
    <w:rsid w:val="000F0F9F"/>
    <w:rsid w:val="000F1326"/>
    <w:rsid w:val="000F13AA"/>
    <w:rsid w:val="000F13D4"/>
    <w:rsid w:val="000F1591"/>
    <w:rsid w:val="000F16FE"/>
    <w:rsid w:val="000F1739"/>
    <w:rsid w:val="000F176D"/>
    <w:rsid w:val="000F1953"/>
    <w:rsid w:val="000F1B62"/>
    <w:rsid w:val="000F1FC0"/>
    <w:rsid w:val="000F2271"/>
    <w:rsid w:val="000F3502"/>
    <w:rsid w:val="000F3708"/>
    <w:rsid w:val="000F3CFA"/>
    <w:rsid w:val="000F3E1B"/>
    <w:rsid w:val="000F3E21"/>
    <w:rsid w:val="000F4351"/>
    <w:rsid w:val="000F4561"/>
    <w:rsid w:val="000F4621"/>
    <w:rsid w:val="000F4978"/>
    <w:rsid w:val="000F4CE5"/>
    <w:rsid w:val="000F50AB"/>
    <w:rsid w:val="000F5739"/>
    <w:rsid w:val="000F5879"/>
    <w:rsid w:val="000F5886"/>
    <w:rsid w:val="000F5A5E"/>
    <w:rsid w:val="000F600F"/>
    <w:rsid w:val="000F612D"/>
    <w:rsid w:val="000F65E3"/>
    <w:rsid w:val="000F6A24"/>
    <w:rsid w:val="000F6F9B"/>
    <w:rsid w:val="000F70DC"/>
    <w:rsid w:val="000F7C13"/>
    <w:rsid w:val="000F7C41"/>
    <w:rsid w:val="00100258"/>
    <w:rsid w:val="0010099F"/>
    <w:rsid w:val="00100A10"/>
    <w:rsid w:val="00100A1A"/>
    <w:rsid w:val="00100A52"/>
    <w:rsid w:val="00100A98"/>
    <w:rsid w:val="00100B2D"/>
    <w:rsid w:val="00100BC7"/>
    <w:rsid w:val="00100DF0"/>
    <w:rsid w:val="0010117C"/>
    <w:rsid w:val="001012A8"/>
    <w:rsid w:val="0010131B"/>
    <w:rsid w:val="00101508"/>
    <w:rsid w:val="00101FA1"/>
    <w:rsid w:val="00101FF0"/>
    <w:rsid w:val="0010282D"/>
    <w:rsid w:val="00102C50"/>
    <w:rsid w:val="001031FB"/>
    <w:rsid w:val="00103435"/>
    <w:rsid w:val="00103637"/>
    <w:rsid w:val="001036AC"/>
    <w:rsid w:val="00103847"/>
    <w:rsid w:val="00103CAE"/>
    <w:rsid w:val="00103E00"/>
    <w:rsid w:val="00104289"/>
    <w:rsid w:val="001042D6"/>
    <w:rsid w:val="0010456B"/>
    <w:rsid w:val="00104587"/>
    <w:rsid w:val="00104940"/>
    <w:rsid w:val="00104C49"/>
    <w:rsid w:val="00104C8A"/>
    <w:rsid w:val="00104F0F"/>
    <w:rsid w:val="001058AC"/>
    <w:rsid w:val="00105918"/>
    <w:rsid w:val="00105A3E"/>
    <w:rsid w:val="00105ADD"/>
    <w:rsid w:val="00105C0F"/>
    <w:rsid w:val="00105F8A"/>
    <w:rsid w:val="001063E9"/>
    <w:rsid w:val="001065F6"/>
    <w:rsid w:val="001066DC"/>
    <w:rsid w:val="00106AC0"/>
    <w:rsid w:val="00107519"/>
    <w:rsid w:val="001077A6"/>
    <w:rsid w:val="00107BBD"/>
    <w:rsid w:val="00107C38"/>
    <w:rsid w:val="00107E52"/>
    <w:rsid w:val="001100C1"/>
    <w:rsid w:val="00110A15"/>
    <w:rsid w:val="00110AF6"/>
    <w:rsid w:val="00110E5E"/>
    <w:rsid w:val="00110E95"/>
    <w:rsid w:val="001118C3"/>
    <w:rsid w:val="0011194C"/>
    <w:rsid w:val="00111C07"/>
    <w:rsid w:val="001123B6"/>
    <w:rsid w:val="0011254C"/>
    <w:rsid w:val="001129D3"/>
    <w:rsid w:val="00112B2F"/>
    <w:rsid w:val="00112F68"/>
    <w:rsid w:val="00113628"/>
    <w:rsid w:val="001136A4"/>
    <w:rsid w:val="00113BA2"/>
    <w:rsid w:val="001144DF"/>
    <w:rsid w:val="001146B9"/>
    <w:rsid w:val="00115D20"/>
    <w:rsid w:val="00116035"/>
    <w:rsid w:val="001161F5"/>
    <w:rsid w:val="001162D9"/>
    <w:rsid w:val="00116C5F"/>
    <w:rsid w:val="001172F2"/>
    <w:rsid w:val="001174FD"/>
    <w:rsid w:val="00117BB0"/>
    <w:rsid w:val="00117C08"/>
    <w:rsid w:val="00117D33"/>
    <w:rsid w:val="001211B7"/>
    <w:rsid w:val="0012163D"/>
    <w:rsid w:val="00121787"/>
    <w:rsid w:val="001218D6"/>
    <w:rsid w:val="00121A50"/>
    <w:rsid w:val="00121A61"/>
    <w:rsid w:val="00121E0D"/>
    <w:rsid w:val="001220CE"/>
    <w:rsid w:val="0012216A"/>
    <w:rsid w:val="001225B1"/>
    <w:rsid w:val="00122737"/>
    <w:rsid w:val="00122893"/>
    <w:rsid w:val="00122896"/>
    <w:rsid w:val="00122ACF"/>
    <w:rsid w:val="00122E84"/>
    <w:rsid w:val="0012390E"/>
    <w:rsid w:val="00123E5B"/>
    <w:rsid w:val="00123FB5"/>
    <w:rsid w:val="00123FC2"/>
    <w:rsid w:val="0012479F"/>
    <w:rsid w:val="001247C5"/>
    <w:rsid w:val="001248BB"/>
    <w:rsid w:val="00124B80"/>
    <w:rsid w:val="00124F28"/>
    <w:rsid w:val="0012579C"/>
    <w:rsid w:val="00125CE9"/>
    <w:rsid w:val="0012619B"/>
    <w:rsid w:val="0012637B"/>
    <w:rsid w:val="001264C4"/>
    <w:rsid w:val="00126AE6"/>
    <w:rsid w:val="00127B45"/>
    <w:rsid w:val="001302B5"/>
    <w:rsid w:val="001305B3"/>
    <w:rsid w:val="00130BE8"/>
    <w:rsid w:val="001316CE"/>
    <w:rsid w:val="001317E0"/>
    <w:rsid w:val="00131EA4"/>
    <w:rsid w:val="00131F06"/>
    <w:rsid w:val="00132934"/>
    <w:rsid w:val="001331F0"/>
    <w:rsid w:val="00133209"/>
    <w:rsid w:val="0013326E"/>
    <w:rsid w:val="00133E7E"/>
    <w:rsid w:val="001340B3"/>
    <w:rsid w:val="0013413C"/>
    <w:rsid w:val="0013417A"/>
    <w:rsid w:val="001362B1"/>
    <w:rsid w:val="00136E51"/>
    <w:rsid w:val="001373AC"/>
    <w:rsid w:val="0013745E"/>
    <w:rsid w:val="0014002F"/>
    <w:rsid w:val="001409CF"/>
    <w:rsid w:val="00141869"/>
    <w:rsid w:val="00141E9C"/>
    <w:rsid w:val="0014266E"/>
    <w:rsid w:val="0014291A"/>
    <w:rsid w:val="00142E96"/>
    <w:rsid w:val="00143582"/>
    <w:rsid w:val="00143AAD"/>
    <w:rsid w:val="00143CC6"/>
    <w:rsid w:val="00144148"/>
    <w:rsid w:val="00144BEA"/>
    <w:rsid w:val="00145402"/>
    <w:rsid w:val="001454CA"/>
    <w:rsid w:val="0014562D"/>
    <w:rsid w:val="001456B8"/>
    <w:rsid w:val="00145861"/>
    <w:rsid w:val="001460AF"/>
    <w:rsid w:val="00146549"/>
    <w:rsid w:val="00146595"/>
    <w:rsid w:val="001466AA"/>
    <w:rsid w:val="00146760"/>
    <w:rsid w:val="001467A5"/>
    <w:rsid w:val="00146BD8"/>
    <w:rsid w:val="001470E0"/>
    <w:rsid w:val="0014732F"/>
    <w:rsid w:val="00147350"/>
    <w:rsid w:val="00147DD1"/>
    <w:rsid w:val="001508EC"/>
    <w:rsid w:val="00150AF8"/>
    <w:rsid w:val="00150F15"/>
    <w:rsid w:val="00150F4A"/>
    <w:rsid w:val="00150FA4"/>
    <w:rsid w:val="001514F7"/>
    <w:rsid w:val="0015173B"/>
    <w:rsid w:val="00151E34"/>
    <w:rsid w:val="00151E39"/>
    <w:rsid w:val="0015216E"/>
    <w:rsid w:val="0015245D"/>
    <w:rsid w:val="001524A2"/>
    <w:rsid w:val="00153F00"/>
    <w:rsid w:val="001544ED"/>
    <w:rsid w:val="0015469D"/>
    <w:rsid w:val="0015487D"/>
    <w:rsid w:val="00154B03"/>
    <w:rsid w:val="00154B6C"/>
    <w:rsid w:val="001550EB"/>
    <w:rsid w:val="00155202"/>
    <w:rsid w:val="001553FA"/>
    <w:rsid w:val="001555BF"/>
    <w:rsid w:val="001559E6"/>
    <w:rsid w:val="00155A15"/>
    <w:rsid w:val="00155B41"/>
    <w:rsid w:val="0015634C"/>
    <w:rsid w:val="00156737"/>
    <w:rsid w:val="00156974"/>
    <w:rsid w:val="00156C03"/>
    <w:rsid w:val="00156D74"/>
    <w:rsid w:val="00157855"/>
    <w:rsid w:val="001578C7"/>
    <w:rsid w:val="001579F4"/>
    <w:rsid w:val="00157A3F"/>
    <w:rsid w:val="00157C1F"/>
    <w:rsid w:val="00157F4A"/>
    <w:rsid w:val="0016016F"/>
    <w:rsid w:val="00160477"/>
    <w:rsid w:val="0016079B"/>
    <w:rsid w:val="0016095F"/>
    <w:rsid w:val="00160D3C"/>
    <w:rsid w:val="00160EA7"/>
    <w:rsid w:val="00160F13"/>
    <w:rsid w:val="00160F48"/>
    <w:rsid w:val="001614D9"/>
    <w:rsid w:val="00161673"/>
    <w:rsid w:val="00161859"/>
    <w:rsid w:val="00161BFE"/>
    <w:rsid w:val="00162035"/>
    <w:rsid w:val="001629F5"/>
    <w:rsid w:val="00162D2B"/>
    <w:rsid w:val="00163552"/>
    <w:rsid w:val="00163D3D"/>
    <w:rsid w:val="00163D8F"/>
    <w:rsid w:val="001644D7"/>
    <w:rsid w:val="00164739"/>
    <w:rsid w:val="00164955"/>
    <w:rsid w:val="00164DEB"/>
    <w:rsid w:val="001658DB"/>
    <w:rsid w:val="00166164"/>
    <w:rsid w:val="00166673"/>
    <w:rsid w:val="0016736C"/>
    <w:rsid w:val="001674A1"/>
    <w:rsid w:val="00167B96"/>
    <w:rsid w:val="001704EC"/>
    <w:rsid w:val="001705B9"/>
    <w:rsid w:val="001706E9"/>
    <w:rsid w:val="00170A6B"/>
    <w:rsid w:val="00170AE7"/>
    <w:rsid w:val="00170CBF"/>
    <w:rsid w:val="00171107"/>
    <w:rsid w:val="00172E82"/>
    <w:rsid w:val="001730EC"/>
    <w:rsid w:val="001739A7"/>
    <w:rsid w:val="00173A88"/>
    <w:rsid w:val="00173F4C"/>
    <w:rsid w:val="00174052"/>
    <w:rsid w:val="00174305"/>
    <w:rsid w:val="00174597"/>
    <w:rsid w:val="00174623"/>
    <w:rsid w:val="0017463F"/>
    <w:rsid w:val="00174825"/>
    <w:rsid w:val="001748CF"/>
    <w:rsid w:val="00174B9A"/>
    <w:rsid w:val="00175031"/>
    <w:rsid w:val="001759DD"/>
    <w:rsid w:val="00175A6F"/>
    <w:rsid w:val="00175C30"/>
    <w:rsid w:val="00176317"/>
    <w:rsid w:val="00176427"/>
    <w:rsid w:val="00176D47"/>
    <w:rsid w:val="00177460"/>
    <w:rsid w:val="0017751B"/>
    <w:rsid w:val="00177658"/>
    <w:rsid w:val="00177A91"/>
    <w:rsid w:val="00177B9D"/>
    <w:rsid w:val="001807F7"/>
    <w:rsid w:val="001808BD"/>
    <w:rsid w:val="00180CC8"/>
    <w:rsid w:val="00180FF0"/>
    <w:rsid w:val="00181065"/>
    <w:rsid w:val="001810FD"/>
    <w:rsid w:val="001811B3"/>
    <w:rsid w:val="001815EA"/>
    <w:rsid w:val="001818E9"/>
    <w:rsid w:val="0018243F"/>
    <w:rsid w:val="0018245A"/>
    <w:rsid w:val="001825AC"/>
    <w:rsid w:val="00182BA0"/>
    <w:rsid w:val="00183493"/>
    <w:rsid w:val="00183899"/>
    <w:rsid w:val="00183B5B"/>
    <w:rsid w:val="00183D78"/>
    <w:rsid w:val="001846A0"/>
    <w:rsid w:val="0018492B"/>
    <w:rsid w:val="0018515D"/>
    <w:rsid w:val="0018545C"/>
    <w:rsid w:val="001860C3"/>
    <w:rsid w:val="00186B13"/>
    <w:rsid w:val="00187101"/>
    <w:rsid w:val="001875AE"/>
    <w:rsid w:val="00190175"/>
    <w:rsid w:val="0019088A"/>
    <w:rsid w:val="00190EEE"/>
    <w:rsid w:val="001910DD"/>
    <w:rsid w:val="0019116B"/>
    <w:rsid w:val="0019144C"/>
    <w:rsid w:val="00191B08"/>
    <w:rsid w:val="00191B99"/>
    <w:rsid w:val="00191E04"/>
    <w:rsid w:val="00191E4D"/>
    <w:rsid w:val="0019216C"/>
    <w:rsid w:val="00192A78"/>
    <w:rsid w:val="00193ABF"/>
    <w:rsid w:val="00193B60"/>
    <w:rsid w:val="00193FA5"/>
    <w:rsid w:val="0019429B"/>
    <w:rsid w:val="00195D35"/>
    <w:rsid w:val="00195D4E"/>
    <w:rsid w:val="00196090"/>
    <w:rsid w:val="00196511"/>
    <w:rsid w:val="00196682"/>
    <w:rsid w:val="00196CD7"/>
    <w:rsid w:val="00196DBE"/>
    <w:rsid w:val="00196E1D"/>
    <w:rsid w:val="001A03B7"/>
    <w:rsid w:val="001A07C4"/>
    <w:rsid w:val="001A093B"/>
    <w:rsid w:val="001A0ADB"/>
    <w:rsid w:val="001A19EC"/>
    <w:rsid w:val="001A2774"/>
    <w:rsid w:val="001A28BA"/>
    <w:rsid w:val="001A2F47"/>
    <w:rsid w:val="001A32C2"/>
    <w:rsid w:val="001A358F"/>
    <w:rsid w:val="001A401F"/>
    <w:rsid w:val="001A416C"/>
    <w:rsid w:val="001A4649"/>
    <w:rsid w:val="001A46E0"/>
    <w:rsid w:val="001A4768"/>
    <w:rsid w:val="001A4A04"/>
    <w:rsid w:val="001A4B14"/>
    <w:rsid w:val="001A542D"/>
    <w:rsid w:val="001A5588"/>
    <w:rsid w:val="001A56D0"/>
    <w:rsid w:val="001A5B0D"/>
    <w:rsid w:val="001A5BC7"/>
    <w:rsid w:val="001A5F52"/>
    <w:rsid w:val="001A66A4"/>
    <w:rsid w:val="001A6DBA"/>
    <w:rsid w:val="001A6F21"/>
    <w:rsid w:val="001A6FFE"/>
    <w:rsid w:val="001A74A9"/>
    <w:rsid w:val="001B14E3"/>
    <w:rsid w:val="001B1903"/>
    <w:rsid w:val="001B1F64"/>
    <w:rsid w:val="001B25F6"/>
    <w:rsid w:val="001B260C"/>
    <w:rsid w:val="001B262B"/>
    <w:rsid w:val="001B2739"/>
    <w:rsid w:val="001B28B6"/>
    <w:rsid w:val="001B304C"/>
    <w:rsid w:val="001B3531"/>
    <w:rsid w:val="001B387A"/>
    <w:rsid w:val="001B3909"/>
    <w:rsid w:val="001B3E2D"/>
    <w:rsid w:val="001B42C4"/>
    <w:rsid w:val="001B4A07"/>
    <w:rsid w:val="001B4A68"/>
    <w:rsid w:val="001B4BD8"/>
    <w:rsid w:val="001B5654"/>
    <w:rsid w:val="001B56C5"/>
    <w:rsid w:val="001B58B5"/>
    <w:rsid w:val="001B5979"/>
    <w:rsid w:val="001B5B72"/>
    <w:rsid w:val="001B5C0D"/>
    <w:rsid w:val="001B5D05"/>
    <w:rsid w:val="001B5F57"/>
    <w:rsid w:val="001B607D"/>
    <w:rsid w:val="001B6562"/>
    <w:rsid w:val="001B66F2"/>
    <w:rsid w:val="001B7841"/>
    <w:rsid w:val="001B7B16"/>
    <w:rsid w:val="001C0353"/>
    <w:rsid w:val="001C0623"/>
    <w:rsid w:val="001C0B8E"/>
    <w:rsid w:val="001C0EC5"/>
    <w:rsid w:val="001C1148"/>
    <w:rsid w:val="001C1413"/>
    <w:rsid w:val="001C155E"/>
    <w:rsid w:val="001C1A14"/>
    <w:rsid w:val="001C1F75"/>
    <w:rsid w:val="001C22FA"/>
    <w:rsid w:val="001C238A"/>
    <w:rsid w:val="001C2471"/>
    <w:rsid w:val="001C25CC"/>
    <w:rsid w:val="001C27BB"/>
    <w:rsid w:val="001C285D"/>
    <w:rsid w:val="001C288C"/>
    <w:rsid w:val="001C2CEC"/>
    <w:rsid w:val="001C2D20"/>
    <w:rsid w:val="001C3C6D"/>
    <w:rsid w:val="001C3CD8"/>
    <w:rsid w:val="001C408C"/>
    <w:rsid w:val="001C4590"/>
    <w:rsid w:val="001C45F5"/>
    <w:rsid w:val="001C4A7A"/>
    <w:rsid w:val="001C567B"/>
    <w:rsid w:val="001C5DAF"/>
    <w:rsid w:val="001C649D"/>
    <w:rsid w:val="001C6937"/>
    <w:rsid w:val="001C7497"/>
    <w:rsid w:val="001C75E1"/>
    <w:rsid w:val="001C7A53"/>
    <w:rsid w:val="001C7F45"/>
    <w:rsid w:val="001D0195"/>
    <w:rsid w:val="001D0206"/>
    <w:rsid w:val="001D095F"/>
    <w:rsid w:val="001D133E"/>
    <w:rsid w:val="001D1401"/>
    <w:rsid w:val="001D14EE"/>
    <w:rsid w:val="001D1C01"/>
    <w:rsid w:val="001D200A"/>
    <w:rsid w:val="001D2191"/>
    <w:rsid w:val="001D2436"/>
    <w:rsid w:val="001D26FE"/>
    <w:rsid w:val="001D2BF0"/>
    <w:rsid w:val="001D3BB8"/>
    <w:rsid w:val="001D3ED2"/>
    <w:rsid w:val="001D3F85"/>
    <w:rsid w:val="001D43A5"/>
    <w:rsid w:val="001D5170"/>
    <w:rsid w:val="001D532A"/>
    <w:rsid w:val="001D5397"/>
    <w:rsid w:val="001D5708"/>
    <w:rsid w:val="001D58B5"/>
    <w:rsid w:val="001D5A7F"/>
    <w:rsid w:val="001D5E5E"/>
    <w:rsid w:val="001D6546"/>
    <w:rsid w:val="001D66E6"/>
    <w:rsid w:val="001D6ADA"/>
    <w:rsid w:val="001D6DD1"/>
    <w:rsid w:val="001D6EA9"/>
    <w:rsid w:val="001D6EF3"/>
    <w:rsid w:val="001D6EFF"/>
    <w:rsid w:val="001D6FB7"/>
    <w:rsid w:val="001D77C7"/>
    <w:rsid w:val="001D7828"/>
    <w:rsid w:val="001D7C06"/>
    <w:rsid w:val="001D7C86"/>
    <w:rsid w:val="001E06FD"/>
    <w:rsid w:val="001E0B55"/>
    <w:rsid w:val="001E0C20"/>
    <w:rsid w:val="001E0F2C"/>
    <w:rsid w:val="001E13B9"/>
    <w:rsid w:val="001E1FF2"/>
    <w:rsid w:val="001E2073"/>
    <w:rsid w:val="001E2189"/>
    <w:rsid w:val="001E23F6"/>
    <w:rsid w:val="001E2545"/>
    <w:rsid w:val="001E2B12"/>
    <w:rsid w:val="001E3697"/>
    <w:rsid w:val="001E36D0"/>
    <w:rsid w:val="001E37CE"/>
    <w:rsid w:val="001E389C"/>
    <w:rsid w:val="001E4272"/>
    <w:rsid w:val="001E4BE7"/>
    <w:rsid w:val="001E4DF3"/>
    <w:rsid w:val="001E4F06"/>
    <w:rsid w:val="001E51A3"/>
    <w:rsid w:val="001E5ACA"/>
    <w:rsid w:val="001E5B73"/>
    <w:rsid w:val="001E61F4"/>
    <w:rsid w:val="001E6C23"/>
    <w:rsid w:val="001E6C7A"/>
    <w:rsid w:val="001E6CF8"/>
    <w:rsid w:val="001E7080"/>
    <w:rsid w:val="001E789A"/>
    <w:rsid w:val="001F006C"/>
    <w:rsid w:val="001F05AF"/>
    <w:rsid w:val="001F09B7"/>
    <w:rsid w:val="001F1D0F"/>
    <w:rsid w:val="001F1EED"/>
    <w:rsid w:val="001F259B"/>
    <w:rsid w:val="001F28DD"/>
    <w:rsid w:val="001F2C69"/>
    <w:rsid w:val="001F2C8C"/>
    <w:rsid w:val="001F3A68"/>
    <w:rsid w:val="001F3B3B"/>
    <w:rsid w:val="001F481B"/>
    <w:rsid w:val="001F4D58"/>
    <w:rsid w:val="001F5326"/>
    <w:rsid w:val="001F5399"/>
    <w:rsid w:val="001F56F4"/>
    <w:rsid w:val="001F5E9E"/>
    <w:rsid w:val="001F5EC7"/>
    <w:rsid w:val="001F620A"/>
    <w:rsid w:val="001F6BDD"/>
    <w:rsid w:val="001F707E"/>
    <w:rsid w:val="002001C2"/>
    <w:rsid w:val="00200667"/>
    <w:rsid w:val="0020131F"/>
    <w:rsid w:val="0020135E"/>
    <w:rsid w:val="00201385"/>
    <w:rsid w:val="00201455"/>
    <w:rsid w:val="0020182B"/>
    <w:rsid w:val="00201A79"/>
    <w:rsid w:val="002023E8"/>
    <w:rsid w:val="002025F7"/>
    <w:rsid w:val="002029C9"/>
    <w:rsid w:val="00202C30"/>
    <w:rsid w:val="00202ECB"/>
    <w:rsid w:val="00203588"/>
    <w:rsid w:val="002039CB"/>
    <w:rsid w:val="002039ED"/>
    <w:rsid w:val="0020412E"/>
    <w:rsid w:val="00204325"/>
    <w:rsid w:val="00204741"/>
    <w:rsid w:val="00204797"/>
    <w:rsid w:val="00204F7A"/>
    <w:rsid w:val="00205823"/>
    <w:rsid w:val="0020640F"/>
    <w:rsid w:val="00207139"/>
    <w:rsid w:val="00207928"/>
    <w:rsid w:val="00207A79"/>
    <w:rsid w:val="002100A0"/>
    <w:rsid w:val="002110EF"/>
    <w:rsid w:val="002115A8"/>
    <w:rsid w:val="00211600"/>
    <w:rsid w:val="00211D84"/>
    <w:rsid w:val="0021220C"/>
    <w:rsid w:val="00212465"/>
    <w:rsid w:val="00212FC1"/>
    <w:rsid w:val="002130BF"/>
    <w:rsid w:val="0021326F"/>
    <w:rsid w:val="00213945"/>
    <w:rsid w:val="00213DB7"/>
    <w:rsid w:val="00213F1E"/>
    <w:rsid w:val="00214026"/>
    <w:rsid w:val="002145AF"/>
    <w:rsid w:val="00214A18"/>
    <w:rsid w:val="00215137"/>
    <w:rsid w:val="002155FA"/>
    <w:rsid w:val="0021577C"/>
    <w:rsid w:val="00215E39"/>
    <w:rsid w:val="00216002"/>
    <w:rsid w:val="002164EB"/>
    <w:rsid w:val="0021657E"/>
    <w:rsid w:val="002166E2"/>
    <w:rsid w:val="00216AE6"/>
    <w:rsid w:val="00216E66"/>
    <w:rsid w:val="0021739A"/>
    <w:rsid w:val="00217E1A"/>
    <w:rsid w:val="002211F6"/>
    <w:rsid w:val="002212C4"/>
    <w:rsid w:val="0022154A"/>
    <w:rsid w:val="00221670"/>
    <w:rsid w:val="002216CE"/>
    <w:rsid w:val="002216FB"/>
    <w:rsid w:val="00221825"/>
    <w:rsid w:val="00221830"/>
    <w:rsid w:val="00221C75"/>
    <w:rsid w:val="00221FC2"/>
    <w:rsid w:val="00222077"/>
    <w:rsid w:val="00222266"/>
    <w:rsid w:val="00222D50"/>
    <w:rsid w:val="0022300B"/>
    <w:rsid w:val="00223534"/>
    <w:rsid w:val="00223CD9"/>
    <w:rsid w:val="00223E22"/>
    <w:rsid w:val="002245A8"/>
    <w:rsid w:val="00224657"/>
    <w:rsid w:val="002247BB"/>
    <w:rsid w:val="00224BA0"/>
    <w:rsid w:val="002250B8"/>
    <w:rsid w:val="002257CC"/>
    <w:rsid w:val="0022587C"/>
    <w:rsid w:val="00225B00"/>
    <w:rsid w:val="00225C20"/>
    <w:rsid w:val="00225D42"/>
    <w:rsid w:val="0022621D"/>
    <w:rsid w:val="0022682D"/>
    <w:rsid w:val="00226DBC"/>
    <w:rsid w:val="0022710B"/>
    <w:rsid w:val="002274C9"/>
    <w:rsid w:val="00227BD5"/>
    <w:rsid w:val="00227E6A"/>
    <w:rsid w:val="0023019C"/>
    <w:rsid w:val="00230205"/>
    <w:rsid w:val="00230CDA"/>
    <w:rsid w:val="002313A4"/>
    <w:rsid w:val="0023145B"/>
    <w:rsid w:val="002314C5"/>
    <w:rsid w:val="002314F3"/>
    <w:rsid w:val="0023158C"/>
    <w:rsid w:val="002315D8"/>
    <w:rsid w:val="00231763"/>
    <w:rsid w:val="00232129"/>
    <w:rsid w:val="0023293A"/>
    <w:rsid w:val="00232A4D"/>
    <w:rsid w:val="00232B78"/>
    <w:rsid w:val="00232BDE"/>
    <w:rsid w:val="002331BE"/>
    <w:rsid w:val="00233218"/>
    <w:rsid w:val="00233304"/>
    <w:rsid w:val="0023354F"/>
    <w:rsid w:val="0023356C"/>
    <w:rsid w:val="002336E3"/>
    <w:rsid w:val="00233BD2"/>
    <w:rsid w:val="00234049"/>
    <w:rsid w:val="00234331"/>
    <w:rsid w:val="0023433E"/>
    <w:rsid w:val="002344BF"/>
    <w:rsid w:val="00234518"/>
    <w:rsid w:val="00234722"/>
    <w:rsid w:val="002347DC"/>
    <w:rsid w:val="00234D3C"/>
    <w:rsid w:val="00234EF0"/>
    <w:rsid w:val="002352FB"/>
    <w:rsid w:val="00235839"/>
    <w:rsid w:val="00235AA0"/>
    <w:rsid w:val="00236320"/>
    <w:rsid w:val="00236591"/>
    <w:rsid w:val="00236C5C"/>
    <w:rsid w:val="00236DA5"/>
    <w:rsid w:val="002375E7"/>
    <w:rsid w:val="0023768D"/>
    <w:rsid w:val="00237AC0"/>
    <w:rsid w:val="00237B57"/>
    <w:rsid w:val="00237B63"/>
    <w:rsid w:val="00237BA0"/>
    <w:rsid w:val="00237BBC"/>
    <w:rsid w:val="00237E2B"/>
    <w:rsid w:val="002401B1"/>
    <w:rsid w:val="002405F2"/>
    <w:rsid w:val="00240DC3"/>
    <w:rsid w:val="002412CD"/>
    <w:rsid w:val="00241332"/>
    <w:rsid w:val="0024154C"/>
    <w:rsid w:val="002417AC"/>
    <w:rsid w:val="002419B6"/>
    <w:rsid w:val="00242092"/>
    <w:rsid w:val="00242274"/>
    <w:rsid w:val="00242376"/>
    <w:rsid w:val="002426BC"/>
    <w:rsid w:val="00242CCB"/>
    <w:rsid w:val="00242DF4"/>
    <w:rsid w:val="00242E73"/>
    <w:rsid w:val="00242E92"/>
    <w:rsid w:val="00242FF0"/>
    <w:rsid w:val="002433EA"/>
    <w:rsid w:val="00243624"/>
    <w:rsid w:val="00243C16"/>
    <w:rsid w:val="00243F8C"/>
    <w:rsid w:val="0024428A"/>
    <w:rsid w:val="002448E1"/>
    <w:rsid w:val="00244943"/>
    <w:rsid w:val="00244E1D"/>
    <w:rsid w:val="00245312"/>
    <w:rsid w:val="0024597D"/>
    <w:rsid w:val="00246405"/>
    <w:rsid w:val="00246C65"/>
    <w:rsid w:val="00246E0C"/>
    <w:rsid w:val="00246F93"/>
    <w:rsid w:val="00247067"/>
    <w:rsid w:val="00247502"/>
    <w:rsid w:val="00247C77"/>
    <w:rsid w:val="00247EC9"/>
    <w:rsid w:val="00247ECC"/>
    <w:rsid w:val="002500B0"/>
    <w:rsid w:val="002508BA"/>
    <w:rsid w:val="002508E7"/>
    <w:rsid w:val="00250971"/>
    <w:rsid w:val="00250AD4"/>
    <w:rsid w:val="00250BF7"/>
    <w:rsid w:val="00250EA7"/>
    <w:rsid w:val="002511AA"/>
    <w:rsid w:val="002516E3"/>
    <w:rsid w:val="00251A5A"/>
    <w:rsid w:val="00251DC4"/>
    <w:rsid w:val="00251F01"/>
    <w:rsid w:val="002522CD"/>
    <w:rsid w:val="00252920"/>
    <w:rsid w:val="00252B31"/>
    <w:rsid w:val="00252EDA"/>
    <w:rsid w:val="002531B1"/>
    <w:rsid w:val="002531BC"/>
    <w:rsid w:val="00253781"/>
    <w:rsid w:val="0025382D"/>
    <w:rsid w:val="00253BA0"/>
    <w:rsid w:val="00253ED4"/>
    <w:rsid w:val="0025408D"/>
    <w:rsid w:val="002549C2"/>
    <w:rsid w:val="002553A0"/>
    <w:rsid w:val="00255A25"/>
    <w:rsid w:val="00255E62"/>
    <w:rsid w:val="00256720"/>
    <w:rsid w:val="00257235"/>
    <w:rsid w:val="00257351"/>
    <w:rsid w:val="00257379"/>
    <w:rsid w:val="002579D9"/>
    <w:rsid w:val="00257ED5"/>
    <w:rsid w:val="002605FD"/>
    <w:rsid w:val="00260743"/>
    <w:rsid w:val="002611E9"/>
    <w:rsid w:val="00261C28"/>
    <w:rsid w:val="00261F6A"/>
    <w:rsid w:val="0026210E"/>
    <w:rsid w:val="0026274A"/>
    <w:rsid w:val="00262801"/>
    <w:rsid w:val="00262C44"/>
    <w:rsid w:val="00262F3D"/>
    <w:rsid w:val="0026306D"/>
    <w:rsid w:val="00263427"/>
    <w:rsid w:val="002634D7"/>
    <w:rsid w:val="002634EE"/>
    <w:rsid w:val="0026353F"/>
    <w:rsid w:val="00263BA9"/>
    <w:rsid w:val="00264357"/>
    <w:rsid w:val="00264A87"/>
    <w:rsid w:val="00264CD6"/>
    <w:rsid w:val="002657CE"/>
    <w:rsid w:val="00265E09"/>
    <w:rsid w:val="00266518"/>
    <w:rsid w:val="00266966"/>
    <w:rsid w:val="00266DB5"/>
    <w:rsid w:val="00266EC7"/>
    <w:rsid w:val="00267010"/>
    <w:rsid w:val="00267059"/>
    <w:rsid w:val="00267DA5"/>
    <w:rsid w:val="00267F8E"/>
    <w:rsid w:val="00270252"/>
    <w:rsid w:val="00271155"/>
    <w:rsid w:val="002711D1"/>
    <w:rsid w:val="002711D6"/>
    <w:rsid w:val="002711E0"/>
    <w:rsid w:val="00271B7D"/>
    <w:rsid w:val="00271C05"/>
    <w:rsid w:val="00271F39"/>
    <w:rsid w:val="00272425"/>
    <w:rsid w:val="00272940"/>
    <w:rsid w:val="00272EA3"/>
    <w:rsid w:val="00272FAD"/>
    <w:rsid w:val="002735F4"/>
    <w:rsid w:val="00273772"/>
    <w:rsid w:val="00273A93"/>
    <w:rsid w:val="00273BD1"/>
    <w:rsid w:val="00273EFC"/>
    <w:rsid w:val="0027457C"/>
    <w:rsid w:val="002746F7"/>
    <w:rsid w:val="002749AD"/>
    <w:rsid w:val="00274AC0"/>
    <w:rsid w:val="0027564B"/>
    <w:rsid w:val="00275F28"/>
    <w:rsid w:val="0027640F"/>
    <w:rsid w:val="00276D17"/>
    <w:rsid w:val="00277436"/>
    <w:rsid w:val="00277511"/>
    <w:rsid w:val="00277664"/>
    <w:rsid w:val="0027798A"/>
    <w:rsid w:val="00277B26"/>
    <w:rsid w:val="00277E60"/>
    <w:rsid w:val="00280168"/>
    <w:rsid w:val="002801F2"/>
    <w:rsid w:val="0028048D"/>
    <w:rsid w:val="0028096E"/>
    <w:rsid w:val="00280FFF"/>
    <w:rsid w:val="00281898"/>
    <w:rsid w:val="00281AF0"/>
    <w:rsid w:val="00281BFD"/>
    <w:rsid w:val="00281EAE"/>
    <w:rsid w:val="00282AB4"/>
    <w:rsid w:val="00282D25"/>
    <w:rsid w:val="00282F79"/>
    <w:rsid w:val="002830AE"/>
    <w:rsid w:val="00284133"/>
    <w:rsid w:val="002841BB"/>
    <w:rsid w:val="0028470C"/>
    <w:rsid w:val="00284CA2"/>
    <w:rsid w:val="00285272"/>
    <w:rsid w:val="00285284"/>
    <w:rsid w:val="0028541B"/>
    <w:rsid w:val="0028570E"/>
    <w:rsid w:val="00285757"/>
    <w:rsid w:val="002864D0"/>
    <w:rsid w:val="00286AE9"/>
    <w:rsid w:val="00286FAD"/>
    <w:rsid w:val="00287513"/>
    <w:rsid w:val="00287C38"/>
    <w:rsid w:val="00287EA1"/>
    <w:rsid w:val="00287F17"/>
    <w:rsid w:val="00290158"/>
    <w:rsid w:val="002903AF"/>
    <w:rsid w:val="00290405"/>
    <w:rsid w:val="00290577"/>
    <w:rsid w:val="00290842"/>
    <w:rsid w:val="00290917"/>
    <w:rsid w:val="00290DAD"/>
    <w:rsid w:val="00291EEF"/>
    <w:rsid w:val="00291F6F"/>
    <w:rsid w:val="002924CA"/>
    <w:rsid w:val="00292663"/>
    <w:rsid w:val="00292B2F"/>
    <w:rsid w:val="00292CC8"/>
    <w:rsid w:val="00292EB2"/>
    <w:rsid w:val="00293097"/>
    <w:rsid w:val="00293572"/>
    <w:rsid w:val="0029367B"/>
    <w:rsid w:val="00293F5A"/>
    <w:rsid w:val="00294437"/>
    <w:rsid w:val="002946E8"/>
    <w:rsid w:val="00294890"/>
    <w:rsid w:val="00294A4B"/>
    <w:rsid w:val="00294BFC"/>
    <w:rsid w:val="00294F3B"/>
    <w:rsid w:val="00295035"/>
    <w:rsid w:val="002953B9"/>
    <w:rsid w:val="00295575"/>
    <w:rsid w:val="00295595"/>
    <w:rsid w:val="00295858"/>
    <w:rsid w:val="00295988"/>
    <w:rsid w:val="00295D3C"/>
    <w:rsid w:val="00295DA4"/>
    <w:rsid w:val="00296709"/>
    <w:rsid w:val="0029685F"/>
    <w:rsid w:val="002972A0"/>
    <w:rsid w:val="002975F4"/>
    <w:rsid w:val="00297621"/>
    <w:rsid w:val="00297A9F"/>
    <w:rsid w:val="002A0BF7"/>
    <w:rsid w:val="002A0C8C"/>
    <w:rsid w:val="002A0DC4"/>
    <w:rsid w:val="002A1866"/>
    <w:rsid w:val="002A1DC5"/>
    <w:rsid w:val="002A2046"/>
    <w:rsid w:val="002A2659"/>
    <w:rsid w:val="002A2B17"/>
    <w:rsid w:val="002A34CC"/>
    <w:rsid w:val="002A37CF"/>
    <w:rsid w:val="002A385B"/>
    <w:rsid w:val="002A3B29"/>
    <w:rsid w:val="002A422B"/>
    <w:rsid w:val="002A4FDE"/>
    <w:rsid w:val="002A5071"/>
    <w:rsid w:val="002A5883"/>
    <w:rsid w:val="002A5A83"/>
    <w:rsid w:val="002A6652"/>
    <w:rsid w:val="002A6C51"/>
    <w:rsid w:val="002A6EB5"/>
    <w:rsid w:val="002A6F91"/>
    <w:rsid w:val="002A704A"/>
    <w:rsid w:val="002A73B1"/>
    <w:rsid w:val="002A7753"/>
    <w:rsid w:val="002A7856"/>
    <w:rsid w:val="002A7AF8"/>
    <w:rsid w:val="002A7CF2"/>
    <w:rsid w:val="002B0485"/>
    <w:rsid w:val="002B04A1"/>
    <w:rsid w:val="002B0826"/>
    <w:rsid w:val="002B0C8F"/>
    <w:rsid w:val="002B0DE2"/>
    <w:rsid w:val="002B0E98"/>
    <w:rsid w:val="002B1442"/>
    <w:rsid w:val="002B2130"/>
    <w:rsid w:val="002B2140"/>
    <w:rsid w:val="002B235F"/>
    <w:rsid w:val="002B250A"/>
    <w:rsid w:val="002B25D6"/>
    <w:rsid w:val="002B2844"/>
    <w:rsid w:val="002B2937"/>
    <w:rsid w:val="002B33D8"/>
    <w:rsid w:val="002B385C"/>
    <w:rsid w:val="002B3E21"/>
    <w:rsid w:val="002B4712"/>
    <w:rsid w:val="002B4D41"/>
    <w:rsid w:val="002B55B2"/>
    <w:rsid w:val="002B58A0"/>
    <w:rsid w:val="002B5C1B"/>
    <w:rsid w:val="002B6858"/>
    <w:rsid w:val="002B7368"/>
    <w:rsid w:val="002B7372"/>
    <w:rsid w:val="002B7491"/>
    <w:rsid w:val="002B7529"/>
    <w:rsid w:val="002C02FC"/>
    <w:rsid w:val="002C04EF"/>
    <w:rsid w:val="002C0634"/>
    <w:rsid w:val="002C086D"/>
    <w:rsid w:val="002C0DBE"/>
    <w:rsid w:val="002C1074"/>
    <w:rsid w:val="002C10ED"/>
    <w:rsid w:val="002C1377"/>
    <w:rsid w:val="002C166E"/>
    <w:rsid w:val="002C1751"/>
    <w:rsid w:val="002C1AC0"/>
    <w:rsid w:val="002C1AC5"/>
    <w:rsid w:val="002C2390"/>
    <w:rsid w:val="002C2755"/>
    <w:rsid w:val="002C28FA"/>
    <w:rsid w:val="002C2D0E"/>
    <w:rsid w:val="002C2D1A"/>
    <w:rsid w:val="002C2EBC"/>
    <w:rsid w:val="002C39A4"/>
    <w:rsid w:val="002C39C7"/>
    <w:rsid w:val="002C4312"/>
    <w:rsid w:val="002C43D2"/>
    <w:rsid w:val="002C480D"/>
    <w:rsid w:val="002C54F2"/>
    <w:rsid w:val="002C6051"/>
    <w:rsid w:val="002C65AD"/>
    <w:rsid w:val="002C662B"/>
    <w:rsid w:val="002C6918"/>
    <w:rsid w:val="002C73D4"/>
    <w:rsid w:val="002D1586"/>
    <w:rsid w:val="002D1A34"/>
    <w:rsid w:val="002D1F16"/>
    <w:rsid w:val="002D26A4"/>
    <w:rsid w:val="002D2AC5"/>
    <w:rsid w:val="002D2BC4"/>
    <w:rsid w:val="002D2E50"/>
    <w:rsid w:val="002D2E72"/>
    <w:rsid w:val="002D3031"/>
    <w:rsid w:val="002D354E"/>
    <w:rsid w:val="002D3F7C"/>
    <w:rsid w:val="002D45C6"/>
    <w:rsid w:val="002D4730"/>
    <w:rsid w:val="002D4F43"/>
    <w:rsid w:val="002D5B48"/>
    <w:rsid w:val="002D5D62"/>
    <w:rsid w:val="002D6010"/>
    <w:rsid w:val="002D6323"/>
    <w:rsid w:val="002D648C"/>
    <w:rsid w:val="002D6501"/>
    <w:rsid w:val="002D65B6"/>
    <w:rsid w:val="002D6852"/>
    <w:rsid w:val="002D76BE"/>
    <w:rsid w:val="002D776B"/>
    <w:rsid w:val="002E04F1"/>
    <w:rsid w:val="002E0616"/>
    <w:rsid w:val="002E0A20"/>
    <w:rsid w:val="002E17EC"/>
    <w:rsid w:val="002E19AC"/>
    <w:rsid w:val="002E1FF6"/>
    <w:rsid w:val="002E20F6"/>
    <w:rsid w:val="002E2903"/>
    <w:rsid w:val="002E366F"/>
    <w:rsid w:val="002E3D8C"/>
    <w:rsid w:val="002E3EAB"/>
    <w:rsid w:val="002E4986"/>
    <w:rsid w:val="002E504E"/>
    <w:rsid w:val="002E531F"/>
    <w:rsid w:val="002E633A"/>
    <w:rsid w:val="002E6435"/>
    <w:rsid w:val="002E6B7E"/>
    <w:rsid w:val="002E6CDB"/>
    <w:rsid w:val="002E6F51"/>
    <w:rsid w:val="002E6F72"/>
    <w:rsid w:val="002E70B7"/>
    <w:rsid w:val="002E7734"/>
    <w:rsid w:val="002E7BCA"/>
    <w:rsid w:val="002E7C4E"/>
    <w:rsid w:val="002F0E70"/>
    <w:rsid w:val="002F1A47"/>
    <w:rsid w:val="002F1CEA"/>
    <w:rsid w:val="002F1DD9"/>
    <w:rsid w:val="002F2B47"/>
    <w:rsid w:val="002F2B8F"/>
    <w:rsid w:val="002F417F"/>
    <w:rsid w:val="002F42A0"/>
    <w:rsid w:val="002F437C"/>
    <w:rsid w:val="002F5172"/>
    <w:rsid w:val="002F526A"/>
    <w:rsid w:val="002F5550"/>
    <w:rsid w:val="002F570A"/>
    <w:rsid w:val="002F598C"/>
    <w:rsid w:val="002F5996"/>
    <w:rsid w:val="002F5F58"/>
    <w:rsid w:val="002F61D2"/>
    <w:rsid w:val="002F62F8"/>
    <w:rsid w:val="002F68A2"/>
    <w:rsid w:val="002F6943"/>
    <w:rsid w:val="002F6C06"/>
    <w:rsid w:val="002F6D4D"/>
    <w:rsid w:val="002F6FEC"/>
    <w:rsid w:val="00300544"/>
    <w:rsid w:val="00300823"/>
    <w:rsid w:val="00300835"/>
    <w:rsid w:val="003009E3"/>
    <w:rsid w:val="00300BA8"/>
    <w:rsid w:val="00300D95"/>
    <w:rsid w:val="0030128B"/>
    <w:rsid w:val="003012AC"/>
    <w:rsid w:val="0030159F"/>
    <w:rsid w:val="00301762"/>
    <w:rsid w:val="00301905"/>
    <w:rsid w:val="00301EE5"/>
    <w:rsid w:val="003020A0"/>
    <w:rsid w:val="003024E8"/>
    <w:rsid w:val="003025C1"/>
    <w:rsid w:val="00302635"/>
    <w:rsid w:val="003029F8"/>
    <w:rsid w:val="00302E1D"/>
    <w:rsid w:val="00303000"/>
    <w:rsid w:val="003031B1"/>
    <w:rsid w:val="003035C1"/>
    <w:rsid w:val="00303898"/>
    <w:rsid w:val="00303C39"/>
    <w:rsid w:val="00303CBB"/>
    <w:rsid w:val="00303CEE"/>
    <w:rsid w:val="00303EDF"/>
    <w:rsid w:val="00303FC2"/>
    <w:rsid w:val="00304567"/>
    <w:rsid w:val="003045DB"/>
    <w:rsid w:val="0030488F"/>
    <w:rsid w:val="00304AE9"/>
    <w:rsid w:val="003053CD"/>
    <w:rsid w:val="0030575C"/>
    <w:rsid w:val="003058EE"/>
    <w:rsid w:val="003059D5"/>
    <w:rsid w:val="00305BDF"/>
    <w:rsid w:val="00305ED6"/>
    <w:rsid w:val="00306A58"/>
    <w:rsid w:val="00306D60"/>
    <w:rsid w:val="00306EDB"/>
    <w:rsid w:val="00306EFF"/>
    <w:rsid w:val="003072B4"/>
    <w:rsid w:val="003075D5"/>
    <w:rsid w:val="00307ABC"/>
    <w:rsid w:val="00310661"/>
    <w:rsid w:val="00310A69"/>
    <w:rsid w:val="00310E44"/>
    <w:rsid w:val="00310E9B"/>
    <w:rsid w:val="003110E3"/>
    <w:rsid w:val="003116D8"/>
    <w:rsid w:val="00311D8B"/>
    <w:rsid w:val="00311FD0"/>
    <w:rsid w:val="00312040"/>
    <w:rsid w:val="0031228F"/>
    <w:rsid w:val="0031242A"/>
    <w:rsid w:val="00312650"/>
    <w:rsid w:val="003126E7"/>
    <w:rsid w:val="00312719"/>
    <w:rsid w:val="00313E1B"/>
    <w:rsid w:val="00313E4D"/>
    <w:rsid w:val="00314658"/>
    <w:rsid w:val="00314E98"/>
    <w:rsid w:val="003155A9"/>
    <w:rsid w:val="00315A09"/>
    <w:rsid w:val="00315A58"/>
    <w:rsid w:val="00315BFD"/>
    <w:rsid w:val="003169A7"/>
    <w:rsid w:val="00316D08"/>
    <w:rsid w:val="0031741F"/>
    <w:rsid w:val="0031753A"/>
    <w:rsid w:val="003175FE"/>
    <w:rsid w:val="00317827"/>
    <w:rsid w:val="0031786F"/>
    <w:rsid w:val="0031798E"/>
    <w:rsid w:val="00317D6B"/>
    <w:rsid w:val="00317D79"/>
    <w:rsid w:val="003201F1"/>
    <w:rsid w:val="00320401"/>
    <w:rsid w:val="0032066A"/>
    <w:rsid w:val="00320B9E"/>
    <w:rsid w:val="00321402"/>
    <w:rsid w:val="0032172B"/>
    <w:rsid w:val="00322375"/>
    <w:rsid w:val="003223EC"/>
    <w:rsid w:val="00322453"/>
    <w:rsid w:val="0032257B"/>
    <w:rsid w:val="00322A16"/>
    <w:rsid w:val="0032340B"/>
    <w:rsid w:val="00323CFB"/>
    <w:rsid w:val="00324346"/>
    <w:rsid w:val="003243CC"/>
    <w:rsid w:val="003255A3"/>
    <w:rsid w:val="00325EB1"/>
    <w:rsid w:val="0032685B"/>
    <w:rsid w:val="0032690D"/>
    <w:rsid w:val="00330058"/>
    <w:rsid w:val="003300E3"/>
    <w:rsid w:val="003307C9"/>
    <w:rsid w:val="003308B8"/>
    <w:rsid w:val="00330C2A"/>
    <w:rsid w:val="0033103C"/>
    <w:rsid w:val="0033119C"/>
    <w:rsid w:val="003312DC"/>
    <w:rsid w:val="00331724"/>
    <w:rsid w:val="00331906"/>
    <w:rsid w:val="00331C58"/>
    <w:rsid w:val="00331D56"/>
    <w:rsid w:val="00332DA2"/>
    <w:rsid w:val="003332FF"/>
    <w:rsid w:val="00333A7A"/>
    <w:rsid w:val="00334E0A"/>
    <w:rsid w:val="003351F0"/>
    <w:rsid w:val="0033528E"/>
    <w:rsid w:val="00335CF9"/>
    <w:rsid w:val="00335DF3"/>
    <w:rsid w:val="00336071"/>
    <w:rsid w:val="00336685"/>
    <w:rsid w:val="003367DA"/>
    <w:rsid w:val="00337691"/>
    <w:rsid w:val="0033777D"/>
    <w:rsid w:val="003400D8"/>
    <w:rsid w:val="003402E4"/>
    <w:rsid w:val="00340B58"/>
    <w:rsid w:val="00341313"/>
    <w:rsid w:val="003413DC"/>
    <w:rsid w:val="0034150A"/>
    <w:rsid w:val="003415E7"/>
    <w:rsid w:val="003419E5"/>
    <w:rsid w:val="00341C4C"/>
    <w:rsid w:val="00342745"/>
    <w:rsid w:val="00342CFD"/>
    <w:rsid w:val="00342D0A"/>
    <w:rsid w:val="0034303A"/>
    <w:rsid w:val="003432CA"/>
    <w:rsid w:val="00343400"/>
    <w:rsid w:val="00343515"/>
    <w:rsid w:val="003436E8"/>
    <w:rsid w:val="00343C36"/>
    <w:rsid w:val="00343F37"/>
    <w:rsid w:val="0034457A"/>
    <w:rsid w:val="00344A0E"/>
    <w:rsid w:val="00344B70"/>
    <w:rsid w:val="00345010"/>
    <w:rsid w:val="0034565A"/>
    <w:rsid w:val="00345667"/>
    <w:rsid w:val="00345BB1"/>
    <w:rsid w:val="00346559"/>
    <w:rsid w:val="00346767"/>
    <w:rsid w:val="0034697A"/>
    <w:rsid w:val="003469F0"/>
    <w:rsid w:val="00346B19"/>
    <w:rsid w:val="00347391"/>
    <w:rsid w:val="0034790D"/>
    <w:rsid w:val="00347B69"/>
    <w:rsid w:val="00347C69"/>
    <w:rsid w:val="00347D8A"/>
    <w:rsid w:val="00347D8D"/>
    <w:rsid w:val="00350362"/>
    <w:rsid w:val="00350427"/>
    <w:rsid w:val="0035086A"/>
    <w:rsid w:val="00350F1A"/>
    <w:rsid w:val="00351050"/>
    <w:rsid w:val="00351679"/>
    <w:rsid w:val="003518ED"/>
    <w:rsid w:val="00352C4B"/>
    <w:rsid w:val="00352E16"/>
    <w:rsid w:val="0035314F"/>
    <w:rsid w:val="003538AB"/>
    <w:rsid w:val="00353916"/>
    <w:rsid w:val="00353A27"/>
    <w:rsid w:val="00353D71"/>
    <w:rsid w:val="00354179"/>
    <w:rsid w:val="003542A4"/>
    <w:rsid w:val="003548A7"/>
    <w:rsid w:val="00354B9B"/>
    <w:rsid w:val="0035566C"/>
    <w:rsid w:val="003557C8"/>
    <w:rsid w:val="0035583E"/>
    <w:rsid w:val="003559C9"/>
    <w:rsid w:val="00356055"/>
    <w:rsid w:val="0035614F"/>
    <w:rsid w:val="0035632B"/>
    <w:rsid w:val="003563AC"/>
    <w:rsid w:val="0035678A"/>
    <w:rsid w:val="00356794"/>
    <w:rsid w:val="003567D1"/>
    <w:rsid w:val="003567D3"/>
    <w:rsid w:val="00357306"/>
    <w:rsid w:val="00357706"/>
    <w:rsid w:val="00357735"/>
    <w:rsid w:val="00357D4A"/>
    <w:rsid w:val="00357E69"/>
    <w:rsid w:val="00357EA7"/>
    <w:rsid w:val="00357EED"/>
    <w:rsid w:val="0036038C"/>
    <w:rsid w:val="00360614"/>
    <w:rsid w:val="00360BA4"/>
    <w:rsid w:val="00360FEA"/>
    <w:rsid w:val="00361530"/>
    <w:rsid w:val="00361EB0"/>
    <w:rsid w:val="003621CF"/>
    <w:rsid w:val="00362DF9"/>
    <w:rsid w:val="003636B6"/>
    <w:rsid w:val="00363989"/>
    <w:rsid w:val="00363B90"/>
    <w:rsid w:val="003643BF"/>
    <w:rsid w:val="00364508"/>
    <w:rsid w:val="00364A2E"/>
    <w:rsid w:val="00364F46"/>
    <w:rsid w:val="0036526D"/>
    <w:rsid w:val="003661CC"/>
    <w:rsid w:val="003674D2"/>
    <w:rsid w:val="003675D6"/>
    <w:rsid w:val="0036786C"/>
    <w:rsid w:val="00367D71"/>
    <w:rsid w:val="00371225"/>
    <w:rsid w:val="003717AE"/>
    <w:rsid w:val="003719B6"/>
    <w:rsid w:val="003719CE"/>
    <w:rsid w:val="003719D9"/>
    <w:rsid w:val="00371A64"/>
    <w:rsid w:val="00371ACA"/>
    <w:rsid w:val="00371BF8"/>
    <w:rsid w:val="00371CFE"/>
    <w:rsid w:val="00371DBD"/>
    <w:rsid w:val="00372084"/>
    <w:rsid w:val="00372445"/>
    <w:rsid w:val="003726D2"/>
    <w:rsid w:val="00372839"/>
    <w:rsid w:val="003728A6"/>
    <w:rsid w:val="00372D3A"/>
    <w:rsid w:val="00372E3C"/>
    <w:rsid w:val="00373278"/>
    <w:rsid w:val="0037381A"/>
    <w:rsid w:val="00373B97"/>
    <w:rsid w:val="00374242"/>
    <w:rsid w:val="00374ACF"/>
    <w:rsid w:val="00374BB2"/>
    <w:rsid w:val="00374CE1"/>
    <w:rsid w:val="003750CD"/>
    <w:rsid w:val="0037528E"/>
    <w:rsid w:val="003752B9"/>
    <w:rsid w:val="00375533"/>
    <w:rsid w:val="00375832"/>
    <w:rsid w:val="00375993"/>
    <w:rsid w:val="00375BFD"/>
    <w:rsid w:val="003760C5"/>
    <w:rsid w:val="00376705"/>
    <w:rsid w:val="00376A72"/>
    <w:rsid w:val="00376BCE"/>
    <w:rsid w:val="00377161"/>
    <w:rsid w:val="00377CDD"/>
    <w:rsid w:val="003800C2"/>
    <w:rsid w:val="003805B1"/>
    <w:rsid w:val="00380CD7"/>
    <w:rsid w:val="00380D84"/>
    <w:rsid w:val="00381428"/>
    <w:rsid w:val="00381CAB"/>
    <w:rsid w:val="00381EDC"/>
    <w:rsid w:val="00382132"/>
    <w:rsid w:val="00382164"/>
    <w:rsid w:val="00382292"/>
    <w:rsid w:val="00382BEB"/>
    <w:rsid w:val="00382E69"/>
    <w:rsid w:val="00382F3E"/>
    <w:rsid w:val="003836A3"/>
    <w:rsid w:val="003842F1"/>
    <w:rsid w:val="00384442"/>
    <w:rsid w:val="003844AA"/>
    <w:rsid w:val="00384C39"/>
    <w:rsid w:val="00384C3C"/>
    <w:rsid w:val="00384F6D"/>
    <w:rsid w:val="003850E4"/>
    <w:rsid w:val="003851BB"/>
    <w:rsid w:val="003854C3"/>
    <w:rsid w:val="00385A6F"/>
    <w:rsid w:val="00386A78"/>
    <w:rsid w:val="00386B29"/>
    <w:rsid w:val="00387038"/>
    <w:rsid w:val="00387093"/>
    <w:rsid w:val="003875F4"/>
    <w:rsid w:val="00387E0D"/>
    <w:rsid w:val="003900F2"/>
    <w:rsid w:val="003903D8"/>
    <w:rsid w:val="00390617"/>
    <w:rsid w:val="003907E3"/>
    <w:rsid w:val="0039101E"/>
    <w:rsid w:val="003911F1"/>
    <w:rsid w:val="00391B34"/>
    <w:rsid w:val="0039263F"/>
    <w:rsid w:val="00392839"/>
    <w:rsid w:val="003929E0"/>
    <w:rsid w:val="00392AB9"/>
    <w:rsid w:val="00392E02"/>
    <w:rsid w:val="00393902"/>
    <w:rsid w:val="00393C20"/>
    <w:rsid w:val="0039472E"/>
    <w:rsid w:val="00394F99"/>
    <w:rsid w:val="00395288"/>
    <w:rsid w:val="003952C2"/>
    <w:rsid w:val="00395859"/>
    <w:rsid w:val="0039586B"/>
    <w:rsid w:val="00395A92"/>
    <w:rsid w:val="00395D3A"/>
    <w:rsid w:val="00395F68"/>
    <w:rsid w:val="00395F95"/>
    <w:rsid w:val="003962FB"/>
    <w:rsid w:val="003969B7"/>
    <w:rsid w:val="00396AC7"/>
    <w:rsid w:val="00396E90"/>
    <w:rsid w:val="00396FB6"/>
    <w:rsid w:val="003A0367"/>
    <w:rsid w:val="003A0509"/>
    <w:rsid w:val="003A0A00"/>
    <w:rsid w:val="003A0EFA"/>
    <w:rsid w:val="003A12F4"/>
    <w:rsid w:val="003A1DA0"/>
    <w:rsid w:val="003A2092"/>
    <w:rsid w:val="003A22CB"/>
    <w:rsid w:val="003A2DC0"/>
    <w:rsid w:val="003A2DD4"/>
    <w:rsid w:val="003A2E54"/>
    <w:rsid w:val="003A33C6"/>
    <w:rsid w:val="003A341A"/>
    <w:rsid w:val="003A4314"/>
    <w:rsid w:val="003A48EA"/>
    <w:rsid w:val="003A4BB3"/>
    <w:rsid w:val="003A5628"/>
    <w:rsid w:val="003A5E1A"/>
    <w:rsid w:val="003A61EA"/>
    <w:rsid w:val="003A69C2"/>
    <w:rsid w:val="003A6B5A"/>
    <w:rsid w:val="003A6EF0"/>
    <w:rsid w:val="003A70D7"/>
    <w:rsid w:val="003A7153"/>
    <w:rsid w:val="003A7B56"/>
    <w:rsid w:val="003A7FF2"/>
    <w:rsid w:val="003B0037"/>
    <w:rsid w:val="003B049C"/>
    <w:rsid w:val="003B083A"/>
    <w:rsid w:val="003B08A6"/>
    <w:rsid w:val="003B0B26"/>
    <w:rsid w:val="003B1913"/>
    <w:rsid w:val="003B2035"/>
    <w:rsid w:val="003B3555"/>
    <w:rsid w:val="003B3BC0"/>
    <w:rsid w:val="003B4AE5"/>
    <w:rsid w:val="003B5370"/>
    <w:rsid w:val="003B5807"/>
    <w:rsid w:val="003B58C8"/>
    <w:rsid w:val="003B61B5"/>
    <w:rsid w:val="003B64A1"/>
    <w:rsid w:val="003B65ED"/>
    <w:rsid w:val="003B6CBF"/>
    <w:rsid w:val="003B6CDB"/>
    <w:rsid w:val="003B6E95"/>
    <w:rsid w:val="003B7B61"/>
    <w:rsid w:val="003C03CD"/>
    <w:rsid w:val="003C0C12"/>
    <w:rsid w:val="003C0F00"/>
    <w:rsid w:val="003C10F3"/>
    <w:rsid w:val="003C180D"/>
    <w:rsid w:val="003C1B36"/>
    <w:rsid w:val="003C1B3E"/>
    <w:rsid w:val="003C1DB3"/>
    <w:rsid w:val="003C2232"/>
    <w:rsid w:val="003C262D"/>
    <w:rsid w:val="003C2690"/>
    <w:rsid w:val="003C2FEC"/>
    <w:rsid w:val="003C36E1"/>
    <w:rsid w:val="003C37CC"/>
    <w:rsid w:val="003C381B"/>
    <w:rsid w:val="003C3CDD"/>
    <w:rsid w:val="003C3FFF"/>
    <w:rsid w:val="003C4965"/>
    <w:rsid w:val="003C4EB3"/>
    <w:rsid w:val="003C53E9"/>
    <w:rsid w:val="003C5979"/>
    <w:rsid w:val="003C5DBB"/>
    <w:rsid w:val="003C5EA8"/>
    <w:rsid w:val="003C5FEC"/>
    <w:rsid w:val="003C65CA"/>
    <w:rsid w:val="003C6B8A"/>
    <w:rsid w:val="003C6CF4"/>
    <w:rsid w:val="003C757C"/>
    <w:rsid w:val="003C76FE"/>
    <w:rsid w:val="003D00AB"/>
    <w:rsid w:val="003D0B05"/>
    <w:rsid w:val="003D107D"/>
    <w:rsid w:val="003D17B5"/>
    <w:rsid w:val="003D1B3B"/>
    <w:rsid w:val="003D1CFC"/>
    <w:rsid w:val="003D25A7"/>
    <w:rsid w:val="003D2998"/>
    <w:rsid w:val="003D2CDE"/>
    <w:rsid w:val="003D32AA"/>
    <w:rsid w:val="003D4299"/>
    <w:rsid w:val="003D43CA"/>
    <w:rsid w:val="003D46AD"/>
    <w:rsid w:val="003D4A55"/>
    <w:rsid w:val="003D546E"/>
    <w:rsid w:val="003D55B5"/>
    <w:rsid w:val="003D5A3E"/>
    <w:rsid w:val="003D61B0"/>
    <w:rsid w:val="003D6CE1"/>
    <w:rsid w:val="003D7112"/>
    <w:rsid w:val="003D7958"/>
    <w:rsid w:val="003D7D78"/>
    <w:rsid w:val="003E0667"/>
    <w:rsid w:val="003E082D"/>
    <w:rsid w:val="003E11ED"/>
    <w:rsid w:val="003E1253"/>
    <w:rsid w:val="003E12A1"/>
    <w:rsid w:val="003E14C9"/>
    <w:rsid w:val="003E1588"/>
    <w:rsid w:val="003E1677"/>
    <w:rsid w:val="003E1A32"/>
    <w:rsid w:val="003E1D26"/>
    <w:rsid w:val="003E1E42"/>
    <w:rsid w:val="003E293D"/>
    <w:rsid w:val="003E2B72"/>
    <w:rsid w:val="003E2C40"/>
    <w:rsid w:val="003E2D0C"/>
    <w:rsid w:val="003E351F"/>
    <w:rsid w:val="003E374F"/>
    <w:rsid w:val="003E38D5"/>
    <w:rsid w:val="003E3BE2"/>
    <w:rsid w:val="003E435A"/>
    <w:rsid w:val="003E4634"/>
    <w:rsid w:val="003E4A06"/>
    <w:rsid w:val="003E55D2"/>
    <w:rsid w:val="003E5800"/>
    <w:rsid w:val="003E5F59"/>
    <w:rsid w:val="003E6058"/>
    <w:rsid w:val="003E63BD"/>
    <w:rsid w:val="003E6675"/>
    <w:rsid w:val="003E68DC"/>
    <w:rsid w:val="003E6E8F"/>
    <w:rsid w:val="003E77F5"/>
    <w:rsid w:val="003E7B64"/>
    <w:rsid w:val="003E7C86"/>
    <w:rsid w:val="003F0354"/>
    <w:rsid w:val="003F06FD"/>
    <w:rsid w:val="003F0AF9"/>
    <w:rsid w:val="003F0C5D"/>
    <w:rsid w:val="003F10E4"/>
    <w:rsid w:val="003F1656"/>
    <w:rsid w:val="003F1D52"/>
    <w:rsid w:val="003F1F27"/>
    <w:rsid w:val="003F225E"/>
    <w:rsid w:val="003F2719"/>
    <w:rsid w:val="003F2972"/>
    <w:rsid w:val="003F2B78"/>
    <w:rsid w:val="003F2BC7"/>
    <w:rsid w:val="003F2C9B"/>
    <w:rsid w:val="003F2DFD"/>
    <w:rsid w:val="003F3225"/>
    <w:rsid w:val="003F3500"/>
    <w:rsid w:val="003F365C"/>
    <w:rsid w:val="003F3662"/>
    <w:rsid w:val="003F3731"/>
    <w:rsid w:val="003F39B7"/>
    <w:rsid w:val="003F4231"/>
    <w:rsid w:val="003F4C42"/>
    <w:rsid w:val="003F4DE2"/>
    <w:rsid w:val="003F51E1"/>
    <w:rsid w:val="003F53B4"/>
    <w:rsid w:val="003F549D"/>
    <w:rsid w:val="003F6078"/>
    <w:rsid w:val="003F6C64"/>
    <w:rsid w:val="003F748C"/>
    <w:rsid w:val="003F749A"/>
    <w:rsid w:val="003F79C3"/>
    <w:rsid w:val="003F7ECD"/>
    <w:rsid w:val="0040051D"/>
    <w:rsid w:val="0040052E"/>
    <w:rsid w:val="0040066B"/>
    <w:rsid w:val="0040071C"/>
    <w:rsid w:val="00401C64"/>
    <w:rsid w:val="00401D47"/>
    <w:rsid w:val="00402023"/>
    <w:rsid w:val="004025FB"/>
    <w:rsid w:val="004029D9"/>
    <w:rsid w:val="00402F0B"/>
    <w:rsid w:val="00403636"/>
    <w:rsid w:val="004036CD"/>
    <w:rsid w:val="004039DD"/>
    <w:rsid w:val="00403B0B"/>
    <w:rsid w:val="00403C90"/>
    <w:rsid w:val="00404250"/>
    <w:rsid w:val="004045D1"/>
    <w:rsid w:val="00404A47"/>
    <w:rsid w:val="00405353"/>
    <w:rsid w:val="004063EC"/>
    <w:rsid w:val="00406587"/>
    <w:rsid w:val="004066C9"/>
    <w:rsid w:val="00406C2D"/>
    <w:rsid w:val="00406D5A"/>
    <w:rsid w:val="004074F0"/>
    <w:rsid w:val="00410267"/>
    <w:rsid w:val="004102C6"/>
    <w:rsid w:val="004103C2"/>
    <w:rsid w:val="004108C4"/>
    <w:rsid w:val="0041097A"/>
    <w:rsid w:val="00410E42"/>
    <w:rsid w:val="00410F03"/>
    <w:rsid w:val="004112DB"/>
    <w:rsid w:val="00411A72"/>
    <w:rsid w:val="00411F77"/>
    <w:rsid w:val="004125D3"/>
    <w:rsid w:val="00412CAC"/>
    <w:rsid w:val="00412F22"/>
    <w:rsid w:val="00412F48"/>
    <w:rsid w:val="0041302E"/>
    <w:rsid w:val="00413220"/>
    <w:rsid w:val="004139BD"/>
    <w:rsid w:val="00413C6C"/>
    <w:rsid w:val="00414198"/>
    <w:rsid w:val="0041440A"/>
    <w:rsid w:val="00414975"/>
    <w:rsid w:val="00414BCF"/>
    <w:rsid w:val="004158C9"/>
    <w:rsid w:val="00415A48"/>
    <w:rsid w:val="00416822"/>
    <w:rsid w:val="00416D56"/>
    <w:rsid w:val="00417B32"/>
    <w:rsid w:val="004200A2"/>
    <w:rsid w:val="004202D0"/>
    <w:rsid w:val="00420FAF"/>
    <w:rsid w:val="0042117A"/>
    <w:rsid w:val="0042117F"/>
    <w:rsid w:val="0042128E"/>
    <w:rsid w:val="00421443"/>
    <w:rsid w:val="00421457"/>
    <w:rsid w:val="00421974"/>
    <w:rsid w:val="00421B4A"/>
    <w:rsid w:val="0042269D"/>
    <w:rsid w:val="00422A0D"/>
    <w:rsid w:val="00423082"/>
    <w:rsid w:val="004230D2"/>
    <w:rsid w:val="00423567"/>
    <w:rsid w:val="0042375A"/>
    <w:rsid w:val="00423A81"/>
    <w:rsid w:val="0042410B"/>
    <w:rsid w:val="00424249"/>
    <w:rsid w:val="004243EA"/>
    <w:rsid w:val="00424848"/>
    <w:rsid w:val="00424931"/>
    <w:rsid w:val="00424A6A"/>
    <w:rsid w:val="00424FA6"/>
    <w:rsid w:val="004255E9"/>
    <w:rsid w:val="0042593A"/>
    <w:rsid w:val="00425E4D"/>
    <w:rsid w:val="0042626E"/>
    <w:rsid w:val="00426373"/>
    <w:rsid w:val="00426428"/>
    <w:rsid w:val="004266D0"/>
    <w:rsid w:val="00426709"/>
    <w:rsid w:val="00426C26"/>
    <w:rsid w:val="00426E83"/>
    <w:rsid w:val="0042721E"/>
    <w:rsid w:val="004272B7"/>
    <w:rsid w:val="00427496"/>
    <w:rsid w:val="0042796D"/>
    <w:rsid w:val="00427E14"/>
    <w:rsid w:val="00427F97"/>
    <w:rsid w:val="0043038B"/>
    <w:rsid w:val="00430633"/>
    <w:rsid w:val="004317D4"/>
    <w:rsid w:val="0043210A"/>
    <w:rsid w:val="00432291"/>
    <w:rsid w:val="0043286A"/>
    <w:rsid w:val="004329DF"/>
    <w:rsid w:val="00432A11"/>
    <w:rsid w:val="00432BA7"/>
    <w:rsid w:val="00433185"/>
    <w:rsid w:val="00433590"/>
    <w:rsid w:val="00433610"/>
    <w:rsid w:val="0043384B"/>
    <w:rsid w:val="00433A31"/>
    <w:rsid w:val="00433AE4"/>
    <w:rsid w:val="00433BFD"/>
    <w:rsid w:val="0043458C"/>
    <w:rsid w:val="00434608"/>
    <w:rsid w:val="004346A5"/>
    <w:rsid w:val="00434BA9"/>
    <w:rsid w:val="004352CB"/>
    <w:rsid w:val="0043567B"/>
    <w:rsid w:val="0043585C"/>
    <w:rsid w:val="00435870"/>
    <w:rsid w:val="00435C2B"/>
    <w:rsid w:val="0043698E"/>
    <w:rsid w:val="00436CC5"/>
    <w:rsid w:val="00437464"/>
    <w:rsid w:val="00437DEE"/>
    <w:rsid w:val="004401E3"/>
    <w:rsid w:val="0044169C"/>
    <w:rsid w:val="00441842"/>
    <w:rsid w:val="00441D8C"/>
    <w:rsid w:val="00441FD3"/>
    <w:rsid w:val="00442417"/>
    <w:rsid w:val="00443368"/>
    <w:rsid w:val="004435FC"/>
    <w:rsid w:val="0044378D"/>
    <w:rsid w:val="004438AC"/>
    <w:rsid w:val="00443F01"/>
    <w:rsid w:val="0044425C"/>
    <w:rsid w:val="004443B8"/>
    <w:rsid w:val="004447D6"/>
    <w:rsid w:val="00444A92"/>
    <w:rsid w:val="00444BDF"/>
    <w:rsid w:val="00444BE8"/>
    <w:rsid w:val="00444F37"/>
    <w:rsid w:val="0044500A"/>
    <w:rsid w:val="00445096"/>
    <w:rsid w:val="00445386"/>
    <w:rsid w:val="00445647"/>
    <w:rsid w:val="00445A55"/>
    <w:rsid w:val="00445A83"/>
    <w:rsid w:val="00445CE9"/>
    <w:rsid w:val="00445FC8"/>
    <w:rsid w:val="00446286"/>
    <w:rsid w:val="00446478"/>
    <w:rsid w:val="00446843"/>
    <w:rsid w:val="00447482"/>
    <w:rsid w:val="00447BB3"/>
    <w:rsid w:val="00447E5E"/>
    <w:rsid w:val="0045001E"/>
    <w:rsid w:val="00450851"/>
    <w:rsid w:val="0045094E"/>
    <w:rsid w:val="004511C4"/>
    <w:rsid w:val="0045120B"/>
    <w:rsid w:val="004516B6"/>
    <w:rsid w:val="0045172C"/>
    <w:rsid w:val="004519BD"/>
    <w:rsid w:val="004520AA"/>
    <w:rsid w:val="00452876"/>
    <w:rsid w:val="00452BD5"/>
    <w:rsid w:val="00452EB2"/>
    <w:rsid w:val="00453479"/>
    <w:rsid w:val="004536E4"/>
    <w:rsid w:val="00453F54"/>
    <w:rsid w:val="004541CC"/>
    <w:rsid w:val="00454994"/>
    <w:rsid w:val="00454DE5"/>
    <w:rsid w:val="00454E72"/>
    <w:rsid w:val="0045519D"/>
    <w:rsid w:val="004555E5"/>
    <w:rsid w:val="0045563E"/>
    <w:rsid w:val="004557FD"/>
    <w:rsid w:val="004559F3"/>
    <w:rsid w:val="00455C43"/>
    <w:rsid w:val="00455D5D"/>
    <w:rsid w:val="00455EC2"/>
    <w:rsid w:val="004562FE"/>
    <w:rsid w:val="00456F57"/>
    <w:rsid w:val="0045714D"/>
    <w:rsid w:val="004572AD"/>
    <w:rsid w:val="00457956"/>
    <w:rsid w:val="0046005B"/>
    <w:rsid w:val="004609A1"/>
    <w:rsid w:val="00460E25"/>
    <w:rsid w:val="004610A8"/>
    <w:rsid w:val="004619C6"/>
    <w:rsid w:val="00461C6B"/>
    <w:rsid w:val="0046277B"/>
    <w:rsid w:val="00462D89"/>
    <w:rsid w:val="00462E53"/>
    <w:rsid w:val="004630F2"/>
    <w:rsid w:val="004634EB"/>
    <w:rsid w:val="00464335"/>
    <w:rsid w:val="004658F4"/>
    <w:rsid w:val="00465B73"/>
    <w:rsid w:val="00466052"/>
    <w:rsid w:val="0046677F"/>
    <w:rsid w:val="0046682D"/>
    <w:rsid w:val="0046684D"/>
    <w:rsid w:val="00466B92"/>
    <w:rsid w:val="004670F7"/>
    <w:rsid w:val="0046760E"/>
    <w:rsid w:val="00467CD7"/>
    <w:rsid w:val="00467EB4"/>
    <w:rsid w:val="0047007F"/>
    <w:rsid w:val="00470116"/>
    <w:rsid w:val="0047035F"/>
    <w:rsid w:val="00470578"/>
    <w:rsid w:val="0047086D"/>
    <w:rsid w:val="004708FF"/>
    <w:rsid w:val="00470CD8"/>
    <w:rsid w:val="00470EDE"/>
    <w:rsid w:val="00470FD3"/>
    <w:rsid w:val="004710CC"/>
    <w:rsid w:val="00471502"/>
    <w:rsid w:val="004717E7"/>
    <w:rsid w:val="00471A1A"/>
    <w:rsid w:val="00471FF4"/>
    <w:rsid w:val="00472269"/>
    <w:rsid w:val="004734D7"/>
    <w:rsid w:val="00473830"/>
    <w:rsid w:val="004745EE"/>
    <w:rsid w:val="00474729"/>
    <w:rsid w:val="004752FB"/>
    <w:rsid w:val="00475536"/>
    <w:rsid w:val="004757DB"/>
    <w:rsid w:val="00475B8F"/>
    <w:rsid w:val="00475E59"/>
    <w:rsid w:val="0047617E"/>
    <w:rsid w:val="0047624C"/>
    <w:rsid w:val="0047655D"/>
    <w:rsid w:val="004765BA"/>
    <w:rsid w:val="004766FA"/>
    <w:rsid w:val="00476D9C"/>
    <w:rsid w:val="00477073"/>
    <w:rsid w:val="004770D9"/>
    <w:rsid w:val="004774D4"/>
    <w:rsid w:val="0047797B"/>
    <w:rsid w:val="0047797D"/>
    <w:rsid w:val="004779A2"/>
    <w:rsid w:val="00480502"/>
    <w:rsid w:val="0048092C"/>
    <w:rsid w:val="00481476"/>
    <w:rsid w:val="004816E1"/>
    <w:rsid w:val="00481849"/>
    <w:rsid w:val="004818C8"/>
    <w:rsid w:val="00481997"/>
    <w:rsid w:val="004819C5"/>
    <w:rsid w:val="00481C63"/>
    <w:rsid w:val="00481CEF"/>
    <w:rsid w:val="00482205"/>
    <w:rsid w:val="00482387"/>
    <w:rsid w:val="0048245C"/>
    <w:rsid w:val="00482797"/>
    <w:rsid w:val="00483676"/>
    <w:rsid w:val="004839FD"/>
    <w:rsid w:val="00483C67"/>
    <w:rsid w:val="00483DF2"/>
    <w:rsid w:val="004840ED"/>
    <w:rsid w:val="00484799"/>
    <w:rsid w:val="004849B7"/>
    <w:rsid w:val="00484A97"/>
    <w:rsid w:val="00484B98"/>
    <w:rsid w:val="00484BE4"/>
    <w:rsid w:val="00484CE3"/>
    <w:rsid w:val="00485557"/>
    <w:rsid w:val="004856B6"/>
    <w:rsid w:val="00486559"/>
    <w:rsid w:val="00486CA5"/>
    <w:rsid w:val="00486DE1"/>
    <w:rsid w:val="00486FEB"/>
    <w:rsid w:val="00487462"/>
    <w:rsid w:val="004876B5"/>
    <w:rsid w:val="00487D1C"/>
    <w:rsid w:val="00487DCC"/>
    <w:rsid w:val="00487ED4"/>
    <w:rsid w:val="0049042A"/>
    <w:rsid w:val="00490481"/>
    <w:rsid w:val="004905BB"/>
    <w:rsid w:val="004906B6"/>
    <w:rsid w:val="0049077D"/>
    <w:rsid w:val="00490A63"/>
    <w:rsid w:val="00490C4C"/>
    <w:rsid w:val="00490C5B"/>
    <w:rsid w:val="00490F1D"/>
    <w:rsid w:val="00491024"/>
    <w:rsid w:val="0049124D"/>
    <w:rsid w:val="004916AF"/>
    <w:rsid w:val="00491990"/>
    <w:rsid w:val="00491C32"/>
    <w:rsid w:val="0049208A"/>
    <w:rsid w:val="00492464"/>
    <w:rsid w:val="00492578"/>
    <w:rsid w:val="004928DD"/>
    <w:rsid w:val="00492982"/>
    <w:rsid w:val="00492A66"/>
    <w:rsid w:val="004933D1"/>
    <w:rsid w:val="00493756"/>
    <w:rsid w:val="004939A8"/>
    <w:rsid w:val="00493E8E"/>
    <w:rsid w:val="00494320"/>
    <w:rsid w:val="00494748"/>
    <w:rsid w:val="00494D39"/>
    <w:rsid w:val="00495A5D"/>
    <w:rsid w:val="00495C1D"/>
    <w:rsid w:val="00495C27"/>
    <w:rsid w:val="00495FF2"/>
    <w:rsid w:val="004961C7"/>
    <w:rsid w:val="004964D0"/>
    <w:rsid w:val="00496AFF"/>
    <w:rsid w:val="00496D46"/>
    <w:rsid w:val="0049719E"/>
    <w:rsid w:val="004977AA"/>
    <w:rsid w:val="00497C16"/>
    <w:rsid w:val="00497C45"/>
    <w:rsid w:val="00497D94"/>
    <w:rsid w:val="004A02CD"/>
    <w:rsid w:val="004A04AE"/>
    <w:rsid w:val="004A0798"/>
    <w:rsid w:val="004A090B"/>
    <w:rsid w:val="004A09C1"/>
    <w:rsid w:val="004A13A3"/>
    <w:rsid w:val="004A14C1"/>
    <w:rsid w:val="004A1C53"/>
    <w:rsid w:val="004A1F26"/>
    <w:rsid w:val="004A24AE"/>
    <w:rsid w:val="004A260E"/>
    <w:rsid w:val="004A2885"/>
    <w:rsid w:val="004A2B24"/>
    <w:rsid w:val="004A37E0"/>
    <w:rsid w:val="004A3876"/>
    <w:rsid w:val="004A3C4D"/>
    <w:rsid w:val="004A3EA2"/>
    <w:rsid w:val="004A43B7"/>
    <w:rsid w:val="004A4709"/>
    <w:rsid w:val="004A48AC"/>
    <w:rsid w:val="004A4B8B"/>
    <w:rsid w:val="004A5597"/>
    <w:rsid w:val="004A562F"/>
    <w:rsid w:val="004A673E"/>
    <w:rsid w:val="004A6F26"/>
    <w:rsid w:val="004A77ED"/>
    <w:rsid w:val="004A78C2"/>
    <w:rsid w:val="004A7C2C"/>
    <w:rsid w:val="004A7EE0"/>
    <w:rsid w:val="004B0F43"/>
    <w:rsid w:val="004B1180"/>
    <w:rsid w:val="004B16F4"/>
    <w:rsid w:val="004B1B20"/>
    <w:rsid w:val="004B1E7D"/>
    <w:rsid w:val="004B2336"/>
    <w:rsid w:val="004B2A3A"/>
    <w:rsid w:val="004B3745"/>
    <w:rsid w:val="004B3A05"/>
    <w:rsid w:val="004B5522"/>
    <w:rsid w:val="004B569D"/>
    <w:rsid w:val="004B56FA"/>
    <w:rsid w:val="004B5F4E"/>
    <w:rsid w:val="004B5FFC"/>
    <w:rsid w:val="004B6126"/>
    <w:rsid w:val="004B65D0"/>
    <w:rsid w:val="004B6920"/>
    <w:rsid w:val="004B6B06"/>
    <w:rsid w:val="004B6BF8"/>
    <w:rsid w:val="004B6EDF"/>
    <w:rsid w:val="004B7C5F"/>
    <w:rsid w:val="004B7C97"/>
    <w:rsid w:val="004C01D4"/>
    <w:rsid w:val="004C04CF"/>
    <w:rsid w:val="004C1142"/>
    <w:rsid w:val="004C12DB"/>
    <w:rsid w:val="004C1373"/>
    <w:rsid w:val="004C1C8F"/>
    <w:rsid w:val="004C2291"/>
    <w:rsid w:val="004C2353"/>
    <w:rsid w:val="004C2375"/>
    <w:rsid w:val="004C2544"/>
    <w:rsid w:val="004C26FC"/>
    <w:rsid w:val="004C2788"/>
    <w:rsid w:val="004C2C08"/>
    <w:rsid w:val="004C2CC5"/>
    <w:rsid w:val="004C3116"/>
    <w:rsid w:val="004C35C9"/>
    <w:rsid w:val="004C3DE9"/>
    <w:rsid w:val="004C3E2C"/>
    <w:rsid w:val="004C404F"/>
    <w:rsid w:val="004C48D3"/>
    <w:rsid w:val="004C4B37"/>
    <w:rsid w:val="004C5085"/>
    <w:rsid w:val="004C586F"/>
    <w:rsid w:val="004C5971"/>
    <w:rsid w:val="004C5B7C"/>
    <w:rsid w:val="004C6449"/>
    <w:rsid w:val="004C672B"/>
    <w:rsid w:val="004C6AC5"/>
    <w:rsid w:val="004C70F4"/>
    <w:rsid w:val="004C72BA"/>
    <w:rsid w:val="004C7510"/>
    <w:rsid w:val="004C795F"/>
    <w:rsid w:val="004C7B38"/>
    <w:rsid w:val="004C7E89"/>
    <w:rsid w:val="004D06FA"/>
    <w:rsid w:val="004D0A97"/>
    <w:rsid w:val="004D10AB"/>
    <w:rsid w:val="004D112C"/>
    <w:rsid w:val="004D12A9"/>
    <w:rsid w:val="004D132A"/>
    <w:rsid w:val="004D1841"/>
    <w:rsid w:val="004D1CCA"/>
    <w:rsid w:val="004D22BF"/>
    <w:rsid w:val="004D2410"/>
    <w:rsid w:val="004D2589"/>
    <w:rsid w:val="004D270E"/>
    <w:rsid w:val="004D275B"/>
    <w:rsid w:val="004D277F"/>
    <w:rsid w:val="004D2787"/>
    <w:rsid w:val="004D2CC7"/>
    <w:rsid w:val="004D32CC"/>
    <w:rsid w:val="004D3B49"/>
    <w:rsid w:val="004D3BBA"/>
    <w:rsid w:val="004D3D1A"/>
    <w:rsid w:val="004D40AC"/>
    <w:rsid w:val="004D45BF"/>
    <w:rsid w:val="004D4844"/>
    <w:rsid w:val="004D49F6"/>
    <w:rsid w:val="004D4D46"/>
    <w:rsid w:val="004D4F1E"/>
    <w:rsid w:val="004D5314"/>
    <w:rsid w:val="004D5420"/>
    <w:rsid w:val="004D56DE"/>
    <w:rsid w:val="004D5722"/>
    <w:rsid w:val="004D59B0"/>
    <w:rsid w:val="004D5BAB"/>
    <w:rsid w:val="004D5BC2"/>
    <w:rsid w:val="004D6A57"/>
    <w:rsid w:val="004D6C2D"/>
    <w:rsid w:val="004D73BC"/>
    <w:rsid w:val="004D7487"/>
    <w:rsid w:val="004E0500"/>
    <w:rsid w:val="004E0982"/>
    <w:rsid w:val="004E0CBF"/>
    <w:rsid w:val="004E0E21"/>
    <w:rsid w:val="004E0E45"/>
    <w:rsid w:val="004E12FB"/>
    <w:rsid w:val="004E1DEC"/>
    <w:rsid w:val="004E20A9"/>
    <w:rsid w:val="004E22D6"/>
    <w:rsid w:val="004E281F"/>
    <w:rsid w:val="004E2868"/>
    <w:rsid w:val="004E2B34"/>
    <w:rsid w:val="004E31BF"/>
    <w:rsid w:val="004E34D4"/>
    <w:rsid w:val="004E36C1"/>
    <w:rsid w:val="004E36C7"/>
    <w:rsid w:val="004E3700"/>
    <w:rsid w:val="004E3816"/>
    <w:rsid w:val="004E3863"/>
    <w:rsid w:val="004E395F"/>
    <w:rsid w:val="004E3DDA"/>
    <w:rsid w:val="004E3EE7"/>
    <w:rsid w:val="004E42A5"/>
    <w:rsid w:val="004E497C"/>
    <w:rsid w:val="004E49AF"/>
    <w:rsid w:val="004E4C1B"/>
    <w:rsid w:val="004E4D24"/>
    <w:rsid w:val="004E510F"/>
    <w:rsid w:val="004E5AF0"/>
    <w:rsid w:val="004E5BBB"/>
    <w:rsid w:val="004E62B3"/>
    <w:rsid w:val="004E6676"/>
    <w:rsid w:val="004E6928"/>
    <w:rsid w:val="004E6DD7"/>
    <w:rsid w:val="004E7164"/>
    <w:rsid w:val="004E72D6"/>
    <w:rsid w:val="004E749B"/>
    <w:rsid w:val="004E7695"/>
    <w:rsid w:val="004E7B50"/>
    <w:rsid w:val="004F0454"/>
    <w:rsid w:val="004F0C16"/>
    <w:rsid w:val="004F0C5F"/>
    <w:rsid w:val="004F0F64"/>
    <w:rsid w:val="004F11CA"/>
    <w:rsid w:val="004F167B"/>
    <w:rsid w:val="004F176D"/>
    <w:rsid w:val="004F1C8C"/>
    <w:rsid w:val="004F2648"/>
    <w:rsid w:val="004F29CE"/>
    <w:rsid w:val="004F2B2C"/>
    <w:rsid w:val="004F2BCC"/>
    <w:rsid w:val="004F2FB0"/>
    <w:rsid w:val="004F38F7"/>
    <w:rsid w:val="004F46B4"/>
    <w:rsid w:val="004F4D01"/>
    <w:rsid w:val="004F51CE"/>
    <w:rsid w:val="004F5268"/>
    <w:rsid w:val="004F5498"/>
    <w:rsid w:val="004F55B4"/>
    <w:rsid w:val="004F57DB"/>
    <w:rsid w:val="004F60E7"/>
    <w:rsid w:val="004F6360"/>
    <w:rsid w:val="004F67C8"/>
    <w:rsid w:val="004F6844"/>
    <w:rsid w:val="004F6886"/>
    <w:rsid w:val="004F6971"/>
    <w:rsid w:val="004F6D17"/>
    <w:rsid w:val="004F6EBD"/>
    <w:rsid w:val="004F76A8"/>
    <w:rsid w:val="004F7B53"/>
    <w:rsid w:val="004F7CA1"/>
    <w:rsid w:val="004F7DBF"/>
    <w:rsid w:val="005001E5"/>
    <w:rsid w:val="005006F8"/>
    <w:rsid w:val="00500D95"/>
    <w:rsid w:val="0050118A"/>
    <w:rsid w:val="0050120B"/>
    <w:rsid w:val="005014CB"/>
    <w:rsid w:val="00501E11"/>
    <w:rsid w:val="00501FAF"/>
    <w:rsid w:val="0050284D"/>
    <w:rsid w:val="00502A10"/>
    <w:rsid w:val="00502BC3"/>
    <w:rsid w:val="00502F9A"/>
    <w:rsid w:val="0050321D"/>
    <w:rsid w:val="005033B5"/>
    <w:rsid w:val="00503793"/>
    <w:rsid w:val="00503A17"/>
    <w:rsid w:val="00503C3F"/>
    <w:rsid w:val="005040F3"/>
    <w:rsid w:val="005042E8"/>
    <w:rsid w:val="005044A1"/>
    <w:rsid w:val="00504664"/>
    <w:rsid w:val="005050F8"/>
    <w:rsid w:val="00505CEA"/>
    <w:rsid w:val="00505F1C"/>
    <w:rsid w:val="005068A9"/>
    <w:rsid w:val="00506D00"/>
    <w:rsid w:val="00507209"/>
    <w:rsid w:val="005076A2"/>
    <w:rsid w:val="00507E70"/>
    <w:rsid w:val="00507F0E"/>
    <w:rsid w:val="00510112"/>
    <w:rsid w:val="00510539"/>
    <w:rsid w:val="00510BF4"/>
    <w:rsid w:val="00511AC0"/>
    <w:rsid w:val="00511FDF"/>
    <w:rsid w:val="00512344"/>
    <w:rsid w:val="0051246B"/>
    <w:rsid w:val="005129F5"/>
    <w:rsid w:val="00512E77"/>
    <w:rsid w:val="005133E5"/>
    <w:rsid w:val="005134D7"/>
    <w:rsid w:val="0051427E"/>
    <w:rsid w:val="00514D24"/>
    <w:rsid w:val="00514D2C"/>
    <w:rsid w:val="00514D4C"/>
    <w:rsid w:val="0051506C"/>
    <w:rsid w:val="005153C1"/>
    <w:rsid w:val="0051599B"/>
    <w:rsid w:val="00516145"/>
    <w:rsid w:val="005162C8"/>
    <w:rsid w:val="00516325"/>
    <w:rsid w:val="005165BA"/>
    <w:rsid w:val="0051721C"/>
    <w:rsid w:val="005172E4"/>
    <w:rsid w:val="005175A6"/>
    <w:rsid w:val="00517B51"/>
    <w:rsid w:val="00517C30"/>
    <w:rsid w:val="00517CB8"/>
    <w:rsid w:val="00517CE1"/>
    <w:rsid w:val="005203B8"/>
    <w:rsid w:val="005203F5"/>
    <w:rsid w:val="00520482"/>
    <w:rsid w:val="0052159E"/>
    <w:rsid w:val="005217A6"/>
    <w:rsid w:val="005218CA"/>
    <w:rsid w:val="005220F2"/>
    <w:rsid w:val="005223A0"/>
    <w:rsid w:val="00522A4E"/>
    <w:rsid w:val="00522BE0"/>
    <w:rsid w:val="00523562"/>
    <w:rsid w:val="005238A9"/>
    <w:rsid w:val="00523A10"/>
    <w:rsid w:val="00523B7C"/>
    <w:rsid w:val="00523BC5"/>
    <w:rsid w:val="00523C1D"/>
    <w:rsid w:val="00523D72"/>
    <w:rsid w:val="00524353"/>
    <w:rsid w:val="00524529"/>
    <w:rsid w:val="00524929"/>
    <w:rsid w:val="00524D38"/>
    <w:rsid w:val="0052536E"/>
    <w:rsid w:val="0052548F"/>
    <w:rsid w:val="00525DE5"/>
    <w:rsid w:val="00526254"/>
    <w:rsid w:val="0052786B"/>
    <w:rsid w:val="005278FB"/>
    <w:rsid w:val="00527F31"/>
    <w:rsid w:val="00527F5B"/>
    <w:rsid w:val="00530574"/>
    <w:rsid w:val="0053088B"/>
    <w:rsid w:val="00530A34"/>
    <w:rsid w:val="00530B80"/>
    <w:rsid w:val="00530F92"/>
    <w:rsid w:val="00531994"/>
    <w:rsid w:val="00531B8B"/>
    <w:rsid w:val="005321FD"/>
    <w:rsid w:val="005329BF"/>
    <w:rsid w:val="00532CAE"/>
    <w:rsid w:val="005336A8"/>
    <w:rsid w:val="00533707"/>
    <w:rsid w:val="00533CB4"/>
    <w:rsid w:val="005340CC"/>
    <w:rsid w:val="005342F1"/>
    <w:rsid w:val="0053433A"/>
    <w:rsid w:val="00534BAF"/>
    <w:rsid w:val="00534F78"/>
    <w:rsid w:val="00535261"/>
    <w:rsid w:val="00535651"/>
    <w:rsid w:val="0053580E"/>
    <w:rsid w:val="00536391"/>
    <w:rsid w:val="005366B5"/>
    <w:rsid w:val="00536A00"/>
    <w:rsid w:val="00536BF3"/>
    <w:rsid w:val="00536EA1"/>
    <w:rsid w:val="00537011"/>
    <w:rsid w:val="0053705E"/>
    <w:rsid w:val="0053717F"/>
    <w:rsid w:val="00537475"/>
    <w:rsid w:val="0053766B"/>
    <w:rsid w:val="00537E6E"/>
    <w:rsid w:val="005408A2"/>
    <w:rsid w:val="00540969"/>
    <w:rsid w:val="00540A06"/>
    <w:rsid w:val="00540D6F"/>
    <w:rsid w:val="00540F25"/>
    <w:rsid w:val="00540FD9"/>
    <w:rsid w:val="00541195"/>
    <w:rsid w:val="005411B7"/>
    <w:rsid w:val="0054147B"/>
    <w:rsid w:val="005414B5"/>
    <w:rsid w:val="0054198C"/>
    <w:rsid w:val="00541EEB"/>
    <w:rsid w:val="00542006"/>
    <w:rsid w:val="00542977"/>
    <w:rsid w:val="00542CA2"/>
    <w:rsid w:val="005433F5"/>
    <w:rsid w:val="005435FE"/>
    <w:rsid w:val="0054364F"/>
    <w:rsid w:val="0054372C"/>
    <w:rsid w:val="0054381C"/>
    <w:rsid w:val="005438B7"/>
    <w:rsid w:val="005438C9"/>
    <w:rsid w:val="0054410C"/>
    <w:rsid w:val="00544117"/>
    <w:rsid w:val="005441F1"/>
    <w:rsid w:val="00544336"/>
    <w:rsid w:val="005444D1"/>
    <w:rsid w:val="00544776"/>
    <w:rsid w:val="00544C86"/>
    <w:rsid w:val="005459A2"/>
    <w:rsid w:val="005466F0"/>
    <w:rsid w:val="00546DB7"/>
    <w:rsid w:val="00546EBC"/>
    <w:rsid w:val="005477C3"/>
    <w:rsid w:val="005477F7"/>
    <w:rsid w:val="00547B54"/>
    <w:rsid w:val="00547BC5"/>
    <w:rsid w:val="00547D12"/>
    <w:rsid w:val="005500C9"/>
    <w:rsid w:val="0055025A"/>
    <w:rsid w:val="00550B0F"/>
    <w:rsid w:val="005512AE"/>
    <w:rsid w:val="00551448"/>
    <w:rsid w:val="0055185E"/>
    <w:rsid w:val="00551869"/>
    <w:rsid w:val="005521DE"/>
    <w:rsid w:val="00552411"/>
    <w:rsid w:val="00552B8D"/>
    <w:rsid w:val="00552D08"/>
    <w:rsid w:val="0055324B"/>
    <w:rsid w:val="00553364"/>
    <w:rsid w:val="00553436"/>
    <w:rsid w:val="00553515"/>
    <w:rsid w:val="0055383A"/>
    <w:rsid w:val="00553DBD"/>
    <w:rsid w:val="00554037"/>
    <w:rsid w:val="005544D2"/>
    <w:rsid w:val="00554885"/>
    <w:rsid w:val="00555286"/>
    <w:rsid w:val="00555ADF"/>
    <w:rsid w:val="00556328"/>
    <w:rsid w:val="00556405"/>
    <w:rsid w:val="0055661A"/>
    <w:rsid w:val="00556E9A"/>
    <w:rsid w:val="00556F54"/>
    <w:rsid w:val="005571A0"/>
    <w:rsid w:val="00557C20"/>
    <w:rsid w:val="00557DE1"/>
    <w:rsid w:val="00557E47"/>
    <w:rsid w:val="00557FC5"/>
    <w:rsid w:val="00560696"/>
    <w:rsid w:val="00560E9B"/>
    <w:rsid w:val="00560FCE"/>
    <w:rsid w:val="00561045"/>
    <w:rsid w:val="0056119C"/>
    <w:rsid w:val="00561625"/>
    <w:rsid w:val="005618CB"/>
    <w:rsid w:val="005626A3"/>
    <w:rsid w:val="00562B9D"/>
    <w:rsid w:val="00562C6C"/>
    <w:rsid w:val="0056320E"/>
    <w:rsid w:val="00563533"/>
    <w:rsid w:val="0056394C"/>
    <w:rsid w:val="00563A20"/>
    <w:rsid w:val="00564058"/>
    <w:rsid w:val="0056439B"/>
    <w:rsid w:val="005643F1"/>
    <w:rsid w:val="005644C6"/>
    <w:rsid w:val="00564512"/>
    <w:rsid w:val="0056454E"/>
    <w:rsid w:val="00564FBF"/>
    <w:rsid w:val="00565352"/>
    <w:rsid w:val="00565359"/>
    <w:rsid w:val="005655E1"/>
    <w:rsid w:val="005656F9"/>
    <w:rsid w:val="00565817"/>
    <w:rsid w:val="00566CF8"/>
    <w:rsid w:val="00567188"/>
    <w:rsid w:val="0057035A"/>
    <w:rsid w:val="00570E85"/>
    <w:rsid w:val="00571B63"/>
    <w:rsid w:val="0057213D"/>
    <w:rsid w:val="00572243"/>
    <w:rsid w:val="0057246B"/>
    <w:rsid w:val="0057288E"/>
    <w:rsid w:val="00572E69"/>
    <w:rsid w:val="0057359E"/>
    <w:rsid w:val="005735AF"/>
    <w:rsid w:val="00573A65"/>
    <w:rsid w:val="00573AFD"/>
    <w:rsid w:val="00573B8C"/>
    <w:rsid w:val="00573FE3"/>
    <w:rsid w:val="00574140"/>
    <w:rsid w:val="005741FD"/>
    <w:rsid w:val="005744E4"/>
    <w:rsid w:val="00574592"/>
    <w:rsid w:val="00574AF5"/>
    <w:rsid w:val="0057509E"/>
    <w:rsid w:val="00575421"/>
    <w:rsid w:val="005758A4"/>
    <w:rsid w:val="0057597E"/>
    <w:rsid w:val="00575A3C"/>
    <w:rsid w:val="00576418"/>
    <w:rsid w:val="005767B5"/>
    <w:rsid w:val="005769C4"/>
    <w:rsid w:val="00576A01"/>
    <w:rsid w:val="00576E9F"/>
    <w:rsid w:val="005770E2"/>
    <w:rsid w:val="005770E6"/>
    <w:rsid w:val="0057729E"/>
    <w:rsid w:val="005773B5"/>
    <w:rsid w:val="0057779B"/>
    <w:rsid w:val="005779EE"/>
    <w:rsid w:val="00577A5A"/>
    <w:rsid w:val="00577BB2"/>
    <w:rsid w:val="00577C16"/>
    <w:rsid w:val="00581431"/>
    <w:rsid w:val="00581519"/>
    <w:rsid w:val="0058173B"/>
    <w:rsid w:val="005818B4"/>
    <w:rsid w:val="00581A78"/>
    <w:rsid w:val="00581B37"/>
    <w:rsid w:val="00581C22"/>
    <w:rsid w:val="0058206F"/>
    <w:rsid w:val="0058221D"/>
    <w:rsid w:val="005827F9"/>
    <w:rsid w:val="00582886"/>
    <w:rsid w:val="00582A60"/>
    <w:rsid w:val="005830CF"/>
    <w:rsid w:val="0058310F"/>
    <w:rsid w:val="00583EBF"/>
    <w:rsid w:val="00584745"/>
    <w:rsid w:val="00584990"/>
    <w:rsid w:val="00584A6E"/>
    <w:rsid w:val="00584B63"/>
    <w:rsid w:val="00584CD1"/>
    <w:rsid w:val="00584FBA"/>
    <w:rsid w:val="00586800"/>
    <w:rsid w:val="00586841"/>
    <w:rsid w:val="0058697C"/>
    <w:rsid w:val="00586A26"/>
    <w:rsid w:val="00586EC8"/>
    <w:rsid w:val="005870DD"/>
    <w:rsid w:val="00587CB4"/>
    <w:rsid w:val="00590168"/>
    <w:rsid w:val="005901E2"/>
    <w:rsid w:val="005905C8"/>
    <w:rsid w:val="00590ACB"/>
    <w:rsid w:val="00590AEA"/>
    <w:rsid w:val="00590F63"/>
    <w:rsid w:val="005912A9"/>
    <w:rsid w:val="005914A4"/>
    <w:rsid w:val="00591535"/>
    <w:rsid w:val="00591894"/>
    <w:rsid w:val="00591CB9"/>
    <w:rsid w:val="00591E5A"/>
    <w:rsid w:val="00592B3C"/>
    <w:rsid w:val="00592CF6"/>
    <w:rsid w:val="00592E0E"/>
    <w:rsid w:val="00593050"/>
    <w:rsid w:val="0059309B"/>
    <w:rsid w:val="00593426"/>
    <w:rsid w:val="00593993"/>
    <w:rsid w:val="00593B78"/>
    <w:rsid w:val="00593DFB"/>
    <w:rsid w:val="00594782"/>
    <w:rsid w:val="00594A8B"/>
    <w:rsid w:val="00594D4D"/>
    <w:rsid w:val="00594F8C"/>
    <w:rsid w:val="00595501"/>
    <w:rsid w:val="0059563E"/>
    <w:rsid w:val="0059595B"/>
    <w:rsid w:val="005959DA"/>
    <w:rsid w:val="00595EC1"/>
    <w:rsid w:val="005960D4"/>
    <w:rsid w:val="0059638B"/>
    <w:rsid w:val="00596AA4"/>
    <w:rsid w:val="00596E20"/>
    <w:rsid w:val="00597094"/>
    <w:rsid w:val="005975F5"/>
    <w:rsid w:val="0059778B"/>
    <w:rsid w:val="005977BA"/>
    <w:rsid w:val="00597BF2"/>
    <w:rsid w:val="00597CEA"/>
    <w:rsid w:val="00597EF2"/>
    <w:rsid w:val="005A00A1"/>
    <w:rsid w:val="005A0414"/>
    <w:rsid w:val="005A05D9"/>
    <w:rsid w:val="005A06C3"/>
    <w:rsid w:val="005A073A"/>
    <w:rsid w:val="005A09CA"/>
    <w:rsid w:val="005A0D02"/>
    <w:rsid w:val="005A0DF3"/>
    <w:rsid w:val="005A16C3"/>
    <w:rsid w:val="005A1B9A"/>
    <w:rsid w:val="005A24C2"/>
    <w:rsid w:val="005A24FB"/>
    <w:rsid w:val="005A3335"/>
    <w:rsid w:val="005A3414"/>
    <w:rsid w:val="005A352E"/>
    <w:rsid w:val="005A3D42"/>
    <w:rsid w:val="005A3E69"/>
    <w:rsid w:val="005A3E7D"/>
    <w:rsid w:val="005A4656"/>
    <w:rsid w:val="005A4A01"/>
    <w:rsid w:val="005A5067"/>
    <w:rsid w:val="005A51E5"/>
    <w:rsid w:val="005A52E7"/>
    <w:rsid w:val="005A5841"/>
    <w:rsid w:val="005A5A72"/>
    <w:rsid w:val="005A6A48"/>
    <w:rsid w:val="005A6F15"/>
    <w:rsid w:val="005A6F62"/>
    <w:rsid w:val="005A7085"/>
    <w:rsid w:val="005A7382"/>
    <w:rsid w:val="005A74D4"/>
    <w:rsid w:val="005A75C2"/>
    <w:rsid w:val="005A7901"/>
    <w:rsid w:val="005A790E"/>
    <w:rsid w:val="005A7B31"/>
    <w:rsid w:val="005A7F65"/>
    <w:rsid w:val="005B036A"/>
    <w:rsid w:val="005B0A8D"/>
    <w:rsid w:val="005B0FEE"/>
    <w:rsid w:val="005B13BF"/>
    <w:rsid w:val="005B159B"/>
    <w:rsid w:val="005B19F3"/>
    <w:rsid w:val="005B1E32"/>
    <w:rsid w:val="005B2066"/>
    <w:rsid w:val="005B219E"/>
    <w:rsid w:val="005B2A85"/>
    <w:rsid w:val="005B2C12"/>
    <w:rsid w:val="005B33EC"/>
    <w:rsid w:val="005B3ADF"/>
    <w:rsid w:val="005B434C"/>
    <w:rsid w:val="005B43DD"/>
    <w:rsid w:val="005B44E9"/>
    <w:rsid w:val="005B4821"/>
    <w:rsid w:val="005B50B4"/>
    <w:rsid w:val="005B5B66"/>
    <w:rsid w:val="005B5F22"/>
    <w:rsid w:val="005B604D"/>
    <w:rsid w:val="005B6133"/>
    <w:rsid w:val="005B6140"/>
    <w:rsid w:val="005B6554"/>
    <w:rsid w:val="005B65B9"/>
    <w:rsid w:val="005B6E6D"/>
    <w:rsid w:val="005B704C"/>
    <w:rsid w:val="005B718E"/>
    <w:rsid w:val="005B7EBC"/>
    <w:rsid w:val="005C1378"/>
    <w:rsid w:val="005C1D2C"/>
    <w:rsid w:val="005C1D87"/>
    <w:rsid w:val="005C1D92"/>
    <w:rsid w:val="005C23B0"/>
    <w:rsid w:val="005C245D"/>
    <w:rsid w:val="005C33A9"/>
    <w:rsid w:val="005C360B"/>
    <w:rsid w:val="005C382E"/>
    <w:rsid w:val="005C3D81"/>
    <w:rsid w:val="005C3F4D"/>
    <w:rsid w:val="005C42D2"/>
    <w:rsid w:val="005C49F7"/>
    <w:rsid w:val="005C4A0F"/>
    <w:rsid w:val="005C5121"/>
    <w:rsid w:val="005C5D31"/>
    <w:rsid w:val="005C5F76"/>
    <w:rsid w:val="005C60AA"/>
    <w:rsid w:val="005C646F"/>
    <w:rsid w:val="005C676F"/>
    <w:rsid w:val="005C6B9D"/>
    <w:rsid w:val="005C6D99"/>
    <w:rsid w:val="005C7438"/>
    <w:rsid w:val="005C7538"/>
    <w:rsid w:val="005D01AC"/>
    <w:rsid w:val="005D05C8"/>
    <w:rsid w:val="005D05E9"/>
    <w:rsid w:val="005D0769"/>
    <w:rsid w:val="005D100B"/>
    <w:rsid w:val="005D175F"/>
    <w:rsid w:val="005D18EC"/>
    <w:rsid w:val="005D1972"/>
    <w:rsid w:val="005D1D14"/>
    <w:rsid w:val="005D243F"/>
    <w:rsid w:val="005D278D"/>
    <w:rsid w:val="005D2A42"/>
    <w:rsid w:val="005D2C13"/>
    <w:rsid w:val="005D2F95"/>
    <w:rsid w:val="005D3161"/>
    <w:rsid w:val="005D33C3"/>
    <w:rsid w:val="005D358F"/>
    <w:rsid w:val="005D364A"/>
    <w:rsid w:val="005D377B"/>
    <w:rsid w:val="005D38B6"/>
    <w:rsid w:val="005D4363"/>
    <w:rsid w:val="005D4BEA"/>
    <w:rsid w:val="005D4D47"/>
    <w:rsid w:val="005D4F81"/>
    <w:rsid w:val="005D5188"/>
    <w:rsid w:val="005D5459"/>
    <w:rsid w:val="005D58E9"/>
    <w:rsid w:val="005D5A2E"/>
    <w:rsid w:val="005D5BC8"/>
    <w:rsid w:val="005D5F4A"/>
    <w:rsid w:val="005D6895"/>
    <w:rsid w:val="005D6C5F"/>
    <w:rsid w:val="005D77D4"/>
    <w:rsid w:val="005D7CA6"/>
    <w:rsid w:val="005D7D19"/>
    <w:rsid w:val="005E0562"/>
    <w:rsid w:val="005E0685"/>
    <w:rsid w:val="005E06B8"/>
    <w:rsid w:val="005E071D"/>
    <w:rsid w:val="005E076C"/>
    <w:rsid w:val="005E0793"/>
    <w:rsid w:val="005E0C5C"/>
    <w:rsid w:val="005E118E"/>
    <w:rsid w:val="005E11F1"/>
    <w:rsid w:val="005E1ADF"/>
    <w:rsid w:val="005E272B"/>
    <w:rsid w:val="005E2E84"/>
    <w:rsid w:val="005E33FE"/>
    <w:rsid w:val="005E34A6"/>
    <w:rsid w:val="005E3726"/>
    <w:rsid w:val="005E3868"/>
    <w:rsid w:val="005E3C62"/>
    <w:rsid w:val="005E3EDF"/>
    <w:rsid w:val="005E3F9E"/>
    <w:rsid w:val="005E400E"/>
    <w:rsid w:val="005E44E6"/>
    <w:rsid w:val="005E4BB2"/>
    <w:rsid w:val="005E4EB2"/>
    <w:rsid w:val="005E4F4B"/>
    <w:rsid w:val="005E5530"/>
    <w:rsid w:val="005E555A"/>
    <w:rsid w:val="005E5EC4"/>
    <w:rsid w:val="005E6096"/>
    <w:rsid w:val="005E6471"/>
    <w:rsid w:val="005E64D4"/>
    <w:rsid w:val="005E681C"/>
    <w:rsid w:val="005E6A51"/>
    <w:rsid w:val="005E6DDE"/>
    <w:rsid w:val="005E6E05"/>
    <w:rsid w:val="005E722E"/>
    <w:rsid w:val="005E7377"/>
    <w:rsid w:val="005E7982"/>
    <w:rsid w:val="005E79C2"/>
    <w:rsid w:val="005E7DEA"/>
    <w:rsid w:val="005E7FBB"/>
    <w:rsid w:val="005F023F"/>
    <w:rsid w:val="005F06A4"/>
    <w:rsid w:val="005F0934"/>
    <w:rsid w:val="005F09E3"/>
    <w:rsid w:val="005F0BB6"/>
    <w:rsid w:val="005F0D20"/>
    <w:rsid w:val="005F0FE3"/>
    <w:rsid w:val="005F1048"/>
    <w:rsid w:val="005F1AE4"/>
    <w:rsid w:val="005F1AF0"/>
    <w:rsid w:val="005F1B26"/>
    <w:rsid w:val="005F1C8B"/>
    <w:rsid w:val="005F1E48"/>
    <w:rsid w:val="005F20EC"/>
    <w:rsid w:val="005F32FE"/>
    <w:rsid w:val="005F34A3"/>
    <w:rsid w:val="005F3DC6"/>
    <w:rsid w:val="005F46B0"/>
    <w:rsid w:val="005F4993"/>
    <w:rsid w:val="005F4FE7"/>
    <w:rsid w:val="005F518A"/>
    <w:rsid w:val="005F5945"/>
    <w:rsid w:val="005F5A15"/>
    <w:rsid w:val="005F633F"/>
    <w:rsid w:val="005F6453"/>
    <w:rsid w:val="005F659B"/>
    <w:rsid w:val="005F6637"/>
    <w:rsid w:val="005F6B6E"/>
    <w:rsid w:val="005F6F72"/>
    <w:rsid w:val="005F7744"/>
    <w:rsid w:val="005F79F7"/>
    <w:rsid w:val="005F7BBE"/>
    <w:rsid w:val="005F7DCF"/>
    <w:rsid w:val="00601572"/>
    <w:rsid w:val="0060196A"/>
    <w:rsid w:val="00601F76"/>
    <w:rsid w:val="00602018"/>
    <w:rsid w:val="006020B9"/>
    <w:rsid w:val="006023BD"/>
    <w:rsid w:val="00602E0B"/>
    <w:rsid w:val="006034F8"/>
    <w:rsid w:val="006035AA"/>
    <w:rsid w:val="006039D3"/>
    <w:rsid w:val="00604172"/>
    <w:rsid w:val="006046CF"/>
    <w:rsid w:val="00604D52"/>
    <w:rsid w:val="006051CA"/>
    <w:rsid w:val="00605936"/>
    <w:rsid w:val="00606204"/>
    <w:rsid w:val="0060629C"/>
    <w:rsid w:val="00606338"/>
    <w:rsid w:val="0060697A"/>
    <w:rsid w:val="00606A13"/>
    <w:rsid w:val="00606E60"/>
    <w:rsid w:val="00606F8D"/>
    <w:rsid w:val="0060763C"/>
    <w:rsid w:val="00607658"/>
    <w:rsid w:val="00607E3E"/>
    <w:rsid w:val="0061001D"/>
    <w:rsid w:val="006102EE"/>
    <w:rsid w:val="006104D4"/>
    <w:rsid w:val="006110DD"/>
    <w:rsid w:val="006115DA"/>
    <w:rsid w:val="00611757"/>
    <w:rsid w:val="00611897"/>
    <w:rsid w:val="00611B37"/>
    <w:rsid w:val="00611C2A"/>
    <w:rsid w:val="00611DFF"/>
    <w:rsid w:val="006122E4"/>
    <w:rsid w:val="0061267B"/>
    <w:rsid w:val="0061287F"/>
    <w:rsid w:val="00612BA1"/>
    <w:rsid w:val="00612F8C"/>
    <w:rsid w:val="00613DDE"/>
    <w:rsid w:val="00614116"/>
    <w:rsid w:val="0061445F"/>
    <w:rsid w:val="0061459D"/>
    <w:rsid w:val="006148B5"/>
    <w:rsid w:val="00614B2B"/>
    <w:rsid w:val="00614D6D"/>
    <w:rsid w:val="006153F6"/>
    <w:rsid w:val="00615E3C"/>
    <w:rsid w:val="0061638C"/>
    <w:rsid w:val="00616588"/>
    <w:rsid w:val="006169F8"/>
    <w:rsid w:val="00616A3B"/>
    <w:rsid w:val="00616C11"/>
    <w:rsid w:val="00617452"/>
    <w:rsid w:val="00617727"/>
    <w:rsid w:val="00617A4C"/>
    <w:rsid w:val="00620278"/>
    <w:rsid w:val="006205D5"/>
    <w:rsid w:val="006205FB"/>
    <w:rsid w:val="006210F3"/>
    <w:rsid w:val="00621429"/>
    <w:rsid w:val="00621485"/>
    <w:rsid w:val="00621724"/>
    <w:rsid w:val="00621C04"/>
    <w:rsid w:val="006223AC"/>
    <w:rsid w:val="0062309E"/>
    <w:rsid w:val="006232BF"/>
    <w:rsid w:val="00623552"/>
    <w:rsid w:val="006241C4"/>
    <w:rsid w:val="0062426D"/>
    <w:rsid w:val="00624563"/>
    <w:rsid w:val="006247FF"/>
    <w:rsid w:val="006250F0"/>
    <w:rsid w:val="00625D56"/>
    <w:rsid w:val="006263F3"/>
    <w:rsid w:val="00626568"/>
    <w:rsid w:val="006274EE"/>
    <w:rsid w:val="006305B9"/>
    <w:rsid w:val="0063068C"/>
    <w:rsid w:val="0063093A"/>
    <w:rsid w:val="00630D75"/>
    <w:rsid w:val="00630E27"/>
    <w:rsid w:val="00630F6C"/>
    <w:rsid w:val="006310C2"/>
    <w:rsid w:val="00631A62"/>
    <w:rsid w:val="00631AF5"/>
    <w:rsid w:val="00631B30"/>
    <w:rsid w:val="00633526"/>
    <w:rsid w:val="00633621"/>
    <w:rsid w:val="00633B3D"/>
    <w:rsid w:val="00633FB7"/>
    <w:rsid w:val="00634453"/>
    <w:rsid w:val="0063464F"/>
    <w:rsid w:val="00634F14"/>
    <w:rsid w:val="00634F9F"/>
    <w:rsid w:val="006350CE"/>
    <w:rsid w:val="00635121"/>
    <w:rsid w:val="00635314"/>
    <w:rsid w:val="00635442"/>
    <w:rsid w:val="006354AE"/>
    <w:rsid w:val="00635A08"/>
    <w:rsid w:val="00635BF5"/>
    <w:rsid w:val="00635EC0"/>
    <w:rsid w:val="006363F7"/>
    <w:rsid w:val="0063666D"/>
    <w:rsid w:val="00636698"/>
    <w:rsid w:val="00636E8B"/>
    <w:rsid w:val="00636E97"/>
    <w:rsid w:val="00637A79"/>
    <w:rsid w:val="00637E88"/>
    <w:rsid w:val="00640466"/>
    <w:rsid w:val="006405D1"/>
    <w:rsid w:val="00640663"/>
    <w:rsid w:val="00640EDB"/>
    <w:rsid w:val="00641374"/>
    <w:rsid w:val="006421DF"/>
    <w:rsid w:val="00642784"/>
    <w:rsid w:val="00642849"/>
    <w:rsid w:val="00642A4D"/>
    <w:rsid w:val="00642D1B"/>
    <w:rsid w:val="00642F1F"/>
    <w:rsid w:val="006433FF"/>
    <w:rsid w:val="006437BD"/>
    <w:rsid w:val="00643E6E"/>
    <w:rsid w:val="006440F2"/>
    <w:rsid w:val="006441EB"/>
    <w:rsid w:val="0064422D"/>
    <w:rsid w:val="00644285"/>
    <w:rsid w:val="006443AF"/>
    <w:rsid w:val="006447CF"/>
    <w:rsid w:val="00644990"/>
    <w:rsid w:val="00644B69"/>
    <w:rsid w:val="0064516F"/>
    <w:rsid w:val="006453A2"/>
    <w:rsid w:val="00645BB0"/>
    <w:rsid w:val="00645F16"/>
    <w:rsid w:val="00645F28"/>
    <w:rsid w:val="006462A0"/>
    <w:rsid w:val="00646600"/>
    <w:rsid w:val="0064670A"/>
    <w:rsid w:val="00646B13"/>
    <w:rsid w:val="00646C73"/>
    <w:rsid w:val="00646D79"/>
    <w:rsid w:val="00647959"/>
    <w:rsid w:val="00650266"/>
    <w:rsid w:val="006504BD"/>
    <w:rsid w:val="006504D4"/>
    <w:rsid w:val="00650F58"/>
    <w:rsid w:val="00650FCD"/>
    <w:rsid w:val="00651047"/>
    <w:rsid w:val="0065113C"/>
    <w:rsid w:val="0065118D"/>
    <w:rsid w:val="006512D3"/>
    <w:rsid w:val="00651573"/>
    <w:rsid w:val="00651DB7"/>
    <w:rsid w:val="00652A9F"/>
    <w:rsid w:val="00652B98"/>
    <w:rsid w:val="00652C2D"/>
    <w:rsid w:val="00653140"/>
    <w:rsid w:val="0065347A"/>
    <w:rsid w:val="0065352D"/>
    <w:rsid w:val="0065355C"/>
    <w:rsid w:val="00653B40"/>
    <w:rsid w:val="00654BEA"/>
    <w:rsid w:val="00654F20"/>
    <w:rsid w:val="00654FAE"/>
    <w:rsid w:val="006557C9"/>
    <w:rsid w:val="00655877"/>
    <w:rsid w:val="00655FDA"/>
    <w:rsid w:val="00656220"/>
    <w:rsid w:val="00656463"/>
    <w:rsid w:val="00656957"/>
    <w:rsid w:val="006570D7"/>
    <w:rsid w:val="006572E1"/>
    <w:rsid w:val="006573B6"/>
    <w:rsid w:val="006573C3"/>
    <w:rsid w:val="00657590"/>
    <w:rsid w:val="0065783D"/>
    <w:rsid w:val="00657BC9"/>
    <w:rsid w:val="00657CE2"/>
    <w:rsid w:val="006601E8"/>
    <w:rsid w:val="00660373"/>
    <w:rsid w:val="00660527"/>
    <w:rsid w:val="006608B0"/>
    <w:rsid w:val="00660A36"/>
    <w:rsid w:val="00661054"/>
    <w:rsid w:val="00661720"/>
    <w:rsid w:val="006617FB"/>
    <w:rsid w:val="0066253C"/>
    <w:rsid w:val="00662666"/>
    <w:rsid w:val="006628BB"/>
    <w:rsid w:val="00662A9A"/>
    <w:rsid w:val="00662CBB"/>
    <w:rsid w:val="006630F0"/>
    <w:rsid w:val="0066320C"/>
    <w:rsid w:val="0066344F"/>
    <w:rsid w:val="00663B57"/>
    <w:rsid w:val="006642B5"/>
    <w:rsid w:val="006642D2"/>
    <w:rsid w:val="00664429"/>
    <w:rsid w:val="0066456D"/>
    <w:rsid w:val="00664A18"/>
    <w:rsid w:val="00664E11"/>
    <w:rsid w:val="00664F9B"/>
    <w:rsid w:val="0066541B"/>
    <w:rsid w:val="00665889"/>
    <w:rsid w:val="00666258"/>
    <w:rsid w:val="00666DEF"/>
    <w:rsid w:val="00666F01"/>
    <w:rsid w:val="0066710D"/>
    <w:rsid w:val="006671D4"/>
    <w:rsid w:val="006674B3"/>
    <w:rsid w:val="00667B7E"/>
    <w:rsid w:val="00667BE3"/>
    <w:rsid w:val="00667D63"/>
    <w:rsid w:val="0067022C"/>
    <w:rsid w:val="00670D2F"/>
    <w:rsid w:val="00670D53"/>
    <w:rsid w:val="006710EF"/>
    <w:rsid w:val="006717F5"/>
    <w:rsid w:val="00671835"/>
    <w:rsid w:val="00671854"/>
    <w:rsid w:val="00671B65"/>
    <w:rsid w:val="00671D99"/>
    <w:rsid w:val="00671FB3"/>
    <w:rsid w:val="00672345"/>
    <w:rsid w:val="00672357"/>
    <w:rsid w:val="00672B1E"/>
    <w:rsid w:val="00672DD1"/>
    <w:rsid w:val="00672E6D"/>
    <w:rsid w:val="00672F03"/>
    <w:rsid w:val="00673338"/>
    <w:rsid w:val="00673514"/>
    <w:rsid w:val="006737D0"/>
    <w:rsid w:val="00673B13"/>
    <w:rsid w:val="00673C00"/>
    <w:rsid w:val="00673E8B"/>
    <w:rsid w:val="0067468C"/>
    <w:rsid w:val="006746B2"/>
    <w:rsid w:val="006749AE"/>
    <w:rsid w:val="006752E2"/>
    <w:rsid w:val="00675369"/>
    <w:rsid w:val="0067574F"/>
    <w:rsid w:val="00675ACB"/>
    <w:rsid w:val="00676058"/>
    <w:rsid w:val="006762F7"/>
    <w:rsid w:val="00676309"/>
    <w:rsid w:val="006763E3"/>
    <w:rsid w:val="006764A9"/>
    <w:rsid w:val="00676A27"/>
    <w:rsid w:val="0067744A"/>
    <w:rsid w:val="00677651"/>
    <w:rsid w:val="0067772F"/>
    <w:rsid w:val="00680691"/>
    <w:rsid w:val="00681087"/>
    <w:rsid w:val="006810EF"/>
    <w:rsid w:val="006813F0"/>
    <w:rsid w:val="006814E5"/>
    <w:rsid w:val="00681544"/>
    <w:rsid w:val="006818E4"/>
    <w:rsid w:val="00681ABA"/>
    <w:rsid w:val="006821B2"/>
    <w:rsid w:val="00682665"/>
    <w:rsid w:val="0068283C"/>
    <w:rsid w:val="0068290C"/>
    <w:rsid w:val="00682AE8"/>
    <w:rsid w:val="00682FCB"/>
    <w:rsid w:val="006837BD"/>
    <w:rsid w:val="006837F5"/>
    <w:rsid w:val="006840B6"/>
    <w:rsid w:val="006848B7"/>
    <w:rsid w:val="00684B70"/>
    <w:rsid w:val="006851B1"/>
    <w:rsid w:val="00685F6C"/>
    <w:rsid w:val="006860CD"/>
    <w:rsid w:val="00686112"/>
    <w:rsid w:val="00686928"/>
    <w:rsid w:val="00686BCB"/>
    <w:rsid w:val="00686FE5"/>
    <w:rsid w:val="00687049"/>
    <w:rsid w:val="006875F4"/>
    <w:rsid w:val="00687662"/>
    <w:rsid w:val="0068789C"/>
    <w:rsid w:val="00687C14"/>
    <w:rsid w:val="00690381"/>
    <w:rsid w:val="00690BBB"/>
    <w:rsid w:val="00690CA5"/>
    <w:rsid w:val="006911B4"/>
    <w:rsid w:val="006912C0"/>
    <w:rsid w:val="00691BB7"/>
    <w:rsid w:val="0069202C"/>
    <w:rsid w:val="00692B71"/>
    <w:rsid w:val="00692D11"/>
    <w:rsid w:val="0069344E"/>
    <w:rsid w:val="00693B5D"/>
    <w:rsid w:val="00693CA1"/>
    <w:rsid w:val="00693DF6"/>
    <w:rsid w:val="006940D8"/>
    <w:rsid w:val="006944EC"/>
    <w:rsid w:val="0069472A"/>
    <w:rsid w:val="0069473A"/>
    <w:rsid w:val="00694824"/>
    <w:rsid w:val="00694834"/>
    <w:rsid w:val="006948DD"/>
    <w:rsid w:val="00695168"/>
    <w:rsid w:val="00695859"/>
    <w:rsid w:val="00695AEB"/>
    <w:rsid w:val="00695BCB"/>
    <w:rsid w:val="00696625"/>
    <w:rsid w:val="00696684"/>
    <w:rsid w:val="006967EE"/>
    <w:rsid w:val="00696AED"/>
    <w:rsid w:val="0069729B"/>
    <w:rsid w:val="00697345"/>
    <w:rsid w:val="0069755C"/>
    <w:rsid w:val="00697616"/>
    <w:rsid w:val="00697637"/>
    <w:rsid w:val="00697982"/>
    <w:rsid w:val="00697F66"/>
    <w:rsid w:val="006A0DB2"/>
    <w:rsid w:val="006A0DE3"/>
    <w:rsid w:val="006A18F8"/>
    <w:rsid w:val="006A1B3E"/>
    <w:rsid w:val="006A1B5A"/>
    <w:rsid w:val="006A1B8F"/>
    <w:rsid w:val="006A1D8B"/>
    <w:rsid w:val="006A2501"/>
    <w:rsid w:val="006A289A"/>
    <w:rsid w:val="006A289B"/>
    <w:rsid w:val="006A2BDF"/>
    <w:rsid w:val="006A2DF1"/>
    <w:rsid w:val="006A3881"/>
    <w:rsid w:val="006A3903"/>
    <w:rsid w:val="006A39B5"/>
    <w:rsid w:val="006A3D4B"/>
    <w:rsid w:val="006A4212"/>
    <w:rsid w:val="006A44C9"/>
    <w:rsid w:val="006A4C23"/>
    <w:rsid w:val="006A50FA"/>
    <w:rsid w:val="006A595B"/>
    <w:rsid w:val="006A5AA8"/>
    <w:rsid w:val="006A5B37"/>
    <w:rsid w:val="006A62D4"/>
    <w:rsid w:val="006A64DA"/>
    <w:rsid w:val="006A6ED4"/>
    <w:rsid w:val="006A76AC"/>
    <w:rsid w:val="006A7CD6"/>
    <w:rsid w:val="006A7DBD"/>
    <w:rsid w:val="006A7FE3"/>
    <w:rsid w:val="006B0159"/>
    <w:rsid w:val="006B073E"/>
    <w:rsid w:val="006B0804"/>
    <w:rsid w:val="006B0811"/>
    <w:rsid w:val="006B12CF"/>
    <w:rsid w:val="006B1643"/>
    <w:rsid w:val="006B1807"/>
    <w:rsid w:val="006B21F9"/>
    <w:rsid w:val="006B2211"/>
    <w:rsid w:val="006B2E05"/>
    <w:rsid w:val="006B2F66"/>
    <w:rsid w:val="006B3089"/>
    <w:rsid w:val="006B36A2"/>
    <w:rsid w:val="006B36DD"/>
    <w:rsid w:val="006B3900"/>
    <w:rsid w:val="006B3C86"/>
    <w:rsid w:val="006B3FC9"/>
    <w:rsid w:val="006B43A2"/>
    <w:rsid w:val="006B456F"/>
    <w:rsid w:val="006B4598"/>
    <w:rsid w:val="006B4873"/>
    <w:rsid w:val="006B4F25"/>
    <w:rsid w:val="006B5D94"/>
    <w:rsid w:val="006B6834"/>
    <w:rsid w:val="006B6C81"/>
    <w:rsid w:val="006B6EDC"/>
    <w:rsid w:val="006B717D"/>
    <w:rsid w:val="006B73B0"/>
    <w:rsid w:val="006B7610"/>
    <w:rsid w:val="006B7682"/>
    <w:rsid w:val="006C0119"/>
    <w:rsid w:val="006C03F7"/>
    <w:rsid w:val="006C0494"/>
    <w:rsid w:val="006C092B"/>
    <w:rsid w:val="006C1262"/>
    <w:rsid w:val="006C14C8"/>
    <w:rsid w:val="006C1635"/>
    <w:rsid w:val="006C1744"/>
    <w:rsid w:val="006C17B6"/>
    <w:rsid w:val="006C182E"/>
    <w:rsid w:val="006C1EF9"/>
    <w:rsid w:val="006C21A7"/>
    <w:rsid w:val="006C253F"/>
    <w:rsid w:val="006C26FB"/>
    <w:rsid w:val="006C2ED7"/>
    <w:rsid w:val="006C3100"/>
    <w:rsid w:val="006C327D"/>
    <w:rsid w:val="006C34F5"/>
    <w:rsid w:val="006C3793"/>
    <w:rsid w:val="006C3A42"/>
    <w:rsid w:val="006C4349"/>
    <w:rsid w:val="006C534C"/>
    <w:rsid w:val="006C5B09"/>
    <w:rsid w:val="006C6467"/>
    <w:rsid w:val="006C6558"/>
    <w:rsid w:val="006C6B0C"/>
    <w:rsid w:val="006C71BF"/>
    <w:rsid w:val="006C726F"/>
    <w:rsid w:val="006C77AE"/>
    <w:rsid w:val="006D000E"/>
    <w:rsid w:val="006D01FC"/>
    <w:rsid w:val="006D02D1"/>
    <w:rsid w:val="006D0884"/>
    <w:rsid w:val="006D0CE4"/>
    <w:rsid w:val="006D0F13"/>
    <w:rsid w:val="006D167D"/>
    <w:rsid w:val="006D1795"/>
    <w:rsid w:val="006D1897"/>
    <w:rsid w:val="006D1FFC"/>
    <w:rsid w:val="006D2281"/>
    <w:rsid w:val="006D25FC"/>
    <w:rsid w:val="006D26F9"/>
    <w:rsid w:val="006D2A24"/>
    <w:rsid w:val="006D2DCB"/>
    <w:rsid w:val="006D3BF5"/>
    <w:rsid w:val="006D3C1A"/>
    <w:rsid w:val="006D42B3"/>
    <w:rsid w:val="006D4384"/>
    <w:rsid w:val="006D45D8"/>
    <w:rsid w:val="006D4BC1"/>
    <w:rsid w:val="006D4FD7"/>
    <w:rsid w:val="006D51CA"/>
    <w:rsid w:val="006D546D"/>
    <w:rsid w:val="006D5715"/>
    <w:rsid w:val="006D5FCC"/>
    <w:rsid w:val="006D60EF"/>
    <w:rsid w:val="006D6607"/>
    <w:rsid w:val="006D6CE9"/>
    <w:rsid w:val="006D7420"/>
    <w:rsid w:val="006E03B9"/>
    <w:rsid w:val="006E03E7"/>
    <w:rsid w:val="006E0D73"/>
    <w:rsid w:val="006E1C6F"/>
    <w:rsid w:val="006E2038"/>
    <w:rsid w:val="006E20D7"/>
    <w:rsid w:val="006E2448"/>
    <w:rsid w:val="006E24CA"/>
    <w:rsid w:val="006E27A6"/>
    <w:rsid w:val="006E2BAA"/>
    <w:rsid w:val="006E2C88"/>
    <w:rsid w:val="006E2CC3"/>
    <w:rsid w:val="006E359D"/>
    <w:rsid w:val="006E3811"/>
    <w:rsid w:val="006E4DCA"/>
    <w:rsid w:val="006E5058"/>
    <w:rsid w:val="006E58C9"/>
    <w:rsid w:val="006E6D66"/>
    <w:rsid w:val="006E729F"/>
    <w:rsid w:val="006E77DA"/>
    <w:rsid w:val="006E78DF"/>
    <w:rsid w:val="006E7B41"/>
    <w:rsid w:val="006E7ECF"/>
    <w:rsid w:val="006F004C"/>
    <w:rsid w:val="006F035B"/>
    <w:rsid w:val="006F06E4"/>
    <w:rsid w:val="006F0765"/>
    <w:rsid w:val="006F08DE"/>
    <w:rsid w:val="006F11D0"/>
    <w:rsid w:val="006F154D"/>
    <w:rsid w:val="006F1E96"/>
    <w:rsid w:val="006F2092"/>
    <w:rsid w:val="006F20E0"/>
    <w:rsid w:val="006F21DC"/>
    <w:rsid w:val="006F2328"/>
    <w:rsid w:val="006F253C"/>
    <w:rsid w:val="006F2739"/>
    <w:rsid w:val="006F291D"/>
    <w:rsid w:val="006F2C36"/>
    <w:rsid w:val="006F2FCD"/>
    <w:rsid w:val="006F3982"/>
    <w:rsid w:val="006F3BBC"/>
    <w:rsid w:val="006F3E0E"/>
    <w:rsid w:val="006F493B"/>
    <w:rsid w:val="006F4A6E"/>
    <w:rsid w:val="006F4D3E"/>
    <w:rsid w:val="006F5340"/>
    <w:rsid w:val="006F53B5"/>
    <w:rsid w:val="006F54F8"/>
    <w:rsid w:val="006F579C"/>
    <w:rsid w:val="006F5943"/>
    <w:rsid w:val="006F5CAB"/>
    <w:rsid w:val="006F6617"/>
    <w:rsid w:val="006F6775"/>
    <w:rsid w:val="006F6DB9"/>
    <w:rsid w:val="006F7913"/>
    <w:rsid w:val="00700F49"/>
    <w:rsid w:val="00700F9F"/>
    <w:rsid w:val="0070121F"/>
    <w:rsid w:val="00701475"/>
    <w:rsid w:val="007014FC"/>
    <w:rsid w:val="00701794"/>
    <w:rsid w:val="00701EC6"/>
    <w:rsid w:val="007020F8"/>
    <w:rsid w:val="00702190"/>
    <w:rsid w:val="007023FA"/>
    <w:rsid w:val="00704108"/>
    <w:rsid w:val="007042C6"/>
    <w:rsid w:val="00704335"/>
    <w:rsid w:val="007043E4"/>
    <w:rsid w:val="00704678"/>
    <w:rsid w:val="00704945"/>
    <w:rsid w:val="00704D7C"/>
    <w:rsid w:val="00705431"/>
    <w:rsid w:val="007059D3"/>
    <w:rsid w:val="0070603E"/>
    <w:rsid w:val="00706079"/>
    <w:rsid w:val="00706E82"/>
    <w:rsid w:val="00706F3E"/>
    <w:rsid w:val="007071D1"/>
    <w:rsid w:val="00707D7C"/>
    <w:rsid w:val="00710000"/>
    <w:rsid w:val="00710035"/>
    <w:rsid w:val="00710564"/>
    <w:rsid w:val="007105A3"/>
    <w:rsid w:val="00710710"/>
    <w:rsid w:val="007107C9"/>
    <w:rsid w:val="007108CC"/>
    <w:rsid w:val="00711749"/>
    <w:rsid w:val="00711C06"/>
    <w:rsid w:val="00711CD3"/>
    <w:rsid w:val="00711DE3"/>
    <w:rsid w:val="00712299"/>
    <w:rsid w:val="00712916"/>
    <w:rsid w:val="00712A94"/>
    <w:rsid w:val="00713172"/>
    <w:rsid w:val="0071359E"/>
    <w:rsid w:val="00713832"/>
    <w:rsid w:val="00713C4E"/>
    <w:rsid w:val="00713C50"/>
    <w:rsid w:val="00713DF6"/>
    <w:rsid w:val="00714058"/>
    <w:rsid w:val="00714388"/>
    <w:rsid w:val="00714645"/>
    <w:rsid w:val="00714955"/>
    <w:rsid w:val="00714ADC"/>
    <w:rsid w:val="0071556B"/>
    <w:rsid w:val="00715EDE"/>
    <w:rsid w:val="0071677A"/>
    <w:rsid w:val="00716DEA"/>
    <w:rsid w:val="007171DD"/>
    <w:rsid w:val="007174C3"/>
    <w:rsid w:val="00717797"/>
    <w:rsid w:val="00717CCC"/>
    <w:rsid w:val="00717E9E"/>
    <w:rsid w:val="00720CDD"/>
    <w:rsid w:val="00720D21"/>
    <w:rsid w:val="00720F9A"/>
    <w:rsid w:val="00721BAE"/>
    <w:rsid w:val="00721D50"/>
    <w:rsid w:val="00721EA3"/>
    <w:rsid w:val="007224CB"/>
    <w:rsid w:val="007229A6"/>
    <w:rsid w:val="00722B30"/>
    <w:rsid w:val="00723673"/>
    <w:rsid w:val="007242AD"/>
    <w:rsid w:val="00724C99"/>
    <w:rsid w:val="00725D5F"/>
    <w:rsid w:val="0072613F"/>
    <w:rsid w:val="0072651D"/>
    <w:rsid w:val="007265FE"/>
    <w:rsid w:val="00726B03"/>
    <w:rsid w:val="00727E35"/>
    <w:rsid w:val="00727ED8"/>
    <w:rsid w:val="007306D8"/>
    <w:rsid w:val="00730F93"/>
    <w:rsid w:val="00731200"/>
    <w:rsid w:val="0073140E"/>
    <w:rsid w:val="00731870"/>
    <w:rsid w:val="00731B0D"/>
    <w:rsid w:val="00731C13"/>
    <w:rsid w:val="00731C45"/>
    <w:rsid w:val="00731E7C"/>
    <w:rsid w:val="00731FAA"/>
    <w:rsid w:val="0073230C"/>
    <w:rsid w:val="007324E2"/>
    <w:rsid w:val="00732653"/>
    <w:rsid w:val="0073326C"/>
    <w:rsid w:val="0073352A"/>
    <w:rsid w:val="007337D2"/>
    <w:rsid w:val="00733DA6"/>
    <w:rsid w:val="00733E3B"/>
    <w:rsid w:val="00733ECA"/>
    <w:rsid w:val="007340BE"/>
    <w:rsid w:val="00734192"/>
    <w:rsid w:val="00734309"/>
    <w:rsid w:val="007347F5"/>
    <w:rsid w:val="00734805"/>
    <w:rsid w:val="0073537F"/>
    <w:rsid w:val="00735B7F"/>
    <w:rsid w:val="0073616A"/>
    <w:rsid w:val="007366EC"/>
    <w:rsid w:val="0073676A"/>
    <w:rsid w:val="00736787"/>
    <w:rsid w:val="00737AC9"/>
    <w:rsid w:val="00740514"/>
    <w:rsid w:val="007405E6"/>
    <w:rsid w:val="00740FC9"/>
    <w:rsid w:val="00741505"/>
    <w:rsid w:val="00741FA3"/>
    <w:rsid w:val="007420BB"/>
    <w:rsid w:val="00742600"/>
    <w:rsid w:val="007426F7"/>
    <w:rsid w:val="00743617"/>
    <w:rsid w:val="00743741"/>
    <w:rsid w:val="007437CC"/>
    <w:rsid w:val="00743B92"/>
    <w:rsid w:val="00743C69"/>
    <w:rsid w:val="00743F54"/>
    <w:rsid w:val="0074421B"/>
    <w:rsid w:val="007448B9"/>
    <w:rsid w:val="007449B0"/>
    <w:rsid w:val="00744C8F"/>
    <w:rsid w:val="00744F60"/>
    <w:rsid w:val="00745156"/>
    <w:rsid w:val="007456E2"/>
    <w:rsid w:val="00745875"/>
    <w:rsid w:val="0074589A"/>
    <w:rsid w:val="0074591C"/>
    <w:rsid w:val="00746372"/>
    <w:rsid w:val="00746A0F"/>
    <w:rsid w:val="00746D2A"/>
    <w:rsid w:val="00747004"/>
    <w:rsid w:val="007470DA"/>
    <w:rsid w:val="00747114"/>
    <w:rsid w:val="00747293"/>
    <w:rsid w:val="007473A4"/>
    <w:rsid w:val="00747C54"/>
    <w:rsid w:val="007502FD"/>
    <w:rsid w:val="0075035B"/>
    <w:rsid w:val="00751AEA"/>
    <w:rsid w:val="007522C2"/>
    <w:rsid w:val="007524F0"/>
    <w:rsid w:val="0075290F"/>
    <w:rsid w:val="00752992"/>
    <w:rsid w:val="00752BF5"/>
    <w:rsid w:val="00752D46"/>
    <w:rsid w:val="00752F6B"/>
    <w:rsid w:val="00753E41"/>
    <w:rsid w:val="00753EA3"/>
    <w:rsid w:val="0075475B"/>
    <w:rsid w:val="00754A67"/>
    <w:rsid w:val="00754DCF"/>
    <w:rsid w:val="00754F83"/>
    <w:rsid w:val="0075504D"/>
    <w:rsid w:val="0075524E"/>
    <w:rsid w:val="00755755"/>
    <w:rsid w:val="00755B41"/>
    <w:rsid w:val="00755B5E"/>
    <w:rsid w:val="00756584"/>
    <w:rsid w:val="00756842"/>
    <w:rsid w:val="00756A22"/>
    <w:rsid w:val="00756A5D"/>
    <w:rsid w:val="00756A89"/>
    <w:rsid w:val="00756C98"/>
    <w:rsid w:val="00756D22"/>
    <w:rsid w:val="00756DDC"/>
    <w:rsid w:val="00757E7A"/>
    <w:rsid w:val="0076058E"/>
    <w:rsid w:val="007609EE"/>
    <w:rsid w:val="00760BA9"/>
    <w:rsid w:val="00760EE9"/>
    <w:rsid w:val="00760F60"/>
    <w:rsid w:val="00761519"/>
    <w:rsid w:val="007616AA"/>
    <w:rsid w:val="0076177E"/>
    <w:rsid w:val="00761B04"/>
    <w:rsid w:val="00761B53"/>
    <w:rsid w:val="00761F54"/>
    <w:rsid w:val="007622A9"/>
    <w:rsid w:val="007626BE"/>
    <w:rsid w:val="007628B2"/>
    <w:rsid w:val="00762E27"/>
    <w:rsid w:val="0076312F"/>
    <w:rsid w:val="007634E8"/>
    <w:rsid w:val="007637FA"/>
    <w:rsid w:val="00763B15"/>
    <w:rsid w:val="00764249"/>
    <w:rsid w:val="007649F7"/>
    <w:rsid w:val="00764BDE"/>
    <w:rsid w:val="007658CF"/>
    <w:rsid w:val="00765946"/>
    <w:rsid w:val="00765D2F"/>
    <w:rsid w:val="00765DF6"/>
    <w:rsid w:val="00765F0C"/>
    <w:rsid w:val="00766225"/>
    <w:rsid w:val="007662B1"/>
    <w:rsid w:val="00766491"/>
    <w:rsid w:val="007665F4"/>
    <w:rsid w:val="00766BD0"/>
    <w:rsid w:val="00766D4C"/>
    <w:rsid w:val="00767146"/>
    <w:rsid w:val="0076739F"/>
    <w:rsid w:val="00767BBA"/>
    <w:rsid w:val="00767C73"/>
    <w:rsid w:val="00767E49"/>
    <w:rsid w:val="00770311"/>
    <w:rsid w:val="00770495"/>
    <w:rsid w:val="0077063C"/>
    <w:rsid w:val="00770D18"/>
    <w:rsid w:val="00771D42"/>
    <w:rsid w:val="00771F5D"/>
    <w:rsid w:val="00772019"/>
    <w:rsid w:val="00772482"/>
    <w:rsid w:val="00772632"/>
    <w:rsid w:val="007732DE"/>
    <w:rsid w:val="00773C6B"/>
    <w:rsid w:val="00773C94"/>
    <w:rsid w:val="00773D4F"/>
    <w:rsid w:val="007743E2"/>
    <w:rsid w:val="00774967"/>
    <w:rsid w:val="00774B91"/>
    <w:rsid w:val="00774EB4"/>
    <w:rsid w:val="00775868"/>
    <w:rsid w:val="007758CF"/>
    <w:rsid w:val="007762F8"/>
    <w:rsid w:val="00776576"/>
    <w:rsid w:val="00776835"/>
    <w:rsid w:val="007768C7"/>
    <w:rsid w:val="00776BC0"/>
    <w:rsid w:val="00776C90"/>
    <w:rsid w:val="00776E36"/>
    <w:rsid w:val="00776E6C"/>
    <w:rsid w:val="00776F0C"/>
    <w:rsid w:val="007771B9"/>
    <w:rsid w:val="00777966"/>
    <w:rsid w:val="00777C45"/>
    <w:rsid w:val="0078021A"/>
    <w:rsid w:val="007804F4"/>
    <w:rsid w:val="00780531"/>
    <w:rsid w:val="00780643"/>
    <w:rsid w:val="00780E91"/>
    <w:rsid w:val="007811F4"/>
    <w:rsid w:val="00781B32"/>
    <w:rsid w:val="00782A33"/>
    <w:rsid w:val="0078331D"/>
    <w:rsid w:val="00783775"/>
    <w:rsid w:val="007838D5"/>
    <w:rsid w:val="00783CB3"/>
    <w:rsid w:val="00783DD6"/>
    <w:rsid w:val="00783DF2"/>
    <w:rsid w:val="00783FAC"/>
    <w:rsid w:val="0078418C"/>
    <w:rsid w:val="007842AD"/>
    <w:rsid w:val="0078527B"/>
    <w:rsid w:val="00785389"/>
    <w:rsid w:val="007857FD"/>
    <w:rsid w:val="00785840"/>
    <w:rsid w:val="0078617A"/>
    <w:rsid w:val="007862C5"/>
    <w:rsid w:val="007873BA"/>
    <w:rsid w:val="00787FDC"/>
    <w:rsid w:val="007908E7"/>
    <w:rsid w:val="00791397"/>
    <w:rsid w:val="007916EC"/>
    <w:rsid w:val="0079175E"/>
    <w:rsid w:val="00792710"/>
    <w:rsid w:val="007929C8"/>
    <w:rsid w:val="007929EB"/>
    <w:rsid w:val="00792AD6"/>
    <w:rsid w:val="00792C0A"/>
    <w:rsid w:val="00792FFB"/>
    <w:rsid w:val="00793085"/>
    <w:rsid w:val="0079327A"/>
    <w:rsid w:val="00793631"/>
    <w:rsid w:val="0079403F"/>
    <w:rsid w:val="00794317"/>
    <w:rsid w:val="0079465E"/>
    <w:rsid w:val="00794DE3"/>
    <w:rsid w:val="00794FA6"/>
    <w:rsid w:val="0079543B"/>
    <w:rsid w:val="00795CBC"/>
    <w:rsid w:val="00795FD9"/>
    <w:rsid w:val="007965D0"/>
    <w:rsid w:val="00796FBA"/>
    <w:rsid w:val="00797381"/>
    <w:rsid w:val="007974E4"/>
    <w:rsid w:val="00797940"/>
    <w:rsid w:val="00797AB4"/>
    <w:rsid w:val="00797F61"/>
    <w:rsid w:val="007A0211"/>
    <w:rsid w:val="007A053D"/>
    <w:rsid w:val="007A0851"/>
    <w:rsid w:val="007A0B87"/>
    <w:rsid w:val="007A0BBB"/>
    <w:rsid w:val="007A0D72"/>
    <w:rsid w:val="007A1A88"/>
    <w:rsid w:val="007A1DDE"/>
    <w:rsid w:val="007A2347"/>
    <w:rsid w:val="007A28D5"/>
    <w:rsid w:val="007A29AB"/>
    <w:rsid w:val="007A360D"/>
    <w:rsid w:val="007A3850"/>
    <w:rsid w:val="007A3945"/>
    <w:rsid w:val="007A39EB"/>
    <w:rsid w:val="007A4077"/>
    <w:rsid w:val="007A4532"/>
    <w:rsid w:val="007A4772"/>
    <w:rsid w:val="007A48D3"/>
    <w:rsid w:val="007A498A"/>
    <w:rsid w:val="007A4A6F"/>
    <w:rsid w:val="007A4AF8"/>
    <w:rsid w:val="007A55CE"/>
    <w:rsid w:val="007A5978"/>
    <w:rsid w:val="007A5A5E"/>
    <w:rsid w:val="007A5AA4"/>
    <w:rsid w:val="007A5D11"/>
    <w:rsid w:val="007A5F2E"/>
    <w:rsid w:val="007A6100"/>
    <w:rsid w:val="007A6357"/>
    <w:rsid w:val="007A7699"/>
    <w:rsid w:val="007B0362"/>
    <w:rsid w:val="007B04FD"/>
    <w:rsid w:val="007B0586"/>
    <w:rsid w:val="007B11A7"/>
    <w:rsid w:val="007B159D"/>
    <w:rsid w:val="007B16A5"/>
    <w:rsid w:val="007B1808"/>
    <w:rsid w:val="007B1B5F"/>
    <w:rsid w:val="007B1C90"/>
    <w:rsid w:val="007B1FF6"/>
    <w:rsid w:val="007B2A45"/>
    <w:rsid w:val="007B2BD4"/>
    <w:rsid w:val="007B31D9"/>
    <w:rsid w:val="007B3218"/>
    <w:rsid w:val="007B33F5"/>
    <w:rsid w:val="007B39A3"/>
    <w:rsid w:val="007B4553"/>
    <w:rsid w:val="007B5D60"/>
    <w:rsid w:val="007B5E6D"/>
    <w:rsid w:val="007B6413"/>
    <w:rsid w:val="007B6696"/>
    <w:rsid w:val="007B68F1"/>
    <w:rsid w:val="007B6ED4"/>
    <w:rsid w:val="007B705D"/>
    <w:rsid w:val="007B731C"/>
    <w:rsid w:val="007B7D32"/>
    <w:rsid w:val="007C04CF"/>
    <w:rsid w:val="007C1006"/>
    <w:rsid w:val="007C1068"/>
    <w:rsid w:val="007C1D50"/>
    <w:rsid w:val="007C1DC1"/>
    <w:rsid w:val="007C1E48"/>
    <w:rsid w:val="007C23B7"/>
    <w:rsid w:val="007C24DF"/>
    <w:rsid w:val="007C259C"/>
    <w:rsid w:val="007C2CF2"/>
    <w:rsid w:val="007C31E1"/>
    <w:rsid w:val="007C34D8"/>
    <w:rsid w:val="007C37A0"/>
    <w:rsid w:val="007C3D1C"/>
    <w:rsid w:val="007C3D4A"/>
    <w:rsid w:val="007C436E"/>
    <w:rsid w:val="007C474E"/>
    <w:rsid w:val="007C492B"/>
    <w:rsid w:val="007C4997"/>
    <w:rsid w:val="007C4BA4"/>
    <w:rsid w:val="007C4EDB"/>
    <w:rsid w:val="007C4EF1"/>
    <w:rsid w:val="007C5AD3"/>
    <w:rsid w:val="007C6C27"/>
    <w:rsid w:val="007C70A6"/>
    <w:rsid w:val="007C71B9"/>
    <w:rsid w:val="007C7324"/>
    <w:rsid w:val="007D0A44"/>
    <w:rsid w:val="007D0EC9"/>
    <w:rsid w:val="007D1C92"/>
    <w:rsid w:val="007D1CB0"/>
    <w:rsid w:val="007D1D21"/>
    <w:rsid w:val="007D1D4F"/>
    <w:rsid w:val="007D24E0"/>
    <w:rsid w:val="007D27BE"/>
    <w:rsid w:val="007D2960"/>
    <w:rsid w:val="007D3016"/>
    <w:rsid w:val="007D3248"/>
    <w:rsid w:val="007D3524"/>
    <w:rsid w:val="007D36C8"/>
    <w:rsid w:val="007D3977"/>
    <w:rsid w:val="007D3FEE"/>
    <w:rsid w:val="007D41C5"/>
    <w:rsid w:val="007D4391"/>
    <w:rsid w:val="007D4646"/>
    <w:rsid w:val="007D49FD"/>
    <w:rsid w:val="007D4A3B"/>
    <w:rsid w:val="007D4D90"/>
    <w:rsid w:val="007D5316"/>
    <w:rsid w:val="007D53A7"/>
    <w:rsid w:val="007D541F"/>
    <w:rsid w:val="007D5AC6"/>
    <w:rsid w:val="007D5ADC"/>
    <w:rsid w:val="007D5B5C"/>
    <w:rsid w:val="007D5B7D"/>
    <w:rsid w:val="007D66C9"/>
    <w:rsid w:val="007D6A8C"/>
    <w:rsid w:val="007D6FBD"/>
    <w:rsid w:val="007D7160"/>
    <w:rsid w:val="007D7215"/>
    <w:rsid w:val="007D753C"/>
    <w:rsid w:val="007D7A64"/>
    <w:rsid w:val="007D7B46"/>
    <w:rsid w:val="007D7B74"/>
    <w:rsid w:val="007E01DA"/>
    <w:rsid w:val="007E0249"/>
    <w:rsid w:val="007E0BBC"/>
    <w:rsid w:val="007E0D6E"/>
    <w:rsid w:val="007E1069"/>
    <w:rsid w:val="007E19B5"/>
    <w:rsid w:val="007E1D81"/>
    <w:rsid w:val="007E1E23"/>
    <w:rsid w:val="007E1EB4"/>
    <w:rsid w:val="007E23C2"/>
    <w:rsid w:val="007E260C"/>
    <w:rsid w:val="007E2951"/>
    <w:rsid w:val="007E2A7F"/>
    <w:rsid w:val="007E2AA3"/>
    <w:rsid w:val="007E2C73"/>
    <w:rsid w:val="007E31F9"/>
    <w:rsid w:val="007E39B0"/>
    <w:rsid w:val="007E3A53"/>
    <w:rsid w:val="007E40F9"/>
    <w:rsid w:val="007E41AD"/>
    <w:rsid w:val="007E45C1"/>
    <w:rsid w:val="007E48EF"/>
    <w:rsid w:val="007E4A7F"/>
    <w:rsid w:val="007E4DF9"/>
    <w:rsid w:val="007E58D7"/>
    <w:rsid w:val="007E5AF0"/>
    <w:rsid w:val="007E5B93"/>
    <w:rsid w:val="007E6489"/>
    <w:rsid w:val="007E64C4"/>
    <w:rsid w:val="007E6A00"/>
    <w:rsid w:val="007E7AFD"/>
    <w:rsid w:val="007E7B0A"/>
    <w:rsid w:val="007E7B17"/>
    <w:rsid w:val="007F02A0"/>
    <w:rsid w:val="007F04FD"/>
    <w:rsid w:val="007F0507"/>
    <w:rsid w:val="007F09AA"/>
    <w:rsid w:val="007F0DF8"/>
    <w:rsid w:val="007F0F83"/>
    <w:rsid w:val="007F16BC"/>
    <w:rsid w:val="007F1734"/>
    <w:rsid w:val="007F1D77"/>
    <w:rsid w:val="007F2703"/>
    <w:rsid w:val="007F2779"/>
    <w:rsid w:val="007F29C2"/>
    <w:rsid w:val="007F2D8D"/>
    <w:rsid w:val="007F2E3E"/>
    <w:rsid w:val="007F3154"/>
    <w:rsid w:val="007F39BF"/>
    <w:rsid w:val="007F39C5"/>
    <w:rsid w:val="007F485E"/>
    <w:rsid w:val="007F5148"/>
    <w:rsid w:val="007F52B9"/>
    <w:rsid w:val="007F564C"/>
    <w:rsid w:val="007F5A14"/>
    <w:rsid w:val="007F5A1B"/>
    <w:rsid w:val="007F5E03"/>
    <w:rsid w:val="007F60A4"/>
    <w:rsid w:val="007F67C1"/>
    <w:rsid w:val="007F697B"/>
    <w:rsid w:val="007F72F6"/>
    <w:rsid w:val="007F7B16"/>
    <w:rsid w:val="007F7FD5"/>
    <w:rsid w:val="00800171"/>
    <w:rsid w:val="0080067B"/>
    <w:rsid w:val="00800C62"/>
    <w:rsid w:val="008012BB"/>
    <w:rsid w:val="00801372"/>
    <w:rsid w:val="008015A9"/>
    <w:rsid w:val="008015D8"/>
    <w:rsid w:val="008019D6"/>
    <w:rsid w:val="008020EE"/>
    <w:rsid w:val="00802B38"/>
    <w:rsid w:val="00802BA7"/>
    <w:rsid w:val="00802F3D"/>
    <w:rsid w:val="00802F5B"/>
    <w:rsid w:val="00802FD1"/>
    <w:rsid w:val="00803944"/>
    <w:rsid w:val="00803951"/>
    <w:rsid w:val="008049DF"/>
    <w:rsid w:val="00804A00"/>
    <w:rsid w:val="00804F1F"/>
    <w:rsid w:val="0080577D"/>
    <w:rsid w:val="00805B67"/>
    <w:rsid w:val="00805D08"/>
    <w:rsid w:val="00805D93"/>
    <w:rsid w:val="00805F2E"/>
    <w:rsid w:val="008060D9"/>
    <w:rsid w:val="0080629A"/>
    <w:rsid w:val="008065F0"/>
    <w:rsid w:val="00806688"/>
    <w:rsid w:val="008068C8"/>
    <w:rsid w:val="00806A09"/>
    <w:rsid w:val="00806E7D"/>
    <w:rsid w:val="0081028F"/>
    <w:rsid w:val="008104DF"/>
    <w:rsid w:val="00810558"/>
    <w:rsid w:val="008106B0"/>
    <w:rsid w:val="008107BD"/>
    <w:rsid w:val="00810A12"/>
    <w:rsid w:val="00811177"/>
    <w:rsid w:val="008112A9"/>
    <w:rsid w:val="008112E9"/>
    <w:rsid w:val="00812BCA"/>
    <w:rsid w:val="00812F58"/>
    <w:rsid w:val="00813874"/>
    <w:rsid w:val="00813ED6"/>
    <w:rsid w:val="008140E0"/>
    <w:rsid w:val="008143FC"/>
    <w:rsid w:val="0081443D"/>
    <w:rsid w:val="0081475F"/>
    <w:rsid w:val="0081516B"/>
    <w:rsid w:val="00815795"/>
    <w:rsid w:val="00815C0A"/>
    <w:rsid w:val="00815C27"/>
    <w:rsid w:val="00815E66"/>
    <w:rsid w:val="0081603E"/>
    <w:rsid w:val="0081633C"/>
    <w:rsid w:val="00816BE6"/>
    <w:rsid w:val="00816CAA"/>
    <w:rsid w:val="00816D3C"/>
    <w:rsid w:val="00817B57"/>
    <w:rsid w:val="00820636"/>
    <w:rsid w:val="0082149D"/>
    <w:rsid w:val="00821561"/>
    <w:rsid w:val="008217E5"/>
    <w:rsid w:val="00822700"/>
    <w:rsid w:val="008231DE"/>
    <w:rsid w:val="0082346D"/>
    <w:rsid w:val="00823B36"/>
    <w:rsid w:val="008241C9"/>
    <w:rsid w:val="008244C9"/>
    <w:rsid w:val="008247EF"/>
    <w:rsid w:val="008251F4"/>
    <w:rsid w:val="00825937"/>
    <w:rsid w:val="00825CB1"/>
    <w:rsid w:val="00825F91"/>
    <w:rsid w:val="0082604D"/>
    <w:rsid w:val="00826646"/>
    <w:rsid w:val="00826D27"/>
    <w:rsid w:val="00826E1D"/>
    <w:rsid w:val="00826E47"/>
    <w:rsid w:val="008270AE"/>
    <w:rsid w:val="008275DE"/>
    <w:rsid w:val="008276C7"/>
    <w:rsid w:val="00827A82"/>
    <w:rsid w:val="00827AD6"/>
    <w:rsid w:val="00830027"/>
    <w:rsid w:val="008300D8"/>
    <w:rsid w:val="0083066A"/>
    <w:rsid w:val="00830812"/>
    <w:rsid w:val="00830894"/>
    <w:rsid w:val="00830AAF"/>
    <w:rsid w:val="00830DB6"/>
    <w:rsid w:val="00832004"/>
    <w:rsid w:val="008321EA"/>
    <w:rsid w:val="00832351"/>
    <w:rsid w:val="00832627"/>
    <w:rsid w:val="00833AB7"/>
    <w:rsid w:val="00833AD8"/>
    <w:rsid w:val="00833EBE"/>
    <w:rsid w:val="0083406C"/>
    <w:rsid w:val="008343F9"/>
    <w:rsid w:val="00834605"/>
    <w:rsid w:val="00834940"/>
    <w:rsid w:val="008349A1"/>
    <w:rsid w:val="00834B00"/>
    <w:rsid w:val="00835609"/>
    <w:rsid w:val="00835FA9"/>
    <w:rsid w:val="00836391"/>
    <w:rsid w:val="008364C6"/>
    <w:rsid w:val="00836986"/>
    <w:rsid w:val="00836C19"/>
    <w:rsid w:val="00836F15"/>
    <w:rsid w:val="00837238"/>
    <w:rsid w:val="0083728C"/>
    <w:rsid w:val="008376E6"/>
    <w:rsid w:val="00837A59"/>
    <w:rsid w:val="00840230"/>
    <w:rsid w:val="00841676"/>
    <w:rsid w:val="0084201E"/>
    <w:rsid w:val="00842146"/>
    <w:rsid w:val="0084245F"/>
    <w:rsid w:val="00842D3F"/>
    <w:rsid w:val="008433E3"/>
    <w:rsid w:val="00843426"/>
    <w:rsid w:val="00843C6D"/>
    <w:rsid w:val="00843F34"/>
    <w:rsid w:val="008445C0"/>
    <w:rsid w:val="00844829"/>
    <w:rsid w:val="00844C03"/>
    <w:rsid w:val="00844E12"/>
    <w:rsid w:val="008452ED"/>
    <w:rsid w:val="00845AC8"/>
    <w:rsid w:val="00846121"/>
    <w:rsid w:val="008461D8"/>
    <w:rsid w:val="00846213"/>
    <w:rsid w:val="008462DB"/>
    <w:rsid w:val="0084659B"/>
    <w:rsid w:val="00846A66"/>
    <w:rsid w:val="00846D35"/>
    <w:rsid w:val="00846D67"/>
    <w:rsid w:val="0084709E"/>
    <w:rsid w:val="008475D3"/>
    <w:rsid w:val="00847738"/>
    <w:rsid w:val="0084781D"/>
    <w:rsid w:val="00847AD9"/>
    <w:rsid w:val="00847E13"/>
    <w:rsid w:val="0085037B"/>
    <w:rsid w:val="008504DD"/>
    <w:rsid w:val="008505BD"/>
    <w:rsid w:val="0085073B"/>
    <w:rsid w:val="00850864"/>
    <w:rsid w:val="00850AB5"/>
    <w:rsid w:val="00850B5F"/>
    <w:rsid w:val="00850E30"/>
    <w:rsid w:val="008510FD"/>
    <w:rsid w:val="00851749"/>
    <w:rsid w:val="00851861"/>
    <w:rsid w:val="00852071"/>
    <w:rsid w:val="0085225E"/>
    <w:rsid w:val="0085288E"/>
    <w:rsid w:val="00852910"/>
    <w:rsid w:val="0085303D"/>
    <w:rsid w:val="0085317F"/>
    <w:rsid w:val="00853763"/>
    <w:rsid w:val="00853D0D"/>
    <w:rsid w:val="00854042"/>
    <w:rsid w:val="00854798"/>
    <w:rsid w:val="00854891"/>
    <w:rsid w:val="00854BD2"/>
    <w:rsid w:val="00854C05"/>
    <w:rsid w:val="00855568"/>
    <w:rsid w:val="008556AD"/>
    <w:rsid w:val="008558A6"/>
    <w:rsid w:val="00855EA9"/>
    <w:rsid w:val="008560F4"/>
    <w:rsid w:val="0085650D"/>
    <w:rsid w:val="00856639"/>
    <w:rsid w:val="0085727F"/>
    <w:rsid w:val="0085743A"/>
    <w:rsid w:val="00857AD9"/>
    <w:rsid w:val="00860679"/>
    <w:rsid w:val="008609D8"/>
    <w:rsid w:val="00860B78"/>
    <w:rsid w:val="00860CBE"/>
    <w:rsid w:val="00860D40"/>
    <w:rsid w:val="008613F5"/>
    <w:rsid w:val="0086152C"/>
    <w:rsid w:val="00861539"/>
    <w:rsid w:val="00861699"/>
    <w:rsid w:val="0086186F"/>
    <w:rsid w:val="00861AA4"/>
    <w:rsid w:val="00862D30"/>
    <w:rsid w:val="00864FFD"/>
    <w:rsid w:val="00865847"/>
    <w:rsid w:val="0086655A"/>
    <w:rsid w:val="00866773"/>
    <w:rsid w:val="00867325"/>
    <w:rsid w:val="00867348"/>
    <w:rsid w:val="0087058F"/>
    <w:rsid w:val="00870598"/>
    <w:rsid w:val="008707F1"/>
    <w:rsid w:val="0087139D"/>
    <w:rsid w:val="008714B6"/>
    <w:rsid w:val="0087153F"/>
    <w:rsid w:val="0087189D"/>
    <w:rsid w:val="00871D5C"/>
    <w:rsid w:val="00871DA0"/>
    <w:rsid w:val="0087241A"/>
    <w:rsid w:val="0087258E"/>
    <w:rsid w:val="008727DC"/>
    <w:rsid w:val="008729FB"/>
    <w:rsid w:val="00872AAD"/>
    <w:rsid w:val="00872DC5"/>
    <w:rsid w:val="00872DC7"/>
    <w:rsid w:val="00872EF4"/>
    <w:rsid w:val="00873B6D"/>
    <w:rsid w:val="00873DB7"/>
    <w:rsid w:val="00873FB2"/>
    <w:rsid w:val="00874E01"/>
    <w:rsid w:val="00874F81"/>
    <w:rsid w:val="008750C7"/>
    <w:rsid w:val="008750FA"/>
    <w:rsid w:val="00875108"/>
    <w:rsid w:val="00875262"/>
    <w:rsid w:val="008754EB"/>
    <w:rsid w:val="00875659"/>
    <w:rsid w:val="008760ED"/>
    <w:rsid w:val="008761A5"/>
    <w:rsid w:val="008761CD"/>
    <w:rsid w:val="00876601"/>
    <w:rsid w:val="008770DE"/>
    <w:rsid w:val="00877191"/>
    <w:rsid w:val="008771EE"/>
    <w:rsid w:val="008778AC"/>
    <w:rsid w:val="0087792E"/>
    <w:rsid w:val="008800F2"/>
    <w:rsid w:val="0088108E"/>
    <w:rsid w:val="008812D1"/>
    <w:rsid w:val="0088160C"/>
    <w:rsid w:val="008816D5"/>
    <w:rsid w:val="008817B7"/>
    <w:rsid w:val="00881B57"/>
    <w:rsid w:val="00882083"/>
    <w:rsid w:val="008820DD"/>
    <w:rsid w:val="0088292D"/>
    <w:rsid w:val="00882969"/>
    <w:rsid w:val="0088318A"/>
    <w:rsid w:val="00883292"/>
    <w:rsid w:val="008834D2"/>
    <w:rsid w:val="0088366F"/>
    <w:rsid w:val="0088395D"/>
    <w:rsid w:val="00884002"/>
    <w:rsid w:val="008844D5"/>
    <w:rsid w:val="00885139"/>
    <w:rsid w:val="0088562C"/>
    <w:rsid w:val="0088590A"/>
    <w:rsid w:val="00885DD7"/>
    <w:rsid w:val="00885ED1"/>
    <w:rsid w:val="008860A0"/>
    <w:rsid w:val="00886183"/>
    <w:rsid w:val="00886611"/>
    <w:rsid w:val="0088698C"/>
    <w:rsid w:val="00886C12"/>
    <w:rsid w:val="00887076"/>
    <w:rsid w:val="0088726D"/>
    <w:rsid w:val="00887519"/>
    <w:rsid w:val="008876F7"/>
    <w:rsid w:val="00887C95"/>
    <w:rsid w:val="00887CAF"/>
    <w:rsid w:val="00887DD2"/>
    <w:rsid w:val="00887F12"/>
    <w:rsid w:val="0089076A"/>
    <w:rsid w:val="00890C89"/>
    <w:rsid w:val="0089102A"/>
    <w:rsid w:val="0089104D"/>
    <w:rsid w:val="00891253"/>
    <w:rsid w:val="008917EE"/>
    <w:rsid w:val="008918A2"/>
    <w:rsid w:val="00891DCB"/>
    <w:rsid w:val="00892EFD"/>
    <w:rsid w:val="00893572"/>
    <w:rsid w:val="0089358C"/>
    <w:rsid w:val="00893BED"/>
    <w:rsid w:val="008940A5"/>
    <w:rsid w:val="0089433C"/>
    <w:rsid w:val="008947DB"/>
    <w:rsid w:val="00894A8D"/>
    <w:rsid w:val="00894D08"/>
    <w:rsid w:val="00894F40"/>
    <w:rsid w:val="0089534D"/>
    <w:rsid w:val="00895373"/>
    <w:rsid w:val="008959F4"/>
    <w:rsid w:val="00895BDB"/>
    <w:rsid w:val="00896065"/>
    <w:rsid w:val="008970CF"/>
    <w:rsid w:val="00897565"/>
    <w:rsid w:val="008975A5"/>
    <w:rsid w:val="0089778C"/>
    <w:rsid w:val="00897C97"/>
    <w:rsid w:val="008A01F9"/>
    <w:rsid w:val="008A04C4"/>
    <w:rsid w:val="008A04F2"/>
    <w:rsid w:val="008A06D8"/>
    <w:rsid w:val="008A0899"/>
    <w:rsid w:val="008A095A"/>
    <w:rsid w:val="008A0A69"/>
    <w:rsid w:val="008A175A"/>
    <w:rsid w:val="008A18D2"/>
    <w:rsid w:val="008A1C28"/>
    <w:rsid w:val="008A1F72"/>
    <w:rsid w:val="008A2B92"/>
    <w:rsid w:val="008A2C45"/>
    <w:rsid w:val="008A2C5C"/>
    <w:rsid w:val="008A331B"/>
    <w:rsid w:val="008A3428"/>
    <w:rsid w:val="008A35CD"/>
    <w:rsid w:val="008A366F"/>
    <w:rsid w:val="008A3B18"/>
    <w:rsid w:val="008A3BF3"/>
    <w:rsid w:val="008A3D89"/>
    <w:rsid w:val="008A4144"/>
    <w:rsid w:val="008A5762"/>
    <w:rsid w:val="008A5794"/>
    <w:rsid w:val="008A5DC3"/>
    <w:rsid w:val="008A5FC2"/>
    <w:rsid w:val="008A60F8"/>
    <w:rsid w:val="008A67E0"/>
    <w:rsid w:val="008A6958"/>
    <w:rsid w:val="008A698D"/>
    <w:rsid w:val="008A69E4"/>
    <w:rsid w:val="008A6B2D"/>
    <w:rsid w:val="008A6C4C"/>
    <w:rsid w:val="008A6E38"/>
    <w:rsid w:val="008A702E"/>
    <w:rsid w:val="008A71A8"/>
    <w:rsid w:val="008A73A2"/>
    <w:rsid w:val="008A749B"/>
    <w:rsid w:val="008A74D9"/>
    <w:rsid w:val="008A7E03"/>
    <w:rsid w:val="008A7E56"/>
    <w:rsid w:val="008A7EC7"/>
    <w:rsid w:val="008B001E"/>
    <w:rsid w:val="008B0438"/>
    <w:rsid w:val="008B04A6"/>
    <w:rsid w:val="008B05D7"/>
    <w:rsid w:val="008B0D1C"/>
    <w:rsid w:val="008B0FEC"/>
    <w:rsid w:val="008B14BB"/>
    <w:rsid w:val="008B171A"/>
    <w:rsid w:val="008B1B69"/>
    <w:rsid w:val="008B2682"/>
    <w:rsid w:val="008B269E"/>
    <w:rsid w:val="008B29D4"/>
    <w:rsid w:val="008B2A20"/>
    <w:rsid w:val="008B2D52"/>
    <w:rsid w:val="008B3047"/>
    <w:rsid w:val="008B3757"/>
    <w:rsid w:val="008B4505"/>
    <w:rsid w:val="008B45F7"/>
    <w:rsid w:val="008B462E"/>
    <w:rsid w:val="008B47A8"/>
    <w:rsid w:val="008B521C"/>
    <w:rsid w:val="008B660A"/>
    <w:rsid w:val="008B67FD"/>
    <w:rsid w:val="008B6895"/>
    <w:rsid w:val="008B6EFD"/>
    <w:rsid w:val="008B7088"/>
    <w:rsid w:val="008B75EF"/>
    <w:rsid w:val="008B7973"/>
    <w:rsid w:val="008B79C2"/>
    <w:rsid w:val="008C068A"/>
    <w:rsid w:val="008C0CC3"/>
    <w:rsid w:val="008C0DDF"/>
    <w:rsid w:val="008C0E64"/>
    <w:rsid w:val="008C0FF2"/>
    <w:rsid w:val="008C1672"/>
    <w:rsid w:val="008C19A0"/>
    <w:rsid w:val="008C1BFD"/>
    <w:rsid w:val="008C22E0"/>
    <w:rsid w:val="008C2A64"/>
    <w:rsid w:val="008C2AB2"/>
    <w:rsid w:val="008C2C22"/>
    <w:rsid w:val="008C2DFF"/>
    <w:rsid w:val="008C323F"/>
    <w:rsid w:val="008C3A1E"/>
    <w:rsid w:val="008C453C"/>
    <w:rsid w:val="008C4C1E"/>
    <w:rsid w:val="008C4E3D"/>
    <w:rsid w:val="008C503C"/>
    <w:rsid w:val="008C541C"/>
    <w:rsid w:val="008C58CA"/>
    <w:rsid w:val="008C65FF"/>
    <w:rsid w:val="008C6C17"/>
    <w:rsid w:val="008C704E"/>
    <w:rsid w:val="008C7075"/>
    <w:rsid w:val="008C7C52"/>
    <w:rsid w:val="008C7D3E"/>
    <w:rsid w:val="008D0825"/>
    <w:rsid w:val="008D0B4D"/>
    <w:rsid w:val="008D0FD5"/>
    <w:rsid w:val="008D12A0"/>
    <w:rsid w:val="008D138A"/>
    <w:rsid w:val="008D16C8"/>
    <w:rsid w:val="008D1B8B"/>
    <w:rsid w:val="008D1CF6"/>
    <w:rsid w:val="008D1E79"/>
    <w:rsid w:val="008D2745"/>
    <w:rsid w:val="008D2E58"/>
    <w:rsid w:val="008D2ED5"/>
    <w:rsid w:val="008D2F8B"/>
    <w:rsid w:val="008D2FB4"/>
    <w:rsid w:val="008D3011"/>
    <w:rsid w:val="008D32E1"/>
    <w:rsid w:val="008D35E9"/>
    <w:rsid w:val="008D36EF"/>
    <w:rsid w:val="008D38CB"/>
    <w:rsid w:val="008D4190"/>
    <w:rsid w:val="008D4292"/>
    <w:rsid w:val="008D434A"/>
    <w:rsid w:val="008D44BA"/>
    <w:rsid w:val="008D58D4"/>
    <w:rsid w:val="008D5A9E"/>
    <w:rsid w:val="008D5EEB"/>
    <w:rsid w:val="008D6107"/>
    <w:rsid w:val="008D611E"/>
    <w:rsid w:val="008D69BE"/>
    <w:rsid w:val="008D713A"/>
    <w:rsid w:val="008D7164"/>
    <w:rsid w:val="008D72F7"/>
    <w:rsid w:val="008D736F"/>
    <w:rsid w:val="008D74CF"/>
    <w:rsid w:val="008D751E"/>
    <w:rsid w:val="008D76EB"/>
    <w:rsid w:val="008E0429"/>
    <w:rsid w:val="008E08EE"/>
    <w:rsid w:val="008E16B4"/>
    <w:rsid w:val="008E2230"/>
    <w:rsid w:val="008E22EC"/>
    <w:rsid w:val="008E243C"/>
    <w:rsid w:val="008E2753"/>
    <w:rsid w:val="008E2AB3"/>
    <w:rsid w:val="008E2B0A"/>
    <w:rsid w:val="008E2BA5"/>
    <w:rsid w:val="008E34DA"/>
    <w:rsid w:val="008E3547"/>
    <w:rsid w:val="008E3D0E"/>
    <w:rsid w:val="008E4525"/>
    <w:rsid w:val="008E46A3"/>
    <w:rsid w:val="008E4796"/>
    <w:rsid w:val="008E4EA4"/>
    <w:rsid w:val="008E5073"/>
    <w:rsid w:val="008E5553"/>
    <w:rsid w:val="008E5A80"/>
    <w:rsid w:val="008E657A"/>
    <w:rsid w:val="008E6958"/>
    <w:rsid w:val="008E7144"/>
    <w:rsid w:val="008E7158"/>
    <w:rsid w:val="008E7870"/>
    <w:rsid w:val="008E790B"/>
    <w:rsid w:val="008E7D80"/>
    <w:rsid w:val="008E7EB4"/>
    <w:rsid w:val="008F00CA"/>
    <w:rsid w:val="008F04EF"/>
    <w:rsid w:val="008F0EAC"/>
    <w:rsid w:val="008F11CA"/>
    <w:rsid w:val="008F2459"/>
    <w:rsid w:val="008F278F"/>
    <w:rsid w:val="008F2C97"/>
    <w:rsid w:val="008F3019"/>
    <w:rsid w:val="008F38B0"/>
    <w:rsid w:val="008F3BB8"/>
    <w:rsid w:val="008F3EE1"/>
    <w:rsid w:val="008F4147"/>
    <w:rsid w:val="008F449B"/>
    <w:rsid w:val="008F45E3"/>
    <w:rsid w:val="008F4762"/>
    <w:rsid w:val="008F47B0"/>
    <w:rsid w:val="008F48FB"/>
    <w:rsid w:val="008F4C89"/>
    <w:rsid w:val="008F5789"/>
    <w:rsid w:val="008F58FE"/>
    <w:rsid w:val="008F5A2B"/>
    <w:rsid w:val="008F5BEB"/>
    <w:rsid w:val="008F5F67"/>
    <w:rsid w:val="008F6FB1"/>
    <w:rsid w:val="008F7380"/>
    <w:rsid w:val="008F7D1B"/>
    <w:rsid w:val="008F7E90"/>
    <w:rsid w:val="009004CF"/>
    <w:rsid w:val="0090059F"/>
    <w:rsid w:val="009012A5"/>
    <w:rsid w:val="009013E9"/>
    <w:rsid w:val="009014DA"/>
    <w:rsid w:val="009014FF"/>
    <w:rsid w:val="009019D1"/>
    <w:rsid w:val="009019FD"/>
    <w:rsid w:val="00901AB3"/>
    <w:rsid w:val="009022B5"/>
    <w:rsid w:val="00902868"/>
    <w:rsid w:val="00902A28"/>
    <w:rsid w:val="00903001"/>
    <w:rsid w:val="00903352"/>
    <w:rsid w:val="009034A6"/>
    <w:rsid w:val="00903660"/>
    <w:rsid w:val="009036E6"/>
    <w:rsid w:val="0090403E"/>
    <w:rsid w:val="00904151"/>
    <w:rsid w:val="00904224"/>
    <w:rsid w:val="00904540"/>
    <w:rsid w:val="009054CC"/>
    <w:rsid w:val="00905935"/>
    <w:rsid w:val="00905AFE"/>
    <w:rsid w:val="009065EC"/>
    <w:rsid w:val="0090698B"/>
    <w:rsid w:val="00906ABC"/>
    <w:rsid w:val="00906E16"/>
    <w:rsid w:val="0090774A"/>
    <w:rsid w:val="00907C6F"/>
    <w:rsid w:val="009104F4"/>
    <w:rsid w:val="00910DF9"/>
    <w:rsid w:val="00911819"/>
    <w:rsid w:val="00911956"/>
    <w:rsid w:val="009119DB"/>
    <w:rsid w:val="00912816"/>
    <w:rsid w:val="00912841"/>
    <w:rsid w:val="00912E36"/>
    <w:rsid w:val="009133A0"/>
    <w:rsid w:val="009133CE"/>
    <w:rsid w:val="0091359A"/>
    <w:rsid w:val="00914241"/>
    <w:rsid w:val="00914405"/>
    <w:rsid w:val="00914454"/>
    <w:rsid w:val="00914900"/>
    <w:rsid w:val="009150EA"/>
    <w:rsid w:val="00915AFB"/>
    <w:rsid w:val="00917114"/>
    <w:rsid w:val="009173F4"/>
    <w:rsid w:val="00917402"/>
    <w:rsid w:val="009200CA"/>
    <w:rsid w:val="009205CE"/>
    <w:rsid w:val="009207D3"/>
    <w:rsid w:val="00920B84"/>
    <w:rsid w:val="00920C44"/>
    <w:rsid w:val="00920DC5"/>
    <w:rsid w:val="00920F6B"/>
    <w:rsid w:val="00920FF2"/>
    <w:rsid w:val="00921263"/>
    <w:rsid w:val="009214AF"/>
    <w:rsid w:val="009218D0"/>
    <w:rsid w:val="0092193C"/>
    <w:rsid w:val="00922212"/>
    <w:rsid w:val="00922535"/>
    <w:rsid w:val="0092268E"/>
    <w:rsid w:val="0092299F"/>
    <w:rsid w:val="00923240"/>
    <w:rsid w:val="009233F5"/>
    <w:rsid w:val="00923468"/>
    <w:rsid w:val="00923575"/>
    <w:rsid w:val="0092371C"/>
    <w:rsid w:val="009238BD"/>
    <w:rsid w:val="00924324"/>
    <w:rsid w:val="009243B2"/>
    <w:rsid w:val="00924441"/>
    <w:rsid w:val="00924565"/>
    <w:rsid w:val="00925A89"/>
    <w:rsid w:val="00926289"/>
    <w:rsid w:val="00926393"/>
    <w:rsid w:val="0092694A"/>
    <w:rsid w:val="00926D59"/>
    <w:rsid w:val="00926DBD"/>
    <w:rsid w:val="009271CA"/>
    <w:rsid w:val="00927805"/>
    <w:rsid w:val="00927D47"/>
    <w:rsid w:val="00930531"/>
    <w:rsid w:val="009306F7"/>
    <w:rsid w:val="0093127D"/>
    <w:rsid w:val="009312F5"/>
    <w:rsid w:val="009316F1"/>
    <w:rsid w:val="009316F7"/>
    <w:rsid w:val="00931798"/>
    <w:rsid w:val="009319BD"/>
    <w:rsid w:val="00931FAF"/>
    <w:rsid w:val="0093223C"/>
    <w:rsid w:val="00932459"/>
    <w:rsid w:val="00932699"/>
    <w:rsid w:val="00932877"/>
    <w:rsid w:val="009328EC"/>
    <w:rsid w:val="0093291E"/>
    <w:rsid w:val="009331BD"/>
    <w:rsid w:val="00934291"/>
    <w:rsid w:val="0093481D"/>
    <w:rsid w:val="00934A6B"/>
    <w:rsid w:val="00934EF6"/>
    <w:rsid w:val="0093501B"/>
    <w:rsid w:val="00935085"/>
    <w:rsid w:val="009350E6"/>
    <w:rsid w:val="0093535F"/>
    <w:rsid w:val="009353ED"/>
    <w:rsid w:val="00935895"/>
    <w:rsid w:val="00935DBC"/>
    <w:rsid w:val="00935DCE"/>
    <w:rsid w:val="00937096"/>
    <w:rsid w:val="0093762D"/>
    <w:rsid w:val="009401BC"/>
    <w:rsid w:val="0094027F"/>
    <w:rsid w:val="00940310"/>
    <w:rsid w:val="009403E9"/>
    <w:rsid w:val="009404D1"/>
    <w:rsid w:val="009409A7"/>
    <w:rsid w:val="00940B27"/>
    <w:rsid w:val="00940B83"/>
    <w:rsid w:val="0094123D"/>
    <w:rsid w:val="00941708"/>
    <w:rsid w:val="00941851"/>
    <w:rsid w:val="00941F96"/>
    <w:rsid w:val="0094222E"/>
    <w:rsid w:val="009424D1"/>
    <w:rsid w:val="009425FC"/>
    <w:rsid w:val="00942835"/>
    <w:rsid w:val="009428EE"/>
    <w:rsid w:val="00942ED6"/>
    <w:rsid w:val="00943897"/>
    <w:rsid w:val="009444DA"/>
    <w:rsid w:val="00944C0B"/>
    <w:rsid w:val="00944E9B"/>
    <w:rsid w:val="0094529D"/>
    <w:rsid w:val="0094539F"/>
    <w:rsid w:val="0094563F"/>
    <w:rsid w:val="009464F7"/>
    <w:rsid w:val="00946521"/>
    <w:rsid w:val="00946677"/>
    <w:rsid w:val="009466C3"/>
    <w:rsid w:val="00946EF8"/>
    <w:rsid w:val="00947A54"/>
    <w:rsid w:val="00947CC5"/>
    <w:rsid w:val="00950011"/>
    <w:rsid w:val="00950D69"/>
    <w:rsid w:val="009515A0"/>
    <w:rsid w:val="00951848"/>
    <w:rsid w:val="00951E3F"/>
    <w:rsid w:val="00952718"/>
    <w:rsid w:val="009534B9"/>
    <w:rsid w:val="009536B2"/>
    <w:rsid w:val="00953C02"/>
    <w:rsid w:val="0095457C"/>
    <w:rsid w:val="00954DA3"/>
    <w:rsid w:val="00955831"/>
    <w:rsid w:val="009558F0"/>
    <w:rsid w:val="009567E9"/>
    <w:rsid w:val="00956C1D"/>
    <w:rsid w:val="00956D59"/>
    <w:rsid w:val="00957217"/>
    <w:rsid w:val="009573C6"/>
    <w:rsid w:val="00957A33"/>
    <w:rsid w:val="00957C41"/>
    <w:rsid w:val="0096085E"/>
    <w:rsid w:val="00960986"/>
    <w:rsid w:val="0096125B"/>
    <w:rsid w:val="00961526"/>
    <w:rsid w:val="0096162D"/>
    <w:rsid w:val="0096171D"/>
    <w:rsid w:val="009618D9"/>
    <w:rsid w:val="009619A2"/>
    <w:rsid w:val="00961FCD"/>
    <w:rsid w:val="00963B29"/>
    <w:rsid w:val="00963D82"/>
    <w:rsid w:val="00963DF2"/>
    <w:rsid w:val="009644D8"/>
    <w:rsid w:val="009646FF"/>
    <w:rsid w:val="00964943"/>
    <w:rsid w:val="00964EB1"/>
    <w:rsid w:val="00965089"/>
    <w:rsid w:val="009652CD"/>
    <w:rsid w:val="009656C3"/>
    <w:rsid w:val="0096573B"/>
    <w:rsid w:val="00965793"/>
    <w:rsid w:val="00965FD0"/>
    <w:rsid w:val="009664F0"/>
    <w:rsid w:val="009665C8"/>
    <w:rsid w:val="00966B44"/>
    <w:rsid w:val="00966B7B"/>
    <w:rsid w:val="00967273"/>
    <w:rsid w:val="009672A1"/>
    <w:rsid w:val="00970065"/>
    <w:rsid w:val="00970456"/>
    <w:rsid w:val="00970649"/>
    <w:rsid w:val="00970866"/>
    <w:rsid w:val="00971099"/>
    <w:rsid w:val="009720BC"/>
    <w:rsid w:val="00972269"/>
    <w:rsid w:val="0097255E"/>
    <w:rsid w:val="00973D5C"/>
    <w:rsid w:val="009747B8"/>
    <w:rsid w:val="009748DD"/>
    <w:rsid w:val="00975162"/>
    <w:rsid w:val="0097520C"/>
    <w:rsid w:val="0097570A"/>
    <w:rsid w:val="0097575E"/>
    <w:rsid w:val="0097580D"/>
    <w:rsid w:val="00975DCB"/>
    <w:rsid w:val="00975E49"/>
    <w:rsid w:val="00976464"/>
    <w:rsid w:val="0097691E"/>
    <w:rsid w:val="00976B4B"/>
    <w:rsid w:val="00976C19"/>
    <w:rsid w:val="00976E4F"/>
    <w:rsid w:val="009774A8"/>
    <w:rsid w:val="0097752B"/>
    <w:rsid w:val="009779AD"/>
    <w:rsid w:val="00977B53"/>
    <w:rsid w:val="00977D24"/>
    <w:rsid w:val="00980F0B"/>
    <w:rsid w:val="00980FEB"/>
    <w:rsid w:val="00982066"/>
    <w:rsid w:val="00982D94"/>
    <w:rsid w:val="009830A8"/>
    <w:rsid w:val="0098359B"/>
    <w:rsid w:val="00983E4E"/>
    <w:rsid w:val="009841AE"/>
    <w:rsid w:val="009842AE"/>
    <w:rsid w:val="00984842"/>
    <w:rsid w:val="00984A0E"/>
    <w:rsid w:val="00984B4D"/>
    <w:rsid w:val="00985028"/>
    <w:rsid w:val="00985053"/>
    <w:rsid w:val="009850F6"/>
    <w:rsid w:val="00985273"/>
    <w:rsid w:val="0098646A"/>
    <w:rsid w:val="0098660A"/>
    <w:rsid w:val="00987667"/>
    <w:rsid w:val="00987EBB"/>
    <w:rsid w:val="00990DB9"/>
    <w:rsid w:val="00990F08"/>
    <w:rsid w:val="0099102B"/>
    <w:rsid w:val="0099116F"/>
    <w:rsid w:val="00991523"/>
    <w:rsid w:val="0099207F"/>
    <w:rsid w:val="0099209C"/>
    <w:rsid w:val="00992C21"/>
    <w:rsid w:val="00992D03"/>
    <w:rsid w:val="00992E48"/>
    <w:rsid w:val="009930C9"/>
    <w:rsid w:val="00993468"/>
    <w:rsid w:val="00993720"/>
    <w:rsid w:val="009937F6"/>
    <w:rsid w:val="0099440F"/>
    <w:rsid w:val="0099442E"/>
    <w:rsid w:val="00994802"/>
    <w:rsid w:val="00995011"/>
    <w:rsid w:val="009951DE"/>
    <w:rsid w:val="009951E5"/>
    <w:rsid w:val="009954E2"/>
    <w:rsid w:val="00995901"/>
    <w:rsid w:val="00995B79"/>
    <w:rsid w:val="00996372"/>
    <w:rsid w:val="00996B47"/>
    <w:rsid w:val="00996D21"/>
    <w:rsid w:val="00996E71"/>
    <w:rsid w:val="00997455"/>
    <w:rsid w:val="009974B1"/>
    <w:rsid w:val="009A0321"/>
    <w:rsid w:val="009A0414"/>
    <w:rsid w:val="009A0561"/>
    <w:rsid w:val="009A0702"/>
    <w:rsid w:val="009A0A88"/>
    <w:rsid w:val="009A0F77"/>
    <w:rsid w:val="009A1393"/>
    <w:rsid w:val="009A1585"/>
    <w:rsid w:val="009A18F5"/>
    <w:rsid w:val="009A1974"/>
    <w:rsid w:val="009A1E07"/>
    <w:rsid w:val="009A210A"/>
    <w:rsid w:val="009A2761"/>
    <w:rsid w:val="009A27C1"/>
    <w:rsid w:val="009A2C51"/>
    <w:rsid w:val="009A3253"/>
    <w:rsid w:val="009A32C3"/>
    <w:rsid w:val="009A397A"/>
    <w:rsid w:val="009A3D8E"/>
    <w:rsid w:val="009A4B6D"/>
    <w:rsid w:val="009A56A0"/>
    <w:rsid w:val="009A571E"/>
    <w:rsid w:val="009A57BE"/>
    <w:rsid w:val="009A5C88"/>
    <w:rsid w:val="009A6137"/>
    <w:rsid w:val="009A6504"/>
    <w:rsid w:val="009A7004"/>
    <w:rsid w:val="009A77BD"/>
    <w:rsid w:val="009A787B"/>
    <w:rsid w:val="009A7E8E"/>
    <w:rsid w:val="009B00AD"/>
    <w:rsid w:val="009B060C"/>
    <w:rsid w:val="009B0B4B"/>
    <w:rsid w:val="009B1749"/>
    <w:rsid w:val="009B18DD"/>
    <w:rsid w:val="009B22A1"/>
    <w:rsid w:val="009B28F6"/>
    <w:rsid w:val="009B29A5"/>
    <w:rsid w:val="009B2DFF"/>
    <w:rsid w:val="009B3216"/>
    <w:rsid w:val="009B326F"/>
    <w:rsid w:val="009B3453"/>
    <w:rsid w:val="009B3635"/>
    <w:rsid w:val="009B3FE5"/>
    <w:rsid w:val="009B4061"/>
    <w:rsid w:val="009B442B"/>
    <w:rsid w:val="009B482A"/>
    <w:rsid w:val="009B4FB1"/>
    <w:rsid w:val="009B55ED"/>
    <w:rsid w:val="009B56A4"/>
    <w:rsid w:val="009B5C51"/>
    <w:rsid w:val="009B688A"/>
    <w:rsid w:val="009B7102"/>
    <w:rsid w:val="009B7320"/>
    <w:rsid w:val="009C0420"/>
    <w:rsid w:val="009C0702"/>
    <w:rsid w:val="009C095E"/>
    <w:rsid w:val="009C0B3A"/>
    <w:rsid w:val="009C1007"/>
    <w:rsid w:val="009C14F8"/>
    <w:rsid w:val="009C1BD7"/>
    <w:rsid w:val="009C1FE6"/>
    <w:rsid w:val="009C20FD"/>
    <w:rsid w:val="009C23B9"/>
    <w:rsid w:val="009C280F"/>
    <w:rsid w:val="009C28CB"/>
    <w:rsid w:val="009C2EDE"/>
    <w:rsid w:val="009C337A"/>
    <w:rsid w:val="009C3F55"/>
    <w:rsid w:val="009C4671"/>
    <w:rsid w:val="009C4C15"/>
    <w:rsid w:val="009C5710"/>
    <w:rsid w:val="009C5853"/>
    <w:rsid w:val="009C5881"/>
    <w:rsid w:val="009C5887"/>
    <w:rsid w:val="009C5BE0"/>
    <w:rsid w:val="009C5EEC"/>
    <w:rsid w:val="009C6286"/>
    <w:rsid w:val="009C7058"/>
    <w:rsid w:val="009C7CAD"/>
    <w:rsid w:val="009C7DE6"/>
    <w:rsid w:val="009C7EAD"/>
    <w:rsid w:val="009D011A"/>
    <w:rsid w:val="009D03CC"/>
    <w:rsid w:val="009D0779"/>
    <w:rsid w:val="009D0C2F"/>
    <w:rsid w:val="009D0D18"/>
    <w:rsid w:val="009D101F"/>
    <w:rsid w:val="009D10D7"/>
    <w:rsid w:val="009D1363"/>
    <w:rsid w:val="009D14D1"/>
    <w:rsid w:val="009D18DD"/>
    <w:rsid w:val="009D248B"/>
    <w:rsid w:val="009D27F3"/>
    <w:rsid w:val="009D2B23"/>
    <w:rsid w:val="009D2BF5"/>
    <w:rsid w:val="009D2F4F"/>
    <w:rsid w:val="009D39B2"/>
    <w:rsid w:val="009D4984"/>
    <w:rsid w:val="009D4C68"/>
    <w:rsid w:val="009D4F96"/>
    <w:rsid w:val="009D5C56"/>
    <w:rsid w:val="009D625F"/>
    <w:rsid w:val="009D6767"/>
    <w:rsid w:val="009D6C4F"/>
    <w:rsid w:val="009D6CB4"/>
    <w:rsid w:val="009D7298"/>
    <w:rsid w:val="009D7A20"/>
    <w:rsid w:val="009E0436"/>
    <w:rsid w:val="009E12E6"/>
    <w:rsid w:val="009E1496"/>
    <w:rsid w:val="009E1B11"/>
    <w:rsid w:val="009E1C3A"/>
    <w:rsid w:val="009E1FA5"/>
    <w:rsid w:val="009E21D1"/>
    <w:rsid w:val="009E2661"/>
    <w:rsid w:val="009E2A40"/>
    <w:rsid w:val="009E2AD0"/>
    <w:rsid w:val="009E2F3A"/>
    <w:rsid w:val="009E3066"/>
    <w:rsid w:val="009E33DE"/>
    <w:rsid w:val="009E3FD8"/>
    <w:rsid w:val="009E404A"/>
    <w:rsid w:val="009E40A3"/>
    <w:rsid w:val="009E42FC"/>
    <w:rsid w:val="009E4756"/>
    <w:rsid w:val="009E4A03"/>
    <w:rsid w:val="009E4E13"/>
    <w:rsid w:val="009E4F24"/>
    <w:rsid w:val="009E4FB5"/>
    <w:rsid w:val="009E5315"/>
    <w:rsid w:val="009E552F"/>
    <w:rsid w:val="009E56F8"/>
    <w:rsid w:val="009E5C4B"/>
    <w:rsid w:val="009E624C"/>
    <w:rsid w:val="009E6668"/>
    <w:rsid w:val="009E680D"/>
    <w:rsid w:val="009E6A6D"/>
    <w:rsid w:val="009E7FDC"/>
    <w:rsid w:val="009F011C"/>
    <w:rsid w:val="009F12C1"/>
    <w:rsid w:val="009F179D"/>
    <w:rsid w:val="009F1A24"/>
    <w:rsid w:val="009F1C0C"/>
    <w:rsid w:val="009F1DC2"/>
    <w:rsid w:val="009F228E"/>
    <w:rsid w:val="009F25F7"/>
    <w:rsid w:val="009F2FFF"/>
    <w:rsid w:val="009F3071"/>
    <w:rsid w:val="009F30F4"/>
    <w:rsid w:val="009F3B77"/>
    <w:rsid w:val="009F3D5C"/>
    <w:rsid w:val="009F3D93"/>
    <w:rsid w:val="009F444A"/>
    <w:rsid w:val="009F482F"/>
    <w:rsid w:val="009F48C8"/>
    <w:rsid w:val="009F497F"/>
    <w:rsid w:val="009F4A31"/>
    <w:rsid w:val="009F4C8F"/>
    <w:rsid w:val="009F57F1"/>
    <w:rsid w:val="009F6455"/>
    <w:rsid w:val="009F65EB"/>
    <w:rsid w:val="009F66CE"/>
    <w:rsid w:val="009F66EB"/>
    <w:rsid w:val="009F68B2"/>
    <w:rsid w:val="009F68DB"/>
    <w:rsid w:val="009F6CBB"/>
    <w:rsid w:val="009F7028"/>
    <w:rsid w:val="009F7192"/>
    <w:rsid w:val="009F7225"/>
    <w:rsid w:val="009F7BD3"/>
    <w:rsid w:val="009F7E2A"/>
    <w:rsid w:val="00A00277"/>
    <w:rsid w:val="00A00B42"/>
    <w:rsid w:val="00A01077"/>
    <w:rsid w:val="00A01183"/>
    <w:rsid w:val="00A01986"/>
    <w:rsid w:val="00A01D06"/>
    <w:rsid w:val="00A01D8D"/>
    <w:rsid w:val="00A02048"/>
    <w:rsid w:val="00A021B5"/>
    <w:rsid w:val="00A0222E"/>
    <w:rsid w:val="00A0224A"/>
    <w:rsid w:val="00A02D69"/>
    <w:rsid w:val="00A02E41"/>
    <w:rsid w:val="00A03038"/>
    <w:rsid w:val="00A032E5"/>
    <w:rsid w:val="00A032E8"/>
    <w:rsid w:val="00A03D67"/>
    <w:rsid w:val="00A04077"/>
    <w:rsid w:val="00A04589"/>
    <w:rsid w:val="00A048EE"/>
    <w:rsid w:val="00A04A2B"/>
    <w:rsid w:val="00A04A84"/>
    <w:rsid w:val="00A04BE5"/>
    <w:rsid w:val="00A0532E"/>
    <w:rsid w:val="00A05897"/>
    <w:rsid w:val="00A05DD7"/>
    <w:rsid w:val="00A063B1"/>
    <w:rsid w:val="00A070DE"/>
    <w:rsid w:val="00A07315"/>
    <w:rsid w:val="00A074A8"/>
    <w:rsid w:val="00A077C1"/>
    <w:rsid w:val="00A07D91"/>
    <w:rsid w:val="00A100F6"/>
    <w:rsid w:val="00A101D4"/>
    <w:rsid w:val="00A1030B"/>
    <w:rsid w:val="00A10D3D"/>
    <w:rsid w:val="00A11053"/>
    <w:rsid w:val="00A11873"/>
    <w:rsid w:val="00A11DF6"/>
    <w:rsid w:val="00A11F4C"/>
    <w:rsid w:val="00A1239B"/>
    <w:rsid w:val="00A1284F"/>
    <w:rsid w:val="00A12D69"/>
    <w:rsid w:val="00A12FA6"/>
    <w:rsid w:val="00A13387"/>
    <w:rsid w:val="00A137AB"/>
    <w:rsid w:val="00A13FFB"/>
    <w:rsid w:val="00A142D2"/>
    <w:rsid w:val="00A1494A"/>
    <w:rsid w:val="00A15913"/>
    <w:rsid w:val="00A15ABA"/>
    <w:rsid w:val="00A15E0F"/>
    <w:rsid w:val="00A16190"/>
    <w:rsid w:val="00A16B06"/>
    <w:rsid w:val="00A16E52"/>
    <w:rsid w:val="00A1755B"/>
    <w:rsid w:val="00A17993"/>
    <w:rsid w:val="00A2037B"/>
    <w:rsid w:val="00A20674"/>
    <w:rsid w:val="00A20A0C"/>
    <w:rsid w:val="00A20AF4"/>
    <w:rsid w:val="00A213ED"/>
    <w:rsid w:val="00A217CD"/>
    <w:rsid w:val="00A2191B"/>
    <w:rsid w:val="00A22319"/>
    <w:rsid w:val="00A22415"/>
    <w:rsid w:val="00A2243E"/>
    <w:rsid w:val="00A22657"/>
    <w:rsid w:val="00A22B26"/>
    <w:rsid w:val="00A22CD7"/>
    <w:rsid w:val="00A22E2D"/>
    <w:rsid w:val="00A22F11"/>
    <w:rsid w:val="00A23177"/>
    <w:rsid w:val="00A23217"/>
    <w:rsid w:val="00A23B2A"/>
    <w:rsid w:val="00A23BAB"/>
    <w:rsid w:val="00A24319"/>
    <w:rsid w:val="00A24368"/>
    <w:rsid w:val="00A24695"/>
    <w:rsid w:val="00A247B4"/>
    <w:rsid w:val="00A24B8E"/>
    <w:rsid w:val="00A24F80"/>
    <w:rsid w:val="00A24FE8"/>
    <w:rsid w:val="00A2586F"/>
    <w:rsid w:val="00A25BA2"/>
    <w:rsid w:val="00A25BF7"/>
    <w:rsid w:val="00A269F2"/>
    <w:rsid w:val="00A27113"/>
    <w:rsid w:val="00A27D61"/>
    <w:rsid w:val="00A3023F"/>
    <w:rsid w:val="00A302A3"/>
    <w:rsid w:val="00A3051D"/>
    <w:rsid w:val="00A3079F"/>
    <w:rsid w:val="00A31329"/>
    <w:rsid w:val="00A318C9"/>
    <w:rsid w:val="00A31926"/>
    <w:rsid w:val="00A325FC"/>
    <w:rsid w:val="00A331E0"/>
    <w:rsid w:val="00A33457"/>
    <w:rsid w:val="00A3378A"/>
    <w:rsid w:val="00A33D52"/>
    <w:rsid w:val="00A3409B"/>
    <w:rsid w:val="00A34424"/>
    <w:rsid w:val="00A34D85"/>
    <w:rsid w:val="00A3535C"/>
    <w:rsid w:val="00A3539D"/>
    <w:rsid w:val="00A35AF2"/>
    <w:rsid w:val="00A35BEF"/>
    <w:rsid w:val="00A35BF5"/>
    <w:rsid w:val="00A366BD"/>
    <w:rsid w:val="00A3705C"/>
    <w:rsid w:val="00A40554"/>
    <w:rsid w:val="00A40802"/>
    <w:rsid w:val="00A40D3F"/>
    <w:rsid w:val="00A40E6A"/>
    <w:rsid w:val="00A40F75"/>
    <w:rsid w:val="00A41031"/>
    <w:rsid w:val="00A41535"/>
    <w:rsid w:val="00A416F7"/>
    <w:rsid w:val="00A41BED"/>
    <w:rsid w:val="00A426A8"/>
    <w:rsid w:val="00A426F2"/>
    <w:rsid w:val="00A42730"/>
    <w:rsid w:val="00A4278D"/>
    <w:rsid w:val="00A42C85"/>
    <w:rsid w:val="00A43082"/>
    <w:rsid w:val="00A43401"/>
    <w:rsid w:val="00A43A59"/>
    <w:rsid w:val="00A441F5"/>
    <w:rsid w:val="00A4482D"/>
    <w:rsid w:val="00A45013"/>
    <w:rsid w:val="00A45053"/>
    <w:rsid w:val="00A454EF"/>
    <w:rsid w:val="00A45697"/>
    <w:rsid w:val="00A45864"/>
    <w:rsid w:val="00A4671C"/>
    <w:rsid w:val="00A46971"/>
    <w:rsid w:val="00A46B65"/>
    <w:rsid w:val="00A4719D"/>
    <w:rsid w:val="00A47397"/>
    <w:rsid w:val="00A4785B"/>
    <w:rsid w:val="00A47C9B"/>
    <w:rsid w:val="00A47D64"/>
    <w:rsid w:val="00A5052A"/>
    <w:rsid w:val="00A50761"/>
    <w:rsid w:val="00A510DA"/>
    <w:rsid w:val="00A5123B"/>
    <w:rsid w:val="00A515E6"/>
    <w:rsid w:val="00A5172A"/>
    <w:rsid w:val="00A51A0E"/>
    <w:rsid w:val="00A52B91"/>
    <w:rsid w:val="00A52D38"/>
    <w:rsid w:val="00A52EA1"/>
    <w:rsid w:val="00A537FF"/>
    <w:rsid w:val="00A53C9B"/>
    <w:rsid w:val="00A547CA"/>
    <w:rsid w:val="00A547D5"/>
    <w:rsid w:val="00A54A42"/>
    <w:rsid w:val="00A54CC7"/>
    <w:rsid w:val="00A5564A"/>
    <w:rsid w:val="00A5580B"/>
    <w:rsid w:val="00A5593D"/>
    <w:rsid w:val="00A55ACC"/>
    <w:rsid w:val="00A56412"/>
    <w:rsid w:val="00A56676"/>
    <w:rsid w:val="00A56F0D"/>
    <w:rsid w:val="00A56F84"/>
    <w:rsid w:val="00A579BE"/>
    <w:rsid w:val="00A57FEA"/>
    <w:rsid w:val="00A60315"/>
    <w:rsid w:val="00A61605"/>
    <w:rsid w:val="00A61BBE"/>
    <w:rsid w:val="00A6242D"/>
    <w:rsid w:val="00A629AE"/>
    <w:rsid w:val="00A62CDA"/>
    <w:rsid w:val="00A62E8A"/>
    <w:rsid w:val="00A633DE"/>
    <w:rsid w:val="00A641BB"/>
    <w:rsid w:val="00A642E0"/>
    <w:rsid w:val="00A64598"/>
    <w:rsid w:val="00A64B5E"/>
    <w:rsid w:val="00A64BE0"/>
    <w:rsid w:val="00A64E8B"/>
    <w:rsid w:val="00A65332"/>
    <w:rsid w:val="00A6565B"/>
    <w:rsid w:val="00A65E21"/>
    <w:rsid w:val="00A66274"/>
    <w:rsid w:val="00A664C5"/>
    <w:rsid w:val="00A6664F"/>
    <w:rsid w:val="00A6678B"/>
    <w:rsid w:val="00A66924"/>
    <w:rsid w:val="00A66956"/>
    <w:rsid w:val="00A66F8A"/>
    <w:rsid w:val="00A6774A"/>
    <w:rsid w:val="00A677F7"/>
    <w:rsid w:val="00A679DD"/>
    <w:rsid w:val="00A7005E"/>
    <w:rsid w:val="00A70361"/>
    <w:rsid w:val="00A7049C"/>
    <w:rsid w:val="00A70590"/>
    <w:rsid w:val="00A705AA"/>
    <w:rsid w:val="00A7069E"/>
    <w:rsid w:val="00A70AFC"/>
    <w:rsid w:val="00A714FB"/>
    <w:rsid w:val="00A731BA"/>
    <w:rsid w:val="00A7374D"/>
    <w:rsid w:val="00A737CB"/>
    <w:rsid w:val="00A73804"/>
    <w:rsid w:val="00A73BA8"/>
    <w:rsid w:val="00A740FF"/>
    <w:rsid w:val="00A74314"/>
    <w:rsid w:val="00A743FE"/>
    <w:rsid w:val="00A74A0F"/>
    <w:rsid w:val="00A74B47"/>
    <w:rsid w:val="00A75056"/>
    <w:rsid w:val="00A75193"/>
    <w:rsid w:val="00A75A2E"/>
    <w:rsid w:val="00A76562"/>
    <w:rsid w:val="00A76C7C"/>
    <w:rsid w:val="00A7787C"/>
    <w:rsid w:val="00A77A75"/>
    <w:rsid w:val="00A802E4"/>
    <w:rsid w:val="00A8065B"/>
    <w:rsid w:val="00A807EA"/>
    <w:rsid w:val="00A808C3"/>
    <w:rsid w:val="00A80D1A"/>
    <w:rsid w:val="00A81135"/>
    <w:rsid w:val="00A816B6"/>
    <w:rsid w:val="00A8184C"/>
    <w:rsid w:val="00A81AE7"/>
    <w:rsid w:val="00A81C8F"/>
    <w:rsid w:val="00A81D9B"/>
    <w:rsid w:val="00A820CB"/>
    <w:rsid w:val="00A8212F"/>
    <w:rsid w:val="00A82D2B"/>
    <w:rsid w:val="00A834E3"/>
    <w:rsid w:val="00A83AAE"/>
    <w:rsid w:val="00A83F51"/>
    <w:rsid w:val="00A8468B"/>
    <w:rsid w:val="00A84D5B"/>
    <w:rsid w:val="00A85016"/>
    <w:rsid w:val="00A8586C"/>
    <w:rsid w:val="00A8637A"/>
    <w:rsid w:val="00A86AAF"/>
    <w:rsid w:val="00A8722B"/>
    <w:rsid w:val="00A87F5E"/>
    <w:rsid w:val="00A90160"/>
    <w:rsid w:val="00A90169"/>
    <w:rsid w:val="00A90757"/>
    <w:rsid w:val="00A9094B"/>
    <w:rsid w:val="00A919D9"/>
    <w:rsid w:val="00A924E6"/>
    <w:rsid w:val="00A9268F"/>
    <w:rsid w:val="00A92AD4"/>
    <w:rsid w:val="00A92DB7"/>
    <w:rsid w:val="00A93065"/>
    <w:rsid w:val="00A936D8"/>
    <w:rsid w:val="00A93715"/>
    <w:rsid w:val="00A93BF7"/>
    <w:rsid w:val="00A94400"/>
    <w:rsid w:val="00A9464A"/>
    <w:rsid w:val="00A94A34"/>
    <w:rsid w:val="00A95356"/>
    <w:rsid w:val="00A95795"/>
    <w:rsid w:val="00A957B6"/>
    <w:rsid w:val="00A95A23"/>
    <w:rsid w:val="00A96063"/>
    <w:rsid w:val="00A960A1"/>
    <w:rsid w:val="00A96C59"/>
    <w:rsid w:val="00A97221"/>
    <w:rsid w:val="00A97763"/>
    <w:rsid w:val="00A977ED"/>
    <w:rsid w:val="00A97BB0"/>
    <w:rsid w:val="00A97DB5"/>
    <w:rsid w:val="00AA01C1"/>
    <w:rsid w:val="00AA05CD"/>
    <w:rsid w:val="00AA066D"/>
    <w:rsid w:val="00AA07FD"/>
    <w:rsid w:val="00AA11D6"/>
    <w:rsid w:val="00AA1BD3"/>
    <w:rsid w:val="00AA1E84"/>
    <w:rsid w:val="00AA289B"/>
    <w:rsid w:val="00AA28EC"/>
    <w:rsid w:val="00AA2A7A"/>
    <w:rsid w:val="00AA3451"/>
    <w:rsid w:val="00AA4142"/>
    <w:rsid w:val="00AA491F"/>
    <w:rsid w:val="00AA4949"/>
    <w:rsid w:val="00AA4AB0"/>
    <w:rsid w:val="00AA607D"/>
    <w:rsid w:val="00AA7223"/>
    <w:rsid w:val="00AA7306"/>
    <w:rsid w:val="00AA74DD"/>
    <w:rsid w:val="00AA7790"/>
    <w:rsid w:val="00AA7B91"/>
    <w:rsid w:val="00AB025F"/>
    <w:rsid w:val="00AB0BF2"/>
    <w:rsid w:val="00AB1354"/>
    <w:rsid w:val="00AB1D53"/>
    <w:rsid w:val="00AB1E7E"/>
    <w:rsid w:val="00AB2255"/>
    <w:rsid w:val="00AB2E74"/>
    <w:rsid w:val="00AB32CE"/>
    <w:rsid w:val="00AB3326"/>
    <w:rsid w:val="00AB3883"/>
    <w:rsid w:val="00AB3A76"/>
    <w:rsid w:val="00AB3C43"/>
    <w:rsid w:val="00AB447E"/>
    <w:rsid w:val="00AB46F3"/>
    <w:rsid w:val="00AB46F7"/>
    <w:rsid w:val="00AB5252"/>
    <w:rsid w:val="00AB57F8"/>
    <w:rsid w:val="00AB5F2E"/>
    <w:rsid w:val="00AB602D"/>
    <w:rsid w:val="00AB6B15"/>
    <w:rsid w:val="00AB7018"/>
    <w:rsid w:val="00AB70F9"/>
    <w:rsid w:val="00AB7D7E"/>
    <w:rsid w:val="00AB7D99"/>
    <w:rsid w:val="00AC0664"/>
    <w:rsid w:val="00AC0E19"/>
    <w:rsid w:val="00AC0EDB"/>
    <w:rsid w:val="00AC1071"/>
    <w:rsid w:val="00AC112B"/>
    <w:rsid w:val="00AC121D"/>
    <w:rsid w:val="00AC1227"/>
    <w:rsid w:val="00AC14E9"/>
    <w:rsid w:val="00AC192B"/>
    <w:rsid w:val="00AC1ACD"/>
    <w:rsid w:val="00AC1B60"/>
    <w:rsid w:val="00AC1F92"/>
    <w:rsid w:val="00AC23D2"/>
    <w:rsid w:val="00AC2637"/>
    <w:rsid w:val="00AC354B"/>
    <w:rsid w:val="00AC37D3"/>
    <w:rsid w:val="00AC3DFF"/>
    <w:rsid w:val="00AC3F0C"/>
    <w:rsid w:val="00AC413D"/>
    <w:rsid w:val="00AC4C3A"/>
    <w:rsid w:val="00AC4E4E"/>
    <w:rsid w:val="00AC5327"/>
    <w:rsid w:val="00AC5556"/>
    <w:rsid w:val="00AC5BE5"/>
    <w:rsid w:val="00AC5D11"/>
    <w:rsid w:val="00AC6461"/>
    <w:rsid w:val="00AC6565"/>
    <w:rsid w:val="00AC6F41"/>
    <w:rsid w:val="00AC727C"/>
    <w:rsid w:val="00AC734A"/>
    <w:rsid w:val="00AC7736"/>
    <w:rsid w:val="00AD0112"/>
    <w:rsid w:val="00AD0243"/>
    <w:rsid w:val="00AD041B"/>
    <w:rsid w:val="00AD041C"/>
    <w:rsid w:val="00AD0786"/>
    <w:rsid w:val="00AD13DD"/>
    <w:rsid w:val="00AD13FE"/>
    <w:rsid w:val="00AD1492"/>
    <w:rsid w:val="00AD1F46"/>
    <w:rsid w:val="00AD20F8"/>
    <w:rsid w:val="00AD2492"/>
    <w:rsid w:val="00AD24A0"/>
    <w:rsid w:val="00AD29A3"/>
    <w:rsid w:val="00AD2E80"/>
    <w:rsid w:val="00AD370F"/>
    <w:rsid w:val="00AD3BBD"/>
    <w:rsid w:val="00AD3EC9"/>
    <w:rsid w:val="00AD4177"/>
    <w:rsid w:val="00AD4940"/>
    <w:rsid w:val="00AD4A71"/>
    <w:rsid w:val="00AD4E75"/>
    <w:rsid w:val="00AD5117"/>
    <w:rsid w:val="00AD5DC9"/>
    <w:rsid w:val="00AD68A4"/>
    <w:rsid w:val="00AD6B25"/>
    <w:rsid w:val="00AD7194"/>
    <w:rsid w:val="00AD73AC"/>
    <w:rsid w:val="00AD73E1"/>
    <w:rsid w:val="00AD7868"/>
    <w:rsid w:val="00AD7A60"/>
    <w:rsid w:val="00AD7B80"/>
    <w:rsid w:val="00AD7D62"/>
    <w:rsid w:val="00AD7FF0"/>
    <w:rsid w:val="00AE01AC"/>
    <w:rsid w:val="00AE047D"/>
    <w:rsid w:val="00AE0891"/>
    <w:rsid w:val="00AE120D"/>
    <w:rsid w:val="00AE1335"/>
    <w:rsid w:val="00AE16B4"/>
    <w:rsid w:val="00AE17A4"/>
    <w:rsid w:val="00AE180D"/>
    <w:rsid w:val="00AE1A3E"/>
    <w:rsid w:val="00AE286C"/>
    <w:rsid w:val="00AE2BC7"/>
    <w:rsid w:val="00AE2BDE"/>
    <w:rsid w:val="00AE3469"/>
    <w:rsid w:val="00AE3C6B"/>
    <w:rsid w:val="00AE4375"/>
    <w:rsid w:val="00AE47AA"/>
    <w:rsid w:val="00AE4B09"/>
    <w:rsid w:val="00AE500E"/>
    <w:rsid w:val="00AE51A7"/>
    <w:rsid w:val="00AE520A"/>
    <w:rsid w:val="00AE529C"/>
    <w:rsid w:val="00AE65EA"/>
    <w:rsid w:val="00AE66D5"/>
    <w:rsid w:val="00AE6B85"/>
    <w:rsid w:val="00AE7823"/>
    <w:rsid w:val="00AE789B"/>
    <w:rsid w:val="00AE7C11"/>
    <w:rsid w:val="00AE7EB3"/>
    <w:rsid w:val="00AF01DF"/>
    <w:rsid w:val="00AF0320"/>
    <w:rsid w:val="00AF03C6"/>
    <w:rsid w:val="00AF0811"/>
    <w:rsid w:val="00AF12D7"/>
    <w:rsid w:val="00AF18FB"/>
    <w:rsid w:val="00AF1F68"/>
    <w:rsid w:val="00AF22A7"/>
    <w:rsid w:val="00AF23DF"/>
    <w:rsid w:val="00AF2E5D"/>
    <w:rsid w:val="00AF3013"/>
    <w:rsid w:val="00AF3A50"/>
    <w:rsid w:val="00AF3A91"/>
    <w:rsid w:val="00AF3EFD"/>
    <w:rsid w:val="00AF3FB2"/>
    <w:rsid w:val="00AF404A"/>
    <w:rsid w:val="00AF4301"/>
    <w:rsid w:val="00AF43A2"/>
    <w:rsid w:val="00AF4BDC"/>
    <w:rsid w:val="00AF570D"/>
    <w:rsid w:val="00AF5A23"/>
    <w:rsid w:val="00AF5AC0"/>
    <w:rsid w:val="00AF5C81"/>
    <w:rsid w:val="00AF6190"/>
    <w:rsid w:val="00AF65B4"/>
    <w:rsid w:val="00AF67DF"/>
    <w:rsid w:val="00AF6D1C"/>
    <w:rsid w:val="00AF73B9"/>
    <w:rsid w:val="00AF751E"/>
    <w:rsid w:val="00AF77FC"/>
    <w:rsid w:val="00AF7B2E"/>
    <w:rsid w:val="00AF7D8C"/>
    <w:rsid w:val="00B0014F"/>
    <w:rsid w:val="00B00211"/>
    <w:rsid w:val="00B0040B"/>
    <w:rsid w:val="00B004B4"/>
    <w:rsid w:val="00B008A2"/>
    <w:rsid w:val="00B00A54"/>
    <w:rsid w:val="00B014DD"/>
    <w:rsid w:val="00B01687"/>
    <w:rsid w:val="00B016E1"/>
    <w:rsid w:val="00B021D6"/>
    <w:rsid w:val="00B027DA"/>
    <w:rsid w:val="00B029F8"/>
    <w:rsid w:val="00B0316D"/>
    <w:rsid w:val="00B03747"/>
    <w:rsid w:val="00B03D0B"/>
    <w:rsid w:val="00B03FC5"/>
    <w:rsid w:val="00B049DE"/>
    <w:rsid w:val="00B04DB1"/>
    <w:rsid w:val="00B051B8"/>
    <w:rsid w:val="00B05748"/>
    <w:rsid w:val="00B058B3"/>
    <w:rsid w:val="00B05ADF"/>
    <w:rsid w:val="00B05EC8"/>
    <w:rsid w:val="00B064D4"/>
    <w:rsid w:val="00B0665F"/>
    <w:rsid w:val="00B066F9"/>
    <w:rsid w:val="00B068EE"/>
    <w:rsid w:val="00B0756F"/>
    <w:rsid w:val="00B076AF"/>
    <w:rsid w:val="00B0779F"/>
    <w:rsid w:val="00B07BA2"/>
    <w:rsid w:val="00B07DE9"/>
    <w:rsid w:val="00B108F9"/>
    <w:rsid w:val="00B11001"/>
    <w:rsid w:val="00B11FA9"/>
    <w:rsid w:val="00B120E5"/>
    <w:rsid w:val="00B12895"/>
    <w:rsid w:val="00B12A19"/>
    <w:rsid w:val="00B12AA0"/>
    <w:rsid w:val="00B12BA6"/>
    <w:rsid w:val="00B12D3E"/>
    <w:rsid w:val="00B135D6"/>
    <w:rsid w:val="00B139A5"/>
    <w:rsid w:val="00B147E5"/>
    <w:rsid w:val="00B14B32"/>
    <w:rsid w:val="00B14DA9"/>
    <w:rsid w:val="00B14EEF"/>
    <w:rsid w:val="00B1523A"/>
    <w:rsid w:val="00B153AE"/>
    <w:rsid w:val="00B15D9D"/>
    <w:rsid w:val="00B1633B"/>
    <w:rsid w:val="00B165D4"/>
    <w:rsid w:val="00B16C58"/>
    <w:rsid w:val="00B16DC6"/>
    <w:rsid w:val="00B1788B"/>
    <w:rsid w:val="00B20458"/>
    <w:rsid w:val="00B20562"/>
    <w:rsid w:val="00B20793"/>
    <w:rsid w:val="00B207DA"/>
    <w:rsid w:val="00B20A25"/>
    <w:rsid w:val="00B20DAB"/>
    <w:rsid w:val="00B21038"/>
    <w:rsid w:val="00B2105A"/>
    <w:rsid w:val="00B214EE"/>
    <w:rsid w:val="00B2199E"/>
    <w:rsid w:val="00B21DF4"/>
    <w:rsid w:val="00B22200"/>
    <w:rsid w:val="00B2253E"/>
    <w:rsid w:val="00B2285A"/>
    <w:rsid w:val="00B22EF1"/>
    <w:rsid w:val="00B2335A"/>
    <w:rsid w:val="00B233E8"/>
    <w:rsid w:val="00B23445"/>
    <w:rsid w:val="00B234EE"/>
    <w:rsid w:val="00B23E87"/>
    <w:rsid w:val="00B242FD"/>
    <w:rsid w:val="00B24313"/>
    <w:rsid w:val="00B2444D"/>
    <w:rsid w:val="00B244A1"/>
    <w:rsid w:val="00B2482B"/>
    <w:rsid w:val="00B24D2C"/>
    <w:rsid w:val="00B24E3D"/>
    <w:rsid w:val="00B25824"/>
    <w:rsid w:val="00B25D16"/>
    <w:rsid w:val="00B2650F"/>
    <w:rsid w:val="00B26784"/>
    <w:rsid w:val="00B26861"/>
    <w:rsid w:val="00B2689A"/>
    <w:rsid w:val="00B268C9"/>
    <w:rsid w:val="00B2732C"/>
    <w:rsid w:val="00B27350"/>
    <w:rsid w:val="00B27433"/>
    <w:rsid w:val="00B27549"/>
    <w:rsid w:val="00B27940"/>
    <w:rsid w:val="00B27A19"/>
    <w:rsid w:val="00B27A3E"/>
    <w:rsid w:val="00B3003A"/>
    <w:rsid w:val="00B304B7"/>
    <w:rsid w:val="00B3076F"/>
    <w:rsid w:val="00B3158A"/>
    <w:rsid w:val="00B318FA"/>
    <w:rsid w:val="00B31E06"/>
    <w:rsid w:val="00B31E22"/>
    <w:rsid w:val="00B31EF5"/>
    <w:rsid w:val="00B32102"/>
    <w:rsid w:val="00B324B7"/>
    <w:rsid w:val="00B32517"/>
    <w:rsid w:val="00B33231"/>
    <w:rsid w:val="00B3333D"/>
    <w:rsid w:val="00B33722"/>
    <w:rsid w:val="00B337F9"/>
    <w:rsid w:val="00B34440"/>
    <w:rsid w:val="00B346CA"/>
    <w:rsid w:val="00B347EE"/>
    <w:rsid w:val="00B3506D"/>
    <w:rsid w:val="00B3526E"/>
    <w:rsid w:val="00B35FE2"/>
    <w:rsid w:val="00B3604D"/>
    <w:rsid w:val="00B36251"/>
    <w:rsid w:val="00B363B0"/>
    <w:rsid w:val="00B3659C"/>
    <w:rsid w:val="00B36675"/>
    <w:rsid w:val="00B36899"/>
    <w:rsid w:val="00B368BD"/>
    <w:rsid w:val="00B368D6"/>
    <w:rsid w:val="00B36BF9"/>
    <w:rsid w:val="00B37AEA"/>
    <w:rsid w:val="00B37AEC"/>
    <w:rsid w:val="00B401FF"/>
    <w:rsid w:val="00B40227"/>
    <w:rsid w:val="00B40C17"/>
    <w:rsid w:val="00B41732"/>
    <w:rsid w:val="00B41856"/>
    <w:rsid w:val="00B41A7C"/>
    <w:rsid w:val="00B41C34"/>
    <w:rsid w:val="00B42592"/>
    <w:rsid w:val="00B426AD"/>
    <w:rsid w:val="00B42E41"/>
    <w:rsid w:val="00B42E6E"/>
    <w:rsid w:val="00B43A76"/>
    <w:rsid w:val="00B44B96"/>
    <w:rsid w:val="00B44FA0"/>
    <w:rsid w:val="00B454CF"/>
    <w:rsid w:val="00B45543"/>
    <w:rsid w:val="00B45B09"/>
    <w:rsid w:val="00B45C2D"/>
    <w:rsid w:val="00B45ECE"/>
    <w:rsid w:val="00B46027"/>
    <w:rsid w:val="00B464DF"/>
    <w:rsid w:val="00B46A00"/>
    <w:rsid w:val="00B46D0E"/>
    <w:rsid w:val="00B47580"/>
    <w:rsid w:val="00B503A1"/>
    <w:rsid w:val="00B508C4"/>
    <w:rsid w:val="00B50D38"/>
    <w:rsid w:val="00B5118A"/>
    <w:rsid w:val="00B518EB"/>
    <w:rsid w:val="00B51A9E"/>
    <w:rsid w:val="00B51B1B"/>
    <w:rsid w:val="00B5209C"/>
    <w:rsid w:val="00B522E2"/>
    <w:rsid w:val="00B53214"/>
    <w:rsid w:val="00B532AB"/>
    <w:rsid w:val="00B535E0"/>
    <w:rsid w:val="00B538AD"/>
    <w:rsid w:val="00B53C1E"/>
    <w:rsid w:val="00B5404C"/>
    <w:rsid w:val="00B542AE"/>
    <w:rsid w:val="00B54436"/>
    <w:rsid w:val="00B54CF4"/>
    <w:rsid w:val="00B54D7B"/>
    <w:rsid w:val="00B54E06"/>
    <w:rsid w:val="00B5574A"/>
    <w:rsid w:val="00B55B78"/>
    <w:rsid w:val="00B560B4"/>
    <w:rsid w:val="00B56231"/>
    <w:rsid w:val="00B56BEC"/>
    <w:rsid w:val="00B56E6C"/>
    <w:rsid w:val="00B56EAE"/>
    <w:rsid w:val="00B57257"/>
    <w:rsid w:val="00B5728E"/>
    <w:rsid w:val="00B572C5"/>
    <w:rsid w:val="00B57357"/>
    <w:rsid w:val="00B57386"/>
    <w:rsid w:val="00B57A4E"/>
    <w:rsid w:val="00B60DA5"/>
    <w:rsid w:val="00B6124A"/>
    <w:rsid w:val="00B61769"/>
    <w:rsid w:val="00B61F1B"/>
    <w:rsid w:val="00B6205C"/>
    <w:rsid w:val="00B6266A"/>
    <w:rsid w:val="00B62A9F"/>
    <w:rsid w:val="00B62AD9"/>
    <w:rsid w:val="00B62B5F"/>
    <w:rsid w:val="00B62F86"/>
    <w:rsid w:val="00B62FD0"/>
    <w:rsid w:val="00B631D9"/>
    <w:rsid w:val="00B634C7"/>
    <w:rsid w:val="00B63D1C"/>
    <w:rsid w:val="00B63EE6"/>
    <w:rsid w:val="00B63FFC"/>
    <w:rsid w:val="00B6469A"/>
    <w:rsid w:val="00B647D2"/>
    <w:rsid w:val="00B649B7"/>
    <w:rsid w:val="00B64EF2"/>
    <w:rsid w:val="00B650DC"/>
    <w:rsid w:val="00B651D5"/>
    <w:rsid w:val="00B651F0"/>
    <w:rsid w:val="00B6556E"/>
    <w:rsid w:val="00B65973"/>
    <w:rsid w:val="00B66171"/>
    <w:rsid w:val="00B662AD"/>
    <w:rsid w:val="00B665CC"/>
    <w:rsid w:val="00B66BF2"/>
    <w:rsid w:val="00B67288"/>
    <w:rsid w:val="00B674D6"/>
    <w:rsid w:val="00B674FC"/>
    <w:rsid w:val="00B67CAC"/>
    <w:rsid w:val="00B70085"/>
    <w:rsid w:val="00B705CA"/>
    <w:rsid w:val="00B70694"/>
    <w:rsid w:val="00B70807"/>
    <w:rsid w:val="00B70FD5"/>
    <w:rsid w:val="00B72311"/>
    <w:rsid w:val="00B7248E"/>
    <w:rsid w:val="00B7264F"/>
    <w:rsid w:val="00B729A3"/>
    <w:rsid w:val="00B72AF7"/>
    <w:rsid w:val="00B72D03"/>
    <w:rsid w:val="00B72DF9"/>
    <w:rsid w:val="00B7338A"/>
    <w:rsid w:val="00B734CA"/>
    <w:rsid w:val="00B73BEA"/>
    <w:rsid w:val="00B73DED"/>
    <w:rsid w:val="00B74953"/>
    <w:rsid w:val="00B74C9E"/>
    <w:rsid w:val="00B751DC"/>
    <w:rsid w:val="00B75348"/>
    <w:rsid w:val="00B756D0"/>
    <w:rsid w:val="00B75B47"/>
    <w:rsid w:val="00B75BC5"/>
    <w:rsid w:val="00B76201"/>
    <w:rsid w:val="00B762CD"/>
    <w:rsid w:val="00B76400"/>
    <w:rsid w:val="00B7676A"/>
    <w:rsid w:val="00B76852"/>
    <w:rsid w:val="00B7685B"/>
    <w:rsid w:val="00B76A8D"/>
    <w:rsid w:val="00B76ED7"/>
    <w:rsid w:val="00B76EF3"/>
    <w:rsid w:val="00B76F8C"/>
    <w:rsid w:val="00B7700B"/>
    <w:rsid w:val="00B77147"/>
    <w:rsid w:val="00B771C0"/>
    <w:rsid w:val="00B77E56"/>
    <w:rsid w:val="00B802B7"/>
    <w:rsid w:val="00B803F8"/>
    <w:rsid w:val="00B80580"/>
    <w:rsid w:val="00B805B3"/>
    <w:rsid w:val="00B80797"/>
    <w:rsid w:val="00B80A3D"/>
    <w:rsid w:val="00B80C4D"/>
    <w:rsid w:val="00B80CA4"/>
    <w:rsid w:val="00B80E37"/>
    <w:rsid w:val="00B812EA"/>
    <w:rsid w:val="00B817F4"/>
    <w:rsid w:val="00B81B2E"/>
    <w:rsid w:val="00B81B73"/>
    <w:rsid w:val="00B82674"/>
    <w:rsid w:val="00B82C19"/>
    <w:rsid w:val="00B832A1"/>
    <w:rsid w:val="00B83410"/>
    <w:rsid w:val="00B83749"/>
    <w:rsid w:val="00B83AA8"/>
    <w:rsid w:val="00B83C89"/>
    <w:rsid w:val="00B844FC"/>
    <w:rsid w:val="00B84ED2"/>
    <w:rsid w:val="00B852AB"/>
    <w:rsid w:val="00B85538"/>
    <w:rsid w:val="00B856BD"/>
    <w:rsid w:val="00B862CF"/>
    <w:rsid w:val="00B86503"/>
    <w:rsid w:val="00B8667A"/>
    <w:rsid w:val="00B86730"/>
    <w:rsid w:val="00B86933"/>
    <w:rsid w:val="00B86A7E"/>
    <w:rsid w:val="00B86BCF"/>
    <w:rsid w:val="00B86E1C"/>
    <w:rsid w:val="00B877A1"/>
    <w:rsid w:val="00B87AA3"/>
    <w:rsid w:val="00B87FF8"/>
    <w:rsid w:val="00B90C11"/>
    <w:rsid w:val="00B90C37"/>
    <w:rsid w:val="00B91100"/>
    <w:rsid w:val="00B91186"/>
    <w:rsid w:val="00B921A2"/>
    <w:rsid w:val="00B92564"/>
    <w:rsid w:val="00B929EB"/>
    <w:rsid w:val="00B92D91"/>
    <w:rsid w:val="00B92E13"/>
    <w:rsid w:val="00B931E4"/>
    <w:rsid w:val="00B932A2"/>
    <w:rsid w:val="00B9342A"/>
    <w:rsid w:val="00B93451"/>
    <w:rsid w:val="00B93457"/>
    <w:rsid w:val="00B936F8"/>
    <w:rsid w:val="00B9390B"/>
    <w:rsid w:val="00B93C00"/>
    <w:rsid w:val="00B945C5"/>
    <w:rsid w:val="00B94692"/>
    <w:rsid w:val="00B94755"/>
    <w:rsid w:val="00B94D59"/>
    <w:rsid w:val="00B94E64"/>
    <w:rsid w:val="00B954FA"/>
    <w:rsid w:val="00B95547"/>
    <w:rsid w:val="00B958E0"/>
    <w:rsid w:val="00B959A3"/>
    <w:rsid w:val="00B95D71"/>
    <w:rsid w:val="00B95FDB"/>
    <w:rsid w:val="00B9627A"/>
    <w:rsid w:val="00B964B4"/>
    <w:rsid w:val="00B96589"/>
    <w:rsid w:val="00B97177"/>
    <w:rsid w:val="00B97188"/>
    <w:rsid w:val="00B972CD"/>
    <w:rsid w:val="00B97504"/>
    <w:rsid w:val="00B9793F"/>
    <w:rsid w:val="00B97CF5"/>
    <w:rsid w:val="00B97DFF"/>
    <w:rsid w:val="00BA020F"/>
    <w:rsid w:val="00BA03F9"/>
    <w:rsid w:val="00BA058F"/>
    <w:rsid w:val="00BA07E4"/>
    <w:rsid w:val="00BA0D2F"/>
    <w:rsid w:val="00BA1155"/>
    <w:rsid w:val="00BA13BB"/>
    <w:rsid w:val="00BA15E4"/>
    <w:rsid w:val="00BA1B00"/>
    <w:rsid w:val="00BA21DF"/>
    <w:rsid w:val="00BA2A20"/>
    <w:rsid w:val="00BA314C"/>
    <w:rsid w:val="00BA3575"/>
    <w:rsid w:val="00BA3B03"/>
    <w:rsid w:val="00BA3BD4"/>
    <w:rsid w:val="00BA3C47"/>
    <w:rsid w:val="00BA4017"/>
    <w:rsid w:val="00BA40BC"/>
    <w:rsid w:val="00BA4778"/>
    <w:rsid w:val="00BA489D"/>
    <w:rsid w:val="00BA49A5"/>
    <w:rsid w:val="00BA4A54"/>
    <w:rsid w:val="00BA4B02"/>
    <w:rsid w:val="00BA4F40"/>
    <w:rsid w:val="00BA5E4A"/>
    <w:rsid w:val="00BA5E90"/>
    <w:rsid w:val="00BA6202"/>
    <w:rsid w:val="00BA6C38"/>
    <w:rsid w:val="00BA71EB"/>
    <w:rsid w:val="00BA7B6A"/>
    <w:rsid w:val="00BB0C15"/>
    <w:rsid w:val="00BB1F59"/>
    <w:rsid w:val="00BB2343"/>
    <w:rsid w:val="00BB2419"/>
    <w:rsid w:val="00BB27BE"/>
    <w:rsid w:val="00BB29BA"/>
    <w:rsid w:val="00BB29EB"/>
    <w:rsid w:val="00BB3168"/>
    <w:rsid w:val="00BB351C"/>
    <w:rsid w:val="00BB3C33"/>
    <w:rsid w:val="00BB3EDF"/>
    <w:rsid w:val="00BB44AE"/>
    <w:rsid w:val="00BB47CE"/>
    <w:rsid w:val="00BB4B40"/>
    <w:rsid w:val="00BB5035"/>
    <w:rsid w:val="00BB5523"/>
    <w:rsid w:val="00BB56AD"/>
    <w:rsid w:val="00BB59D8"/>
    <w:rsid w:val="00BB5BDA"/>
    <w:rsid w:val="00BB5F24"/>
    <w:rsid w:val="00BB6047"/>
    <w:rsid w:val="00BB6129"/>
    <w:rsid w:val="00BB624E"/>
    <w:rsid w:val="00BB6307"/>
    <w:rsid w:val="00BB6B90"/>
    <w:rsid w:val="00BB7387"/>
    <w:rsid w:val="00BB7F53"/>
    <w:rsid w:val="00BC0516"/>
    <w:rsid w:val="00BC052F"/>
    <w:rsid w:val="00BC05A2"/>
    <w:rsid w:val="00BC0B66"/>
    <w:rsid w:val="00BC0BC2"/>
    <w:rsid w:val="00BC0C93"/>
    <w:rsid w:val="00BC1079"/>
    <w:rsid w:val="00BC1711"/>
    <w:rsid w:val="00BC1B65"/>
    <w:rsid w:val="00BC1C2B"/>
    <w:rsid w:val="00BC1D0A"/>
    <w:rsid w:val="00BC1DAC"/>
    <w:rsid w:val="00BC1F9C"/>
    <w:rsid w:val="00BC23CE"/>
    <w:rsid w:val="00BC2477"/>
    <w:rsid w:val="00BC2806"/>
    <w:rsid w:val="00BC2894"/>
    <w:rsid w:val="00BC2C86"/>
    <w:rsid w:val="00BC332A"/>
    <w:rsid w:val="00BC3352"/>
    <w:rsid w:val="00BC38E8"/>
    <w:rsid w:val="00BC444A"/>
    <w:rsid w:val="00BC4852"/>
    <w:rsid w:val="00BC4901"/>
    <w:rsid w:val="00BC5BD7"/>
    <w:rsid w:val="00BC5FBD"/>
    <w:rsid w:val="00BC614F"/>
    <w:rsid w:val="00BC61FA"/>
    <w:rsid w:val="00BC6DE4"/>
    <w:rsid w:val="00BC6FC6"/>
    <w:rsid w:val="00BC70EF"/>
    <w:rsid w:val="00BC79AD"/>
    <w:rsid w:val="00BD0004"/>
    <w:rsid w:val="00BD0201"/>
    <w:rsid w:val="00BD0737"/>
    <w:rsid w:val="00BD0AD2"/>
    <w:rsid w:val="00BD11DE"/>
    <w:rsid w:val="00BD1C83"/>
    <w:rsid w:val="00BD1F1C"/>
    <w:rsid w:val="00BD2043"/>
    <w:rsid w:val="00BD2262"/>
    <w:rsid w:val="00BD250A"/>
    <w:rsid w:val="00BD2BCB"/>
    <w:rsid w:val="00BD306A"/>
    <w:rsid w:val="00BD3496"/>
    <w:rsid w:val="00BD393E"/>
    <w:rsid w:val="00BD4182"/>
    <w:rsid w:val="00BD4236"/>
    <w:rsid w:val="00BD48D5"/>
    <w:rsid w:val="00BD4C51"/>
    <w:rsid w:val="00BD4DB2"/>
    <w:rsid w:val="00BD4E1A"/>
    <w:rsid w:val="00BD573A"/>
    <w:rsid w:val="00BD574C"/>
    <w:rsid w:val="00BD5860"/>
    <w:rsid w:val="00BD591F"/>
    <w:rsid w:val="00BD5ABF"/>
    <w:rsid w:val="00BD5B2D"/>
    <w:rsid w:val="00BD5B43"/>
    <w:rsid w:val="00BD622B"/>
    <w:rsid w:val="00BD6654"/>
    <w:rsid w:val="00BD6929"/>
    <w:rsid w:val="00BD6B11"/>
    <w:rsid w:val="00BD7624"/>
    <w:rsid w:val="00BD790C"/>
    <w:rsid w:val="00BD7CFF"/>
    <w:rsid w:val="00BE07DF"/>
    <w:rsid w:val="00BE083E"/>
    <w:rsid w:val="00BE0F63"/>
    <w:rsid w:val="00BE11BC"/>
    <w:rsid w:val="00BE136E"/>
    <w:rsid w:val="00BE1B39"/>
    <w:rsid w:val="00BE1EC6"/>
    <w:rsid w:val="00BE259D"/>
    <w:rsid w:val="00BE26D1"/>
    <w:rsid w:val="00BE28C9"/>
    <w:rsid w:val="00BE2900"/>
    <w:rsid w:val="00BE3040"/>
    <w:rsid w:val="00BE39EE"/>
    <w:rsid w:val="00BE3C3E"/>
    <w:rsid w:val="00BE3C63"/>
    <w:rsid w:val="00BE3D7F"/>
    <w:rsid w:val="00BE3F10"/>
    <w:rsid w:val="00BE4EF7"/>
    <w:rsid w:val="00BE5815"/>
    <w:rsid w:val="00BE5C12"/>
    <w:rsid w:val="00BE5E5A"/>
    <w:rsid w:val="00BE6692"/>
    <w:rsid w:val="00BE69B2"/>
    <w:rsid w:val="00BE7087"/>
    <w:rsid w:val="00BE76E6"/>
    <w:rsid w:val="00BE79A4"/>
    <w:rsid w:val="00BF060D"/>
    <w:rsid w:val="00BF08E6"/>
    <w:rsid w:val="00BF0C0A"/>
    <w:rsid w:val="00BF0F3F"/>
    <w:rsid w:val="00BF0F9E"/>
    <w:rsid w:val="00BF136C"/>
    <w:rsid w:val="00BF17AE"/>
    <w:rsid w:val="00BF1BC0"/>
    <w:rsid w:val="00BF1C15"/>
    <w:rsid w:val="00BF1C73"/>
    <w:rsid w:val="00BF1FE1"/>
    <w:rsid w:val="00BF2093"/>
    <w:rsid w:val="00BF2623"/>
    <w:rsid w:val="00BF272E"/>
    <w:rsid w:val="00BF2FD2"/>
    <w:rsid w:val="00BF352D"/>
    <w:rsid w:val="00BF42B3"/>
    <w:rsid w:val="00BF4339"/>
    <w:rsid w:val="00BF4BE6"/>
    <w:rsid w:val="00BF4D36"/>
    <w:rsid w:val="00BF501E"/>
    <w:rsid w:val="00BF5448"/>
    <w:rsid w:val="00BF5571"/>
    <w:rsid w:val="00BF59CE"/>
    <w:rsid w:val="00BF5C28"/>
    <w:rsid w:val="00BF5FB0"/>
    <w:rsid w:val="00BF6940"/>
    <w:rsid w:val="00BF70DD"/>
    <w:rsid w:val="00BF76A4"/>
    <w:rsid w:val="00BF771B"/>
    <w:rsid w:val="00BF7974"/>
    <w:rsid w:val="00BF7C10"/>
    <w:rsid w:val="00BF7EF6"/>
    <w:rsid w:val="00C0067C"/>
    <w:rsid w:val="00C01B6A"/>
    <w:rsid w:val="00C01BCB"/>
    <w:rsid w:val="00C0222A"/>
    <w:rsid w:val="00C0294A"/>
    <w:rsid w:val="00C03C1A"/>
    <w:rsid w:val="00C03DFB"/>
    <w:rsid w:val="00C0417A"/>
    <w:rsid w:val="00C0422C"/>
    <w:rsid w:val="00C04327"/>
    <w:rsid w:val="00C04334"/>
    <w:rsid w:val="00C044E4"/>
    <w:rsid w:val="00C057A3"/>
    <w:rsid w:val="00C0593B"/>
    <w:rsid w:val="00C059AE"/>
    <w:rsid w:val="00C05D0D"/>
    <w:rsid w:val="00C05F37"/>
    <w:rsid w:val="00C06520"/>
    <w:rsid w:val="00C067A1"/>
    <w:rsid w:val="00C06868"/>
    <w:rsid w:val="00C06AB3"/>
    <w:rsid w:val="00C0740B"/>
    <w:rsid w:val="00C07DAA"/>
    <w:rsid w:val="00C10498"/>
    <w:rsid w:val="00C10877"/>
    <w:rsid w:val="00C10F5C"/>
    <w:rsid w:val="00C111A8"/>
    <w:rsid w:val="00C11300"/>
    <w:rsid w:val="00C11A71"/>
    <w:rsid w:val="00C11B0E"/>
    <w:rsid w:val="00C11BD4"/>
    <w:rsid w:val="00C120DC"/>
    <w:rsid w:val="00C125B1"/>
    <w:rsid w:val="00C12DED"/>
    <w:rsid w:val="00C12E77"/>
    <w:rsid w:val="00C130A4"/>
    <w:rsid w:val="00C13CCE"/>
    <w:rsid w:val="00C13E41"/>
    <w:rsid w:val="00C1424F"/>
    <w:rsid w:val="00C1474D"/>
    <w:rsid w:val="00C14EC1"/>
    <w:rsid w:val="00C14ED6"/>
    <w:rsid w:val="00C1550C"/>
    <w:rsid w:val="00C157E2"/>
    <w:rsid w:val="00C15AA6"/>
    <w:rsid w:val="00C15D68"/>
    <w:rsid w:val="00C16072"/>
    <w:rsid w:val="00C162DB"/>
    <w:rsid w:val="00C16A7C"/>
    <w:rsid w:val="00C2035E"/>
    <w:rsid w:val="00C20365"/>
    <w:rsid w:val="00C208DC"/>
    <w:rsid w:val="00C20DE7"/>
    <w:rsid w:val="00C20F0E"/>
    <w:rsid w:val="00C210BC"/>
    <w:rsid w:val="00C2158A"/>
    <w:rsid w:val="00C2174B"/>
    <w:rsid w:val="00C21B6F"/>
    <w:rsid w:val="00C226E9"/>
    <w:rsid w:val="00C22A99"/>
    <w:rsid w:val="00C2322A"/>
    <w:rsid w:val="00C23309"/>
    <w:rsid w:val="00C236BD"/>
    <w:rsid w:val="00C23E91"/>
    <w:rsid w:val="00C24472"/>
    <w:rsid w:val="00C2449B"/>
    <w:rsid w:val="00C24EE3"/>
    <w:rsid w:val="00C250D7"/>
    <w:rsid w:val="00C2526F"/>
    <w:rsid w:val="00C25887"/>
    <w:rsid w:val="00C25D00"/>
    <w:rsid w:val="00C25F54"/>
    <w:rsid w:val="00C264AB"/>
    <w:rsid w:val="00C264B7"/>
    <w:rsid w:val="00C265B7"/>
    <w:rsid w:val="00C269FF"/>
    <w:rsid w:val="00C26A21"/>
    <w:rsid w:val="00C26F19"/>
    <w:rsid w:val="00C3099E"/>
    <w:rsid w:val="00C30AD7"/>
    <w:rsid w:val="00C30C00"/>
    <w:rsid w:val="00C30C1A"/>
    <w:rsid w:val="00C319A1"/>
    <w:rsid w:val="00C3252C"/>
    <w:rsid w:val="00C32F4C"/>
    <w:rsid w:val="00C32FD6"/>
    <w:rsid w:val="00C33328"/>
    <w:rsid w:val="00C33411"/>
    <w:rsid w:val="00C336FB"/>
    <w:rsid w:val="00C34541"/>
    <w:rsid w:val="00C345EC"/>
    <w:rsid w:val="00C3480E"/>
    <w:rsid w:val="00C34D23"/>
    <w:rsid w:val="00C34D8E"/>
    <w:rsid w:val="00C3501C"/>
    <w:rsid w:val="00C35204"/>
    <w:rsid w:val="00C35256"/>
    <w:rsid w:val="00C353E8"/>
    <w:rsid w:val="00C359BA"/>
    <w:rsid w:val="00C35B07"/>
    <w:rsid w:val="00C35F51"/>
    <w:rsid w:val="00C366D2"/>
    <w:rsid w:val="00C366EC"/>
    <w:rsid w:val="00C3672A"/>
    <w:rsid w:val="00C36C7F"/>
    <w:rsid w:val="00C37AEF"/>
    <w:rsid w:val="00C40458"/>
    <w:rsid w:val="00C40689"/>
    <w:rsid w:val="00C4069A"/>
    <w:rsid w:val="00C40DDA"/>
    <w:rsid w:val="00C4154F"/>
    <w:rsid w:val="00C41777"/>
    <w:rsid w:val="00C41950"/>
    <w:rsid w:val="00C41D01"/>
    <w:rsid w:val="00C42EA3"/>
    <w:rsid w:val="00C43A63"/>
    <w:rsid w:val="00C43AE2"/>
    <w:rsid w:val="00C43C25"/>
    <w:rsid w:val="00C44F52"/>
    <w:rsid w:val="00C45032"/>
    <w:rsid w:val="00C451D6"/>
    <w:rsid w:val="00C4522C"/>
    <w:rsid w:val="00C452CE"/>
    <w:rsid w:val="00C4597C"/>
    <w:rsid w:val="00C45DF5"/>
    <w:rsid w:val="00C46385"/>
    <w:rsid w:val="00C465D7"/>
    <w:rsid w:val="00C50159"/>
    <w:rsid w:val="00C5038E"/>
    <w:rsid w:val="00C50F61"/>
    <w:rsid w:val="00C5121B"/>
    <w:rsid w:val="00C512FC"/>
    <w:rsid w:val="00C516A9"/>
    <w:rsid w:val="00C517BF"/>
    <w:rsid w:val="00C51A06"/>
    <w:rsid w:val="00C51AD1"/>
    <w:rsid w:val="00C51BA9"/>
    <w:rsid w:val="00C51CA4"/>
    <w:rsid w:val="00C51F2B"/>
    <w:rsid w:val="00C51F41"/>
    <w:rsid w:val="00C5226B"/>
    <w:rsid w:val="00C525A6"/>
    <w:rsid w:val="00C527EA"/>
    <w:rsid w:val="00C52914"/>
    <w:rsid w:val="00C5396A"/>
    <w:rsid w:val="00C53E0E"/>
    <w:rsid w:val="00C54169"/>
    <w:rsid w:val="00C54976"/>
    <w:rsid w:val="00C54C6B"/>
    <w:rsid w:val="00C54E98"/>
    <w:rsid w:val="00C550C7"/>
    <w:rsid w:val="00C554DB"/>
    <w:rsid w:val="00C559F8"/>
    <w:rsid w:val="00C56511"/>
    <w:rsid w:val="00C56C78"/>
    <w:rsid w:val="00C57140"/>
    <w:rsid w:val="00C57183"/>
    <w:rsid w:val="00C5761A"/>
    <w:rsid w:val="00C57677"/>
    <w:rsid w:val="00C57735"/>
    <w:rsid w:val="00C601B7"/>
    <w:rsid w:val="00C6076E"/>
    <w:rsid w:val="00C6094D"/>
    <w:rsid w:val="00C60E4C"/>
    <w:rsid w:val="00C60FD9"/>
    <w:rsid w:val="00C61127"/>
    <w:rsid w:val="00C61941"/>
    <w:rsid w:val="00C62197"/>
    <w:rsid w:val="00C62D23"/>
    <w:rsid w:val="00C6326D"/>
    <w:rsid w:val="00C632F6"/>
    <w:rsid w:val="00C637A3"/>
    <w:rsid w:val="00C6420E"/>
    <w:rsid w:val="00C6461D"/>
    <w:rsid w:val="00C647A7"/>
    <w:rsid w:val="00C649A8"/>
    <w:rsid w:val="00C649FC"/>
    <w:rsid w:val="00C652DE"/>
    <w:rsid w:val="00C653CD"/>
    <w:rsid w:val="00C655C4"/>
    <w:rsid w:val="00C65AEE"/>
    <w:rsid w:val="00C65B89"/>
    <w:rsid w:val="00C6626A"/>
    <w:rsid w:val="00C662AA"/>
    <w:rsid w:val="00C66678"/>
    <w:rsid w:val="00C669EE"/>
    <w:rsid w:val="00C66D78"/>
    <w:rsid w:val="00C67203"/>
    <w:rsid w:val="00C673A9"/>
    <w:rsid w:val="00C67715"/>
    <w:rsid w:val="00C677C5"/>
    <w:rsid w:val="00C6780C"/>
    <w:rsid w:val="00C67963"/>
    <w:rsid w:val="00C67C1F"/>
    <w:rsid w:val="00C67EE2"/>
    <w:rsid w:val="00C700BB"/>
    <w:rsid w:val="00C70686"/>
    <w:rsid w:val="00C70A39"/>
    <w:rsid w:val="00C72452"/>
    <w:rsid w:val="00C7299D"/>
    <w:rsid w:val="00C72B6B"/>
    <w:rsid w:val="00C73335"/>
    <w:rsid w:val="00C73364"/>
    <w:rsid w:val="00C73384"/>
    <w:rsid w:val="00C736B6"/>
    <w:rsid w:val="00C737FA"/>
    <w:rsid w:val="00C73CFD"/>
    <w:rsid w:val="00C74156"/>
    <w:rsid w:val="00C74206"/>
    <w:rsid w:val="00C746F3"/>
    <w:rsid w:val="00C74A43"/>
    <w:rsid w:val="00C7535A"/>
    <w:rsid w:val="00C756B4"/>
    <w:rsid w:val="00C759EF"/>
    <w:rsid w:val="00C75BC1"/>
    <w:rsid w:val="00C75EBF"/>
    <w:rsid w:val="00C76162"/>
    <w:rsid w:val="00C7623E"/>
    <w:rsid w:val="00C76307"/>
    <w:rsid w:val="00C76801"/>
    <w:rsid w:val="00C76A54"/>
    <w:rsid w:val="00C76B59"/>
    <w:rsid w:val="00C77154"/>
    <w:rsid w:val="00C7776C"/>
    <w:rsid w:val="00C77967"/>
    <w:rsid w:val="00C80401"/>
    <w:rsid w:val="00C8147E"/>
    <w:rsid w:val="00C815FD"/>
    <w:rsid w:val="00C81A19"/>
    <w:rsid w:val="00C824B6"/>
    <w:rsid w:val="00C824CF"/>
    <w:rsid w:val="00C82540"/>
    <w:rsid w:val="00C82549"/>
    <w:rsid w:val="00C82A3E"/>
    <w:rsid w:val="00C82AFA"/>
    <w:rsid w:val="00C82CE9"/>
    <w:rsid w:val="00C838FD"/>
    <w:rsid w:val="00C839A7"/>
    <w:rsid w:val="00C83BBC"/>
    <w:rsid w:val="00C841A2"/>
    <w:rsid w:val="00C8485E"/>
    <w:rsid w:val="00C84EFC"/>
    <w:rsid w:val="00C84F68"/>
    <w:rsid w:val="00C85AF3"/>
    <w:rsid w:val="00C85D95"/>
    <w:rsid w:val="00C85E5B"/>
    <w:rsid w:val="00C861AE"/>
    <w:rsid w:val="00C86369"/>
    <w:rsid w:val="00C8642A"/>
    <w:rsid w:val="00C8686C"/>
    <w:rsid w:val="00C86B44"/>
    <w:rsid w:val="00C8748A"/>
    <w:rsid w:val="00C9053A"/>
    <w:rsid w:val="00C9109C"/>
    <w:rsid w:val="00C915C7"/>
    <w:rsid w:val="00C9160F"/>
    <w:rsid w:val="00C91C3F"/>
    <w:rsid w:val="00C920B7"/>
    <w:rsid w:val="00C9252B"/>
    <w:rsid w:val="00C92795"/>
    <w:rsid w:val="00C939C4"/>
    <w:rsid w:val="00C93DE6"/>
    <w:rsid w:val="00C944B4"/>
    <w:rsid w:val="00C94818"/>
    <w:rsid w:val="00C9547C"/>
    <w:rsid w:val="00C9566C"/>
    <w:rsid w:val="00C957D7"/>
    <w:rsid w:val="00C959C3"/>
    <w:rsid w:val="00C95A30"/>
    <w:rsid w:val="00C96111"/>
    <w:rsid w:val="00C96188"/>
    <w:rsid w:val="00C96523"/>
    <w:rsid w:val="00C967F0"/>
    <w:rsid w:val="00C96BE3"/>
    <w:rsid w:val="00C96CFF"/>
    <w:rsid w:val="00C9729E"/>
    <w:rsid w:val="00C97354"/>
    <w:rsid w:val="00C973BB"/>
    <w:rsid w:val="00C97BD2"/>
    <w:rsid w:val="00CA0170"/>
    <w:rsid w:val="00CA0495"/>
    <w:rsid w:val="00CA0E8E"/>
    <w:rsid w:val="00CA131E"/>
    <w:rsid w:val="00CA1477"/>
    <w:rsid w:val="00CA14E3"/>
    <w:rsid w:val="00CA1673"/>
    <w:rsid w:val="00CA1902"/>
    <w:rsid w:val="00CA23AF"/>
    <w:rsid w:val="00CA23EB"/>
    <w:rsid w:val="00CA266B"/>
    <w:rsid w:val="00CA281E"/>
    <w:rsid w:val="00CA311D"/>
    <w:rsid w:val="00CA32EC"/>
    <w:rsid w:val="00CA41F2"/>
    <w:rsid w:val="00CA4883"/>
    <w:rsid w:val="00CA5498"/>
    <w:rsid w:val="00CA55E0"/>
    <w:rsid w:val="00CA588B"/>
    <w:rsid w:val="00CA5989"/>
    <w:rsid w:val="00CA5BA8"/>
    <w:rsid w:val="00CA5F6D"/>
    <w:rsid w:val="00CA5FF3"/>
    <w:rsid w:val="00CA6128"/>
    <w:rsid w:val="00CA6317"/>
    <w:rsid w:val="00CA73BE"/>
    <w:rsid w:val="00CB0007"/>
    <w:rsid w:val="00CB0472"/>
    <w:rsid w:val="00CB074D"/>
    <w:rsid w:val="00CB0BB4"/>
    <w:rsid w:val="00CB1562"/>
    <w:rsid w:val="00CB163A"/>
    <w:rsid w:val="00CB17F5"/>
    <w:rsid w:val="00CB198F"/>
    <w:rsid w:val="00CB1EEF"/>
    <w:rsid w:val="00CB2111"/>
    <w:rsid w:val="00CB288C"/>
    <w:rsid w:val="00CB28DA"/>
    <w:rsid w:val="00CB2DA1"/>
    <w:rsid w:val="00CB3B9E"/>
    <w:rsid w:val="00CB4973"/>
    <w:rsid w:val="00CB4D22"/>
    <w:rsid w:val="00CB5128"/>
    <w:rsid w:val="00CB5267"/>
    <w:rsid w:val="00CB549F"/>
    <w:rsid w:val="00CB5513"/>
    <w:rsid w:val="00CB5541"/>
    <w:rsid w:val="00CB55D8"/>
    <w:rsid w:val="00CB57FC"/>
    <w:rsid w:val="00CB5EBE"/>
    <w:rsid w:val="00CB60EE"/>
    <w:rsid w:val="00CB67A2"/>
    <w:rsid w:val="00CB6AF1"/>
    <w:rsid w:val="00CB70C6"/>
    <w:rsid w:val="00CC00D2"/>
    <w:rsid w:val="00CC0677"/>
    <w:rsid w:val="00CC0C3A"/>
    <w:rsid w:val="00CC0F6A"/>
    <w:rsid w:val="00CC11B2"/>
    <w:rsid w:val="00CC13FA"/>
    <w:rsid w:val="00CC14F1"/>
    <w:rsid w:val="00CC1D73"/>
    <w:rsid w:val="00CC24C7"/>
    <w:rsid w:val="00CC29B8"/>
    <w:rsid w:val="00CC2B7D"/>
    <w:rsid w:val="00CC2BE2"/>
    <w:rsid w:val="00CC2CBB"/>
    <w:rsid w:val="00CC2CBF"/>
    <w:rsid w:val="00CC2CED"/>
    <w:rsid w:val="00CC2DEB"/>
    <w:rsid w:val="00CC36BD"/>
    <w:rsid w:val="00CC3E75"/>
    <w:rsid w:val="00CC4066"/>
    <w:rsid w:val="00CC419D"/>
    <w:rsid w:val="00CC4E97"/>
    <w:rsid w:val="00CC4F79"/>
    <w:rsid w:val="00CC5BA3"/>
    <w:rsid w:val="00CC5F6D"/>
    <w:rsid w:val="00CC61A2"/>
    <w:rsid w:val="00CC6BBA"/>
    <w:rsid w:val="00CC6E4C"/>
    <w:rsid w:val="00CC6F3A"/>
    <w:rsid w:val="00CC7036"/>
    <w:rsid w:val="00CC77C3"/>
    <w:rsid w:val="00CC7A00"/>
    <w:rsid w:val="00CC7E8A"/>
    <w:rsid w:val="00CD0ED9"/>
    <w:rsid w:val="00CD10E6"/>
    <w:rsid w:val="00CD16FA"/>
    <w:rsid w:val="00CD1BA9"/>
    <w:rsid w:val="00CD259C"/>
    <w:rsid w:val="00CD2DD8"/>
    <w:rsid w:val="00CD4162"/>
    <w:rsid w:val="00CD425F"/>
    <w:rsid w:val="00CD57FD"/>
    <w:rsid w:val="00CD590C"/>
    <w:rsid w:val="00CD594B"/>
    <w:rsid w:val="00CD5AC9"/>
    <w:rsid w:val="00CD5DFC"/>
    <w:rsid w:val="00CD5E05"/>
    <w:rsid w:val="00CD6DF3"/>
    <w:rsid w:val="00CD6F50"/>
    <w:rsid w:val="00CD7070"/>
    <w:rsid w:val="00CD7567"/>
    <w:rsid w:val="00CD7A10"/>
    <w:rsid w:val="00CE0C92"/>
    <w:rsid w:val="00CE1DED"/>
    <w:rsid w:val="00CE1E26"/>
    <w:rsid w:val="00CE1FFA"/>
    <w:rsid w:val="00CE2165"/>
    <w:rsid w:val="00CE240D"/>
    <w:rsid w:val="00CE290B"/>
    <w:rsid w:val="00CE2AB9"/>
    <w:rsid w:val="00CE32F8"/>
    <w:rsid w:val="00CE3605"/>
    <w:rsid w:val="00CE3AB7"/>
    <w:rsid w:val="00CE3DA7"/>
    <w:rsid w:val="00CE3E57"/>
    <w:rsid w:val="00CE4780"/>
    <w:rsid w:val="00CE4F78"/>
    <w:rsid w:val="00CE5A33"/>
    <w:rsid w:val="00CE613B"/>
    <w:rsid w:val="00CE6ABF"/>
    <w:rsid w:val="00CE6F33"/>
    <w:rsid w:val="00CE76E6"/>
    <w:rsid w:val="00CE7987"/>
    <w:rsid w:val="00CF0581"/>
    <w:rsid w:val="00CF0968"/>
    <w:rsid w:val="00CF0C24"/>
    <w:rsid w:val="00CF0D84"/>
    <w:rsid w:val="00CF1477"/>
    <w:rsid w:val="00CF1F2E"/>
    <w:rsid w:val="00CF2652"/>
    <w:rsid w:val="00CF2E90"/>
    <w:rsid w:val="00CF330B"/>
    <w:rsid w:val="00CF39FC"/>
    <w:rsid w:val="00CF3C56"/>
    <w:rsid w:val="00CF470E"/>
    <w:rsid w:val="00CF474F"/>
    <w:rsid w:val="00CF4920"/>
    <w:rsid w:val="00CF4A7B"/>
    <w:rsid w:val="00CF4BEA"/>
    <w:rsid w:val="00CF523D"/>
    <w:rsid w:val="00CF55F2"/>
    <w:rsid w:val="00CF561E"/>
    <w:rsid w:val="00CF5F82"/>
    <w:rsid w:val="00CF681A"/>
    <w:rsid w:val="00CF6988"/>
    <w:rsid w:val="00CF6D27"/>
    <w:rsid w:val="00CF77FD"/>
    <w:rsid w:val="00CF78AF"/>
    <w:rsid w:val="00CF7F16"/>
    <w:rsid w:val="00D00754"/>
    <w:rsid w:val="00D00B11"/>
    <w:rsid w:val="00D01D0B"/>
    <w:rsid w:val="00D01D84"/>
    <w:rsid w:val="00D02382"/>
    <w:rsid w:val="00D02B39"/>
    <w:rsid w:val="00D02D1A"/>
    <w:rsid w:val="00D03B1D"/>
    <w:rsid w:val="00D03D41"/>
    <w:rsid w:val="00D045F1"/>
    <w:rsid w:val="00D04B17"/>
    <w:rsid w:val="00D050B3"/>
    <w:rsid w:val="00D052D2"/>
    <w:rsid w:val="00D05BED"/>
    <w:rsid w:val="00D05CE7"/>
    <w:rsid w:val="00D05D1D"/>
    <w:rsid w:val="00D06020"/>
    <w:rsid w:val="00D0615A"/>
    <w:rsid w:val="00D062D4"/>
    <w:rsid w:val="00D064E4"/>
    <w:rsid w:val="00D06CDA"/>
    <w:rsid w:val="00D070A2"/>
    <w:rsid w:val="00D0722D"/>
    <w:rsid w:val="00D07F37"/>
    <w:rsid w:val="00D1041F"/>
    <w:rsid w:val="00D10491"/>
    <w:rsid w:val="00D1059B"/>
    <w:rsid w:val="00D107BE"/>
    <w:rsid w:val="00D10AE9"/>
    <w:rsid w:val="00D1155F"/>
    <w:rsid w:val="00D11755"/>
    <w:rsid w:val="00D11985"/>
    <w:rsid w:val="00D12196"/>
    <w:rsid w:val="00D122A3"/>
    <w:rsid w:val="00D12900"/>
    <w:rsid w:val="00D129FA"/>
    <w:rsid w:val="00D12AC6"/>
    <w:rsid w:val="00D130B5"/>
    <w:rsid w:val="00D13497"/>
    <w:rsid w:val="00D13E64"/>
    <w:rsid w:val="00D13EEA"/>
    <w:rsid w:val="00D14D9C"/>
    <w:rsid w:val="00D14F72"/>
    <w:rsid w:val="00D150ED"/>
    <w:rsid w:val="00D1518B"/>
    <w:rsid w:val="00D151E4"/>
    <w:rsid w:val="00D15321"/>
    <w:rsid w:val="00D154E9"/>
    <w:rsid w:val="00D15501"/>
    <w:rsid w:val="00D16191"/>
    <w:rsid w:val="00D1649A"/>
    <w:rsid w:val="00D164A6"/>
    <w:rsid w:val="00D170BE"/>
    <w:rsid w:val="00D17190"/>
    <w:rsid w:val="00D213FB"/>
    <w:rsid w:val="00D21592"/>
    <w:rsid w:val="00D216A0"/>
    <w:rsid w:val="00D2344D"/>
    <w:rsid w:val="00D23578"/>
    <w:rsid w:val="00D235EE"/>
    <w:rsid w:val="00D23918"/>
    <w:rsid w:val="00D23BE1"/>
    <w:rsid w:val="00D23C0B"/>
    <w:rsid w:val="00D23C46"/>
    <w:rsid w:val="00D23C87"/>
    <w:rsid w:val="00D24126"/>
    <w:rsid w:val="00D24501"/>
    <w:rsid w:val="00D24C7E"/>
    <w:rsid w:val="00D250E8"/>
    <w:rsid w:val="00D2520C"/>
    <w:rsid w:val="00D25BD2"/>
    <w:rsid w:val="00D25D7C"/>
    <w:rsid w:val="00D25EBD"/>
    <w:rsid w:val="00D264EC"/>
    <w:rsid w:val="00D26607"/>
    <w:rsid w:val="00D26D63"/>
    <w:rsid w:val="00D26E65"/>
    <w:rsid w:val="00D271EC"/>
    <w:rsid w:val="00D27298"/>
    <w:rsid w:val="00D272E4"/>
    <w:rsid w:val="00D27372"/>
    <w:rsid w:val="00D27453"/>
    <w:rsid w:val="00D276D9"/>
    <w:rsid w:val="00D277BD"/>
    <w:rsid w:val="00D279AA"/>
    <w:rsid w:val="00D3001B"/>
    <w:rsid w:val="00D304C8"/>
    <w:rsid w:val="00D30C88"/>
    <w:rsid w:val="00D31765"/>
    <w:rsid w:val="00D327DF"/>
    <w:rsid w:val="00D32955"/>
    <w:rsid w:val="00D32BB7"/>
    <w:rsid w:val="00D33105"/>
    <w:rsid w:val="00D342BB"/>
    <w:rsid w:val="00D34493"/>
    <w:rsid w:val="00D344DF"/>
    <w:rsid w:val="00D34678"/>
    <w:rsid w:val="00D34756"/>
    <w:rsid w:val="00D3557C"/>
    <w:rsid w:val="00D3586F"/>
    <w:rsid w:val="00D35967"/>
    <w:rsid w:val="00D35A91"/>
    <w:rsid w:val="00D35E49"/>
    <w:rsid w:val="00D35F07"/>
    <w:rsid w:val="00D368AD"/>
    <w:rsid w:val="00D36967"/>
    <w:rsid w:val="00D36D55"/>
    <w:rsid w:val="00D36E3F"/>
    <w:rsid w:val="00D37650"/>
    <w:rsid w:val="00D37A63"/>
    <w:rsid w:val="00D37B09"/>
    <w:rsid w:val="00D37D1C"/>
    <w:rsid w:val="00D37E83"/>
    <w:rsid w:val="00D4056F"/>
    <w:rsid w:val="00D406D2"/>
    <w:rsid w:val="00D41351"/>
    <w:rsid w:val="00D41AA2"/>
    <w:rsid w:val="00D424DE"/>
    <w:rsid w:val="00D42DD5"/>
    <w:rsid w:val="00D43292"/>
    <w:rsid w:val="00D432BF"/>
    <w:rsid w:val="00D4352D"/>
    <w:rsid w:val="00D43713"/>
    <w:rsid w:val="00D439C6"/>
    <w:rsid w:val="00D43CF7"/>
    <w:rsid w:val="00D440DD"/>
    <w:rsid w:val="00D441FC"/>
    <w:rsid w:val="00D444A3"/>
    <w:rsid w:val="00D449E9"/>
    <w:rsid w:val="00D44D50"/>
    <w:rsid w:val="00D44F3C"/>
    <w:rsid w:val="00D45466"/>
    <w:rsid w:val="00D45E9F"/>
    <w:rsid w:val="00D45F73"/>
    <w:rsid w:val="00D461EF"/>
    <w:rsid w:val="00D467C0"/>
    <w:rsid w:val="00D46883"/>
    <w:rsid w:val="00D46B13"/>
    <w:rsid w:val="00D46DE9"/>
    <w:rsid w:val="00D471AF"/>
    <w:rsid w:val="00D473FF"/>
    <w:rsid w:val="00D5001E"/>
    <w:rsid w:val="00D50731"/>
    <w:rsid w:val="00D50DD2"/>
    <w:rsid w:val="00D50FBA"/>
    <w:rsid w:val="00D523B7"/>
    <w:rsid w:val="00D529CB"/>
    <w:rsid w:val="00D52B04"/>
    <w:rsid w:val="00D52DA7"/>
    <w:rsid w:val="00D539BA"/>
    <w:rsid w:val="00D539EF"/>
    <w:rsid w:val="00D53E42"/>
    <w:rsid w:val="00D54359"/>
    <w:rsid w:val="00D54A20"/>
    <w:rsid w:val="00D54A7A"/>
    <w:rsid w:val="00D54AC2"/>
    <w:rsid w:val="00D55AAD"/>
    <w:rsid w:val="00D55D77"/>
    <w:rsid w:val="00D55DF9"/>
    <w:rsid w:val="00D55F0A"/>
    <w:rsid w:val="00D56A05"/>
    <w:rsid w:val="00D56CF6"/>
    <w:rsid w:val="00D57449"/>
    <w:rsid w:val="00D57C3D"/>
    <w:rsid w:val="00D6054F"/>
    <w:rsid w:val="00D60A96"/>
    <w:rsid w:val="00D60E41"/>
    <w:rsid w:val="00D6167D"/>
    <w:rsid w:val="00D616CD"/>
    <w:rsid w:val="00D6189C"/>
    <w:rsid w:val="00D61E5B"/>
    <w:rsid w:val="00D61F37"/>
    <w:rsid w:val="00D61FD1"/>
    <w:rsid w:val="00D62043"/>
    <w:rsid w:val="00D623DA"/>
    <w:rsid w:val="00D62CDA"/>
    <w:rsid w:val="00D62D02"/>
    <w:rsid w:val="00D63287"/>
    <w:rsid w:val="00D63619"/>
    <w:rsid w:val="00D63B94"/>
    <w:rsid w:val="00D63CC0"/>
    <w:rsid w:val="00D64516"/>
    <w:rsid w:val="00D645F9"/>
    <w:rsid w:val="00D64F44"/>
    <w:rsid w:val="00D65115"/>
    <w:rsid w:val="00D656A0"/>
    <w:rsid w:val="00D65E23"/>
    <w:rsid w:val="00D66356"/>
    <w:rsid w:val="00D67270"/>
    <w:rsid w:val="00D67332"/>
    <w:rsid w:val="00D674DE"/>
    <w:rsid w:val="00D70051"/>
    <w:rsid w:val="00D7076F"/>
    <w:rsid w:val="00D709B6"/>
    <w:rsid w:val="00D70D5B"/>
    <w:rsid w:val="00D70ECA"/>
    <w:rsid w:val="00D70FE4"/>
    <w:rsid w:val="00D710CA"/>
    <w:rsid w:val="00D71B21"/>
    <w:rsid w:val="00D71CF2"/>
    <w:rsid w:val="00D72391"/>
    <w:rsid w:val="00D7252E"/>
    <w:rsid w:val="00D726A9"/>
    <w:rsid w:val="00D729E8"/>
    <w:rsid w:val="00D72DB4"/>
    <w:rsid w:val="00D73671"/>
    <w:rsid w:val="00D73C04"/>
    <w:rsid w:val="00D73C0B"/>
    <w:rsid w:val="00D74561"/>
    <w:rsid w:val="00D7476E"/>
    <w:rsid w:val="00D749AB"/>
    <w:rsid w:val="00D74AD9"/>
    <w:rsid w:val="00D74F30"/>
    <w:rsid w:val="00D754C6"/>
    <w:rsid w:val="00D756FB"/>
    <w:rsid w:val="00D759F1"/>
    <w:rsid w:val="00D75A98"/>
    <w:rsid w:val="00D7649E"/>
    <w:rsid w:val="00D76560"/>
    <w:rsid w:val="00D769CE"/>
    <w:rsid w:val="00D76BB3"/>
    <w:rsid w:val="00D76D90"/>
    <w:rsid w:val="00D76E33"/>
    <w:rsid w:val="00D771D3"/>
    <w:rsid w:val="00D77EAA"/>
    <w:rsid w:val="00D77F18"/>
    <w:rsid w:val="00D800F3"/>
    <w:rsid w:val="00D803A9"/>
    <w:rsid w:val="00D8048C"/>
    <w:rsid w:val="00D8059A"/>
    <w:rsid w:val="00D808CB"/>
    <w:rsid w:val="00D80CA8"/>
    <w:rsid w:val="00D80E20"/>
    <w:rsid w:val="00D82361"/>
    <w:rsid w:val="00D82431"/>
    <w:rsid w:val="00D82ACE"/>
    <w:rsid w:val="00D82C76"/>
    <w:rsid w:val="00D82E1F"/>
    <w:rsid w:val="00D833D9"/>
    <w:rsid w:val="00D83892"/>
    <w:rsid w:val="00D83976"/>
    <w:rsid w:val="00D83999"/>
    <w:rsid w:val="00D83C58"/>
    <w:rsid w:val="00D842A2"/>
    <w:rsid w:val="00D84750"/>
    <w:rsid w:val="00D84914"/>
    <w:rsid w:val="00D84D00"/>
    <w:rsid w:val="00D85C26"/>
    <w:rsid w:val="00D85FA7"/>
    <w:rsid w:val="00D861FB"/>
    <w:rsid w:val="00D86249"/>
    <w:rsid w:val="00D86252"/>
    <w:rsid w:val="00D869D0"/>
    <w:rsid w:val="00D86CC3"/>
    <w:rsid w:val="00D872DE"/>
    <w:rsid w:val="00D9038B"/>
    <w:rsid w:val="00D9061A"/>
    <w:rsid w:val="00D90682"/>
    <w:rsid w:val="00D90A31"/>
    <w:rsid w:val="00D90A56"/>
    <w:rsid w:val="00D90F4A"/>
    <w:rsid w:val="00D9129F"/>
    <w:rsid w:val="00D91E75"/>
    <w:rsid w:val="00D91F0E"/>
    <w:rsid w:val="00D91FBA"/>
    <w:rsid w:val="00D920C2"/>
    <w:rsid w:val="00D921DF"/>
    <w:rsid w:val="00D923DD"/>
    <w:rsid w:val="00D92608"/>
    <w:rsid w:val="00D92A10"/>
    <w:rsid w:val="00D92E36"/>
    <w:rsid w:val="00D938E8"/>
    <w:rsid w:val="00D93B3D"/>
    <w:rsid w:val="00D93DD2"/>
    <w:rsid w:val="00D93F9F"/>
    <w:rsid w:val="00D940D2"/>
    <w:rsid w:val="00D9483C"/>
    <w:rsid w:val="00D94DE1"/>
    <w:rsid w:val="00D951F7"/>
    <w:rsid w:val="00D9542D"/>
    <w:rsid w:val="00D9570E"/>
    <w:rsid w:val="00D95C40"/>
    <w:rsid w:val="00D95C79"/>
    <w:rsid w:val="00D95C9D"/>
    <w:rsid w:val="00D96C9A"/>
    <w:rsid w:val="00D96CB1"/>
    <w:rsid w:val="00D96F7D"/>
    <w:rsid w:val="00D97090"/>
    <w:rsid w:val="00D972E9"/>
    <w:rsid w:val="00D976DE"/>
    <w:rsid w:val="00D97AAE"/>
    <w:rsid w:val="00D97F21"/>
    <w:rsid w:val="00DA0218"/>
    <w:rsid w:val="00DA04DD"/>
    <w:rsid w:val="00DA09C8"/>
    <w:rsid w:val="00DA0A70"/>
    <w:rsid w:val="00DA0B80"/>
    <w:rsid w:val="00DA1448"/>
    <w:rsid w:val="00DA16E7"/>
    <w:rsid w:val="00DA170F"/>
    <w:rsid w:val="00DA1A8E"/>
    <w:rsid w:val="00DA1D35"/>
    <w:rsid w:val="00DA1D8F"/>
    <w:rsid w:val="00DA2372"/>
    <w:rsid w:val="00DA25E8"/>
    <w:rsid w:val="00DA272A"/>
    <w:rsid w:val="00DA2EA1"/>
    <w:rsid w:val="00DA2EA3"/>
    <w:rsid w:val="00DA3143"/>
    <w:rsid w:val="00DA3538"/>
    <w:rsid w:val="00DA3C3E"/>
    <w:rsid w:val="00DA4026"/>
    <w:rsid w:val="00DA40C9"/>
    <w:rsid w:val="00DA416C"/>
    <w:rsid w:val="00DA5317"/>
    <w:rsid w:val="00DA5577"/>
    <w:rsid w:val="00DA5C3C"/>
    <w:rsid w:val="00DA5F1E"/>
    <w:rsid w:val="00DA6DCA"/>
    <w:rsid w:val="00DA6E56"/>
    <w:rsid w:val="00DA6F2B"/>
    <w:rsid w:val="00DA718A"/>
    <w:rsid w:val="00DA7480"/>
    <w:rsid w:val="00DA74E6"/>
    <w:rsid w:val="00DA7821"/>
    <w:rsid w:val="00DB0776"/>
    <w:rsid w:val="00DB0DA9"/>
    <w:rsid w:val="00DB1083"/>
    <w:rsid w:val="00DB13FD"/>
    <w:rsid w:val="00DB17AD"/>
    <w:rsid w:val="00DB1CC4"/>
    <w:rsid w:val="00DB1D03"/>
    <w:rsid w:val="00DB2132"/>
    <w:rsid w:val="00DB223C"/>
    <w:rsid w:val="00DB24AD"/>
    <w:rsid w:val="00DB28F4"/>
    <w:rsid w:val="00DB3D5D"/>
    <w:rsid w:val="00DB4418"/>
    <w:rsid w:val="00DB4462"/>
    <w:rsid w:val="00DB47B3"/>
    <w:rsid w:val="00DB4A85"/>
    <w:rsid w:val="00DB4BB4"/>
    <w:rsid w:val="00DB4BE6"/>
    <w:rsid w:val="00DB4D73"/>
    <w:rsid w:val="00DB545E"/>
    <w:rsid w:val="00DB5AB5"/>
    <w:rsid w:val="00DB5F22"/>
    <w:rsid w:val="00DB67B7"/>
    <w:rsid w:val="00DB67D3"/>
    <w:rsid w:val="00DB6855"/>
    <w:rsid w:val="00DB6956"/>
    <w:rsid w:val="00DB6F2A"/>
    <w:rsid w:val="00DB6FE9"/>
    <w:rsid w:val="00DB72C5"/>
    <w:rsid w:val="00DB7484"/>
    <w:rsid w:val="00DB7493"/>
    <w:rsid w:val="00DB7692"/>
    <w:rsid w:val="00DB79AE"/>
    <w:rsid w:val="00DB7AEC"/>
    <w:rsid w:val="00DB7F6F"/>
    <w:rsid w:val="00DC0372"/>
    <w:rsid w:val="00DC04EE"/>
    <w:rsid w:val="00DC0C4D"/>
    <w:rsid w:val="00DC0FBD"/>
    <w:rsid w:val="00DC105B"/>
    <w:rsid w:val="00DC1164"/>
    <w:rsid w:val="00DC1170"/>
    <w:rsid w:val="00DC19FE"/>
    <w:rsid w:val="00DC1CC1"/>
    <w:rsid w:val="00DC2014"/>
    <w:rsid w:val="00DC290A"/>
    <w:rsid w:val="00DC3361"/>
    <w:rsid w:val="00DC340D"/>
    <w:rsid w:val="00DC357D"/>
    <w:rsid w:val="00DC35A9"/>
    <w:rsid w:val="00DC3A03"/>
    <w:rsid w:val="00DC3ADD"/>
    <w:rsid w:val="00DC4037"/>
    <w:rsid w:val="00DC4401"/>
    <w:rsid w:val="00DC4693"/>
    <w:rsid w:val="00DC4E30"/>
    <w:rsid w:val="00DC5045"/>
    <w:rsid w:val="00DC57DE"/>
    <w:rsid w:val="00DC6602"/>
    <w:rsid w:val="00DC6E42"/>
    <w:rsid w:val="00DC7184"/>
    <w:rsid w:val="00DC72B2"/>
    <w:rsid w:val="00DC730D"/>
    <w:rsid w:val="00DC7505"/>
    <w:rsid w:val="00DC7571"/>
    <w:rsid w:val="00DC7721"/>
    <w:rsid w:val="00DC783E"/>
    <w:rsid w:val="00DC7921"/>
    <w:rsid w:val="00DC7B98"/>
    <w:rsid w:val="00DD051B"/>
    <w:rsid w:val="00DD0681"/>
    <w:rsid w:val="00DD07B1"/>
    <w:rsid w:val="00DD0E12"/>
    <w:rsid w:val="00DD1146"/>
    <w:rsid w:val="00DD18D8"/>
    <w:rsid w:val="00DD1912"/>
    <w:rsid w:val="00DD1F7E"/>
    <w:rsid w:val="00DD23E9"/>
    <w:rsid w:val="00DD2413"/>
    <w:rsid w:val="00DD25C6"/>
    <w:rsid w:val="00DD2E95"/>
    <w:rsid w:val="00DD3409"/>
    <w:rsid w:val="00DD3620"/>
    <w:rsid w:val="00DD3948"/>
    <w:rsid w:val="00DD3D82"/>
    <w:rsid w:val="00DD452C"/>
    <w:rsid w:val="00DD499C"/>
    <w:rsid w:val="00DD4D43"/>
    <w:rsid w:val="00DD4D58"/>
    <w:rsid w:val="00DD4D95"/>
    <w:rsid w:val="00DD505E"/>
    <w:rsid w:val="00DD57F1"/>
    <w:rsid w:val="00DD6043"/>
    <w:rsid w:val="00DD62D3"/>
    <w:rsid w:val="00DD6430"/>
    <w:rsid w:val="00DD6B4E"/>
    <w:rsid w:val="00DD6E06"/>
    <w:rsid w:val="00DD6F08"/>
    <w:rsid w:val="00DD78E7"/>
    <w:rsid w:val="00DD7AA5"/>
    <w:rsid w:val="00DD7E18"/>
    <w:rsid w:val="00DE03B5"/>
    <w:rsid w:val="00DE0E77"/>
    <w:rsid w:val="00DE15B2"/>
    <w:rsid w:val="00DE161A"/>
    <w:rsid w:val="00DE19B3"/>
    <w:rsid w:val="00DE1E9D"/>
    <w:rsid w:val="00DE1FF6"/>
    <w:rsid w:val="00DE223D"/>
    <w:rsid w:val="00DE273F"/>
    <w:rsid w:val="00DE2C83"/>
    <w:rsid w:val="00DE337B"/>
    <w:rsid w:val="00DE34CF"/>
    <w:rsid w:val="00DE36C2"/>
    <w:rsid w:val="00DE386A"/>
    <w:rsid w:val="00DE41DE"/>
    <w:rsid w:val="00DE4261"/>
    <w:rsid w:val="00DE4A9C"/>
    <w:rsid w:val="00DE4ABF"/>
    <w:rsid w:val="00DE4CEE"/>
    <w:rsid w:val="00DE533F"/>
    <w:rsid w:val="00DE54E9"/>
    <w:rsid w:val="00DE55A2"/>
    <w:rsid w:val="00DE56E5"/>
    <w:rsid w:val="00DE5C2A"/>
    <w:rsid w:val="00DE5DDC"/>
    <w:rsid w:val="00DE67F1"/>
    <w:rsid w:val="00DE6E86"/>
    <w:rsid w:val="00DE6ECA"/>
    <w:rsid w:val="00DE7793"/>
    <w:rsid w:val="00DE7AB9"/>
    <w:rsid w:val="00DE7D01"/>
    <w:rsid w:val="00DF0093"/>
    <w:rsid w:val="00DF02B6"/>
    <w:rsid w:val="00DF0524"/>
    <w:rsid w:val="00DF06F4"/>
    <w:rsid w:val="00DF0D40"/>
    <w:rsid w:val="00DF105D"/>
    <w:rsid w:val="00DF140E"/>
    <w:rsid w:val="00DF1637"/>
    <w:rsid w:val="00DF18B5"/>
    <w:rsid w:val="00DF2071"/>
    <w:rsid w:val="00DF218B"/>
    <w:rsid w:val="00DF2B92"/>
    <w:rsid w:val="00DF47CF"/>
    <w:rsid w:val="00DF5BDF"/>
    <w:rsid w:val="00DF5EA1"/>
    <w:rsid w:val="00DF61D8"/>
    <w:rsid w:val="00DF658B"/>
    <w:rsid w:val="00DF6AE5"/>
    <w:rsid w:val="00DF6BDF"/>
    <w:rsid w:val="00DF6C43"/>
    <w:rsid w:val="00DF6EC0"/>
    <w:rsid w:val="00DF7170"/>
    <w:rsid w:val="00DF7A43"/>
    <w:rsid w:val="00DF7A4C"/>
    <w:rsid w:val="00DF7ED5"/>
    <w:rsid w:val="00E0040B"/>
    <w:rsid w:val="00E00AA6"/>
    <w:rsid w:val="00E00BBB"/>
    <w:rsid w:val="00E00CC3"/>
    <w:rsid w:val="00E01145"/>
    <w:rsid w:val="00E01210"/>
    <w:rsid w:val="00E018BE"/>
    <w:rsid w:val="00E019EB"/>
    <w:rsid w:val="00E01D07"/>
    <w:rsid w:val="00E01DC5"/>
    <w:rsid w:val="00E02071"/>
    <w:rsid w:val="00E02893"/>
    <w:rsid w:val="00E02AF4"/>
    <w:rsid w:val="00E02F33"/>
    <w:rsid w:val="00E035AD"/>
    <w:rsid w:val="00E0394F"/>
    <w:rsid w:val="00E03F81"/>
    <w:rsid w:val="00E04B69"/>
    <w:rsid w:val="00E04DCF"/>
    <w:rsid w:val="00E05212"/>
    <w:rsid w:val="00E05435"/>
    <w:rsid w:val="00E067D6"/>
    <w:rsid w:val="00E07190"/>
    <w:rsid w:val="00E07829"/>
    <w:rsid w:val="00E10359"/>
    <w:rsid w:val="00E1183E"/>
    <w:rsid w:val="00E11B93"/>
    <w:rsid w:val="00E12C32"/>
    <w:rsid w:val="00E12D3E"/>
    <w:rsid w:val="00E12E69"/>
    <w:rsid w:val="00E132FF"/>
    <w:rsid w:val="00E1333E"/>
    <w:rsid w:val="00E138D3"/>
    <w:rsid w:val="00E13FCB"/>
    <w:rsid w:val="00E1405B"/>
    <w:rsid w:val="00E1454D"/>
    <w:rsid w:val="00E145C9"/>
    <w:rsid w:val="00E146EE"/>
    <w:rsid w:val="00E1478F"/>
    <w:rsid w:val="00E14822"/>
    <w:rsid w:val="00E14849"/>
    <w:rsid w:val="00E149C6"/>
    <w:rsid w:val="00E15034"/>
    <w:rsid w:val="00E152ED"/>
    <w:rsid w:val="00E156C7"/>
    <w:rsid w:val="00E15A1C"/>
    <w:rsid w:val="00E15EBA"/>
    <w:rsid w:val="00E162F7"/>
    <w:rsid w:val="00E16814"/>
    <w:rsid w:val="00E16834"/>
    <w:rsid w:val="00E16DDC"/>
    <w:rsid w:val="00E16EBC"/>
    <w:rsid w:val="00E17227"/>
    <w:rsid w:val="00E1722C"/>
    <w:rsid w:val="00E174BF"/>
    <w:rsid w:val="00E17524"/>
    <w:rsid w:val="00E1785F"/>
    <w:rsid w:val="00E20C76"/>
    <w:rsid w:val="00E20E7B"/>
    <w:rsid w:val="00E21718"/>
    <w:rsid w:val="00E21E6F"/>
    <w:rsid w:val="00E22E71"/>
    <w:rsid w:val="00E23610"/>
    <w:rsid w:val="00E23F21"/>
    <w:rsid w:val="00E24547"/>
    <w:rsid w:val="00E24691"/>
    <w:rsid w:val="00E24CE9"/>
    <w:rsid w:val="00E24F1C"/>
    <w:rsid w:val="00E2513C"/>
    <w:rsid w:val="00E2541B"/>
    <w:rsid w:val="00E256FF"/>
    <w:rsid w:val="00E25C8E"/>
    <w:rsid w:val="00E25E9E"/>
    <w:rsid w:val="00E26169"/>
    <w:rsid w:val="00E2634C"/>
    <w:rsid w:val="00E27273"/>
    <w:rsid w:val="00E27581"/>
    <w:rsid w:val="00E2795A"/>
    <w:rsid w:val="00E27B26"/>
    <w:rsid w:val="00E30384"/>
    <w:rsid w:val="00E304F1"/>
    <w:rsid w:val="00E30593"/>
    <w:rsid w:val="00E30CCC"/>
    <w:rsid w:val="00E3133B"/>
    <w:rsid w:val="00E31611"/>
    <w:rsid w:val="00E34422"/>
    <w:rsid w:val="00E34C74"/>
    <w:rsid w:val="00E34CD3"/>
    <w:rsid w:val="00E35F55"/>
    <w:rsid w:val="00E35FC9"/>
    <w:rsid w:val="00E36738"/>
    <w:rsid w:val="00E36AB7"/>
    <w:rsid w:val="00E37CA0"/>
    <w:rsid w:val="00E37D64"/>
    <w:rsid w:val="00E40331"/>
    <w:rsid w:val="00E40C07"/>
    <w:rsid w:val="00E40C39"/>
    <w:rsid w:val="00E40FF8"/>
    <w:rsid w:val="00E41934"/>
    <w:rsid w:val="00E41B37"/>
    <w:rsid w:val="00E41E0E"/>
    <w:rsid w:val="00E4270A"/>
    <w:rsid w:val="00E42E58"/>
    <w:rsid w:val="00E430F9"/>
    <w:rsid w:val="00E4313E"/>
    <w:rsid w:val="00E433C1"/>
    <w:rsid w:val="00E43709"/>
    <w:rsid w:val="00E44248"/>
    <w:rsid w:val="00E44550"/>
    <w:rsid w:val="00E44F2D"/>
    <w:rsid w:val="00E44F93"/>
    <w:rsid w:val="00E4576A"/>
    <w:rsid w:val="00E45C3E"/>
    <w:rsid w:val="00E461B9"/>
    <w:rsid w:val="00E466F6"/>
    <w:rsid w:val="00E466FA"/>
    <w:rsid w:val="00E4724F"/>
    <w:rsid w:val="00E4725A"/>
    <w:rsid w:val="00E475CA"/>
    <w:rsid w:val="00E4769B"/>
    <w:rsid w:val="00E47E1F"/>
    <w:rsid w:val="00E47EB4"/>
    <w:rsid w:val="00E505AA"/>
    <w:rsid w:val="00E505E0"/>
    <w:rsid w:val="00E506C9"/>
    <w:rsid w:val="00E5078C"/>
    <w:rsid w:val="00E50B1D"/>
    <w:rsid w:val="00E50D54"/>
    <w:rsid w:val="00E50FC9"/>
    <w:rsid w:val="00E51190"/>
    <w:rsid w:val="00E51490"/>
    <w:rsid w:val="00E51589"/>
    <w:rsid w:val="00E515F6"/>
    <w:rsid w:val="00E518D9"/>
    <w:rsid w:val="00E51C57"/>
    <w:rsid w:val="00E5287A"/>
    <w:rsid w:val="00E52F81"/>
    <w:rsid w:val="00E53D1E"/>
    <w:rsid w:val="00E5419F"/>
    <w:rsid w:val="00E541C6"/>
    <w:rsid w:val="00E545B0"/>
    <w:rsid w:val="00E547A0"/>
    <w:rsid w:val="00E54EB3"/>
    <w:rsid w:val="00E5530A"/>
    <w:rsid w:val="00E5552B"/>
    <w:rsid w:val="00E55A20"/>
    <w:rsid w:val="00E55A80"/>
    <w:rsid w:val="00E56161"/>
    <w:rsid w:val="00E56232"/>
    <w:rsid w:val="00E56245"/>
    <w:rsid w:val="00E562B3"/>
    <w:rsid w:val="00E5687E"/>
    <w:rsid w:val="00E56B7E"/>
    <w:rsid w:val="00E56C48"/>
    <w:rsid w:val="00E56E44"/>
    <w:rsid w:val="00E571EF"/>
    <w:rsid w:val="00E57378"/>
    <w:rsid w:val="00E57453"/>
    <w:rsid w:val="00E5754B"/>
    <w:rsid w:val="00E57688"/>
    <w:rsid w:val="00E57904"/>
    <w:rsid w:val="00E57CD9"/>
    <w:rsid w:val="00E6020E"/>
    <w:rsid w:val="00E6073E"/>
    <w:rsid w:val="00E608DA"/>
    <w:rsid w:val="00E60A47"/>
    <w:rsid w:val="00E60DAB"/>
    <w:rsid w:val="00E61113"/>
    <w:rsid w:val="00E6142D"/>
    <w:rsid w:val="00E6142E"/>
    <w:rsid w:val="00E6159C"/>
    <w:rsid w:val="00E6203A"/>
    <w:rsid w:val="00E628B7"/>
    <w:rsid w:val="00E6292C"/>
    <w:rsid w:val="00E629CC"/>
    <w:rsid w:val="00E629D7"/>
    <w:rsid w:val="00E62B2F"/>
    <w:rsid w:val="00E62BC1"/>
    <w:rsid w:val="00E62E55"/>
    <w:rsid w:val="00E62FFE"/>
    <w:rsid w:val="00E6300E"/>
    <w:rsid w:val="00E63246"/>
    <w:rsid w:val="00E632A2"/>
    <w:rsid w:val="00E63492"/>
    <w:rsid w:val="00E635A4"/>
    <w:rsid w:val="00E63605"/>
    <w:rsid w:val="00E637D3"/>
    <w:rsid w:val="00E63DEA"/>
    <w:rsid w:val="00E64109"/>
    <w:rsid w:val="00E64887"/>
    <w:rsid w:val="00E64C43"/>
    <w:rsid w:val="00E64FA7"/>
    <w:rsid w:val="00E65005"/>
    <w:rsid w:val="00E65E32"/>
    <w:rsid w:val="00E661FC"/>
    <w:rsid w:val="00E665D4"/>
    <w:rsid w:val="00E666E1"/>
    <w:rsid w:val="00E667D4"/>
    <w:rsid w:val="00E66930"/>
    <w:rsid w:val="00E66C5B"/>
    <w:rsid w:val="00E66CBB"/>
    <w:rsid w:val="00E67408"/>
    <w:rsid w:val="00E67905"/>
    <w:rsid w:val="00E679B2"/>
    <w:rsid w:val="00E7058B"/>
    <w:rsid w:val="00E7067B"/>
    <w:rsid w:val="00E706FD"/>
    <w:rsid w:val="00E70C1E"/>
    <w:rsid w:val="00E70F0C"/>
    <w:rsid w:val="00E711E4"/>
    <w:rsid w:val="00E715E0"/>
    <w:rsid w:val="00E71BFB"/>
    <w:rsid w:val="00E71E07"/>
    <w:rsid w:val="00E71EC7"/>
    <w:rsid w:val="00E725A7"/>
    <w:rsid w:val="00E73236"/>
    <w:rsid w:val="00E732FB"/>
    <w:rsid w:val="00E745C3"/>
    <w:rsid w:val="00E74708"/>
    <w:rsid w:val="00E747E3"/>
    <w:rsid w:val="00E750AF"/>
    <w:rsid w:val="00E753A6"/>
    <w:rsid w:val="00E753EE"/>
    <w:rsid w:val="00E757CC"/>
    <w:rsid w:val="00E75BEF"/>
    <w:rsid w:val="00E75C30"/>
    <w:rsid w:val="00E7608B"/>
    <w:rsid w:val="00E764AA"/>
    <w:rsid w:val="00E7657B"/>
    <w:rsid w:val="00E76950"/>
    <w:rsid w:val="00E76A78"/>
    <w:rsid w:val="00E76DF1"/>
    <w:rsid w:val="00E777E7"/>
    <w:rsid w:val="00E77BEB"/>
    <w:rsid w:val="00E77C7F"/>
    <w:rsid w:val="00E77D0C"/>
    <w:rsid w:val="00E803B9"/>
    <w:rsid w:val="00E80558"/>
    <w:rsid w:val="00E807C4"/>
    <w:rsid w:val="00E809CA"/>
    <w:rsid w:val="00E81721"/>
    <w:rsid w:val="00E81993"/>
    <w:rsid w:val="00E81AD9"/>
    <w:rsid w:val="00E823A7"/>
    <w:rsid w:val="00E82482"/>
    <w:rsid w:val="00E8284C"/>
    <w:rsid w:val="00E82A3A"/>
    <w:rsid w:val="00E82AF8"/>
    <w:rsid w:val="00E83131"/>
    <w:rsid w:val="00E8322C"/>
    <w:rsid w:val="00E83E48"/>
    <w:rsid w:val="00E84311"/>
    <w:rsid w:val="00E8487A"/>
    <w:rsid w:val="00E84D06"/>
    <w:rsid w:val="00E84D16"/>
    <w:rsid w:val="00E8503A"/>
    <w:rsid w:val="00E85762"/>
    <w:rsid w:val="00E85830"/>
    <w:rsid w:val="00E85AF4"/>
    <w:rsid w:val="00E85F1D"/>
    <w:rsid w:val="00E8601F"/>
    <w:rsid w:val="00E86E32"/>
    <w:rsid w:val="00E870FA"/>
    <w:rsid w:val="00E876F5"/>
    <w:rsid w:val="00E87CCB"/>
    <w:rsid w:val="00E87DC6"/>
    <w:rsid w:val="00E87EDD"/>
    <w:rsid w:val="00E901EF"/>
    <w:rsid w:val="00E90568"/>
    <w:rsid w:val="00E90935"/>
    <w:rsid w:val="00E90A5F"/>
    <w:rsid w:val="00E90D69"/>
    <w:rsid w:val="00E91455"/>
    <w:rsid w:val="00E91649"/>
    <w:rsid w:val="00E91E35"/>
    <w:rsid w:val="00E92348"/>
    <w:rsid w:val="00E9246A"/>
    <w:rsid w:val="00E92CFD"/>
    <w:rsid w:val="00E92E5C"/>
    <w:rsid w:val="00E935FC"/>
    <w:rsid w:val="00E93BDF"/>
    <w:rsid w:val="00E93CAC"/>
    <w:rsid w:val="00E93F0A"/>
    <w:rsid w:val="00E93FBE"/>
    <w:rsid w:val="00E94245"/>
    <w:rsid w:val="00E94352"/>
    <w:rsid w:val="00E94600"/>
    <w:rsid w:val="00E947BA"/>
    <w:rsid w:val="00E94BC4"/>
    <w:rsid w:val="00E94E15"/>
    <w:rsid w:val="00E94E9E"/>
    <w:rsid w:val="00E956BD"/>
    <w:rsid w:val="00E957E5"/>
    <w:rsid w:val="00E95810"/>
    <w:rsid w:val="00E96090"/>
    <w:rsid w:val="00E961C4"/>
    <w:rsid w:val="00E96BBC"/>
    <w:rsid w:val="00E96C46"/>
    <w:rsid w:val="00E97456"/>
    <w:rsid w:val="00E9759C"/>
    <w:rsid w:val="00E977CB"/>
    <w:rsid w:val="00EA05E2"/>
    <w:rsid w:val="00EA06E1"/>
    <w:rsid w:val="00EA0846"/>
    <w:rsid w:val="00EA0B01"/>
    <w:rsid w:val="00EA0F33"/>
    <w:rsid w:val="00EA1B07"/>
    <w:rsid w:val="00EA1DE8"/>
    <w:rsid w:val="00EA2030"/>
    <w:rsid w:val="00EA230E"/>
    <w:rsid w:val="00EA2339"/>
    <w:rsid w:val="00EA2643"/>
    <w:rsid w:val="00EA2F09"/>
    <w:rsid w:val="00EA308F"/>
    <w:rsid w:val="00EA3395"/>
    <w:rsid w:val="00EA37FF"/>
    <w:rsid w:val="00EA3AE7"/>
    <w:rsid w:val="00EA3E97"/>
    <w:rsid w:val="00EA46B0"/>
    <w:rsid w:val="00EA46D8"/>
    <w:rsid w:val="00EA4A50"/>
    <w:rsid w:val="00EA4D35"/>
    <w:rsid w:val="00EA513F"/>
    <w:rsid w:val="00EA6084"/>
    <w:rsid w:val="00EA622A"/>
    <w:rsid w:val="00EA6925"/>
    <w:rsid w:val="00EA6A6A"/>
    <w:rsid w:val="00EA7384"/>
    <w:rsid w:val="00EA7513"/>
    <w:rsid w:val="00EA7B47"/>
    <w:rsid w:val="00EB00C6"/>
    <w:rsid w:val="00EB0161"/>
    <w:rsid w:val="00EB0523"/>
    <w:rsid w:val="00EB0538"/>
    <w:rsid w:val="00EB0B16"/>
    <w:rsid w:val="00EB1944"/>
    <w:rsid w:val="00EB21B6"/>
    <w:rsid w:val="00EB235E"/>
    <w:rsid w:val="00EB2FC2"/>
    <w:rsid w:val="00EB31C1"/>
    <w:rsid w:val="00EB36D5"/>
    <w:rsid w:val="00EB46EB"/>
    <w:rsid w:val="00EB4969"/>
    <w:rsid w:val="00EB4998"/>
    <w:rsid w:val="00EB4C5F"/>
    <w:rsid w:val="00EB5002"/>
    <w:rsid w:val="00EB523B"/>
    <w:rsid w:val="00EB52F7"/>
    <w:rsid w:val="00EB5437"/>
    <w:rsid w:val="00EB61AD"/>
    <w:rsid w:val="00EB625B"/>
    <w:rsid w:val="00EB75CD"/>
    <w:rsid w:val="00EB775E"/>
    <w:rsid w:val="00EC0127"/>
    <w:rsid w:val="00EC0AAA"/>
    <w:rsid w:val="00EC0CC5"/>
    <w:rsid w:val="00EC11BA"/>
    <w:rsid w:val="00EC13BC"/>
    <w:rsid w:val="00EC1538"/>
    <w:rsid w:val="00EC15E0"/>
    <w:rsid w:val="00EC164F"/>
    <w:rsid w:val="00EC17DC"/>
    <w:rsid w:val="00EC21D5"/>
    <w:rsid w:val="00EC226B"/>
    <w:rsid w:val="00EC2337"/>
    <w:rsid w:val="00EC2E5D"/>
    <w:rsid w:val="00EC2F55"/>
    <w:rsid w:val="00EC3200"/>
    <w:rsid w:val="00EC372F"/>
    <w:rsid w:val="00EC3AD8"/>
    <w:rsid w:val="00EC3CC9"/>
    <w:rsid w:val="00EC3D62"/>
    <w:rsid w:val="00EC47FF"/>
    <w:rsid w:val="00EC4CC4"/>
    <w:rsid w:val="00EC5515"/>
    <w:rsid w:val="00EC56D3"/>
    <w:rsid w:val="00EC60A3"/>
    <w:rsid w:val="00EC6183"/>
    <w:rsid w:val="00EC61B2"/>
    <w:rsid w:val="00EC6264"/>
    <w:rsid w:val="00EC62FF"/>
    <w:rsid w:val="00EC647F"/>
    <w:rsid w:val="00EC650A"/>
    <w:rsid w:val="00EC6587"/>
    <w:rsid w:val="00EC6766"/>
    <w:rsid w:val="00EC684F"/>
    <w:rsid w:val="00EC6C92"/>
    <w:rsid w:val="00EC6E27"/>
    <w:rsid w:val="00EC767B"/>
    <w:rsid w:val="00EC76D4"/>
    <w:rsid w:val="00EC776E"/>
    <w:rsid w:val="00ED0621"/>
    <w:rsid w:val="00ED06F5"/>
    <w:rsid w:val="00ED0996"/>
    <w:rsid w:val="00ED0B60"/>
    <w:rsid w:val="00ED0C1D"/>
    <w:rsid w:val="00ED0DD6"/>
    <w:rsid w:val="00ED15E4"/>
    <w:rsid w:val="00ED1DB0"/>
    <w:rsid w:val="00ED20A9"/>
    <w:rsid w:val="00ED2129"/>
    <w:rsid w:val="00ED22F3"/>
    <w:rsid w:val="00ED24D6"/>
    <w:rsid w:val="00ED30A8"/>
    <w:rsid w:val="00ED317B"/>
    <w:rsid w:val="00ED39A0"/>
    <w:rsid w:val="00ED3A2F"/>
    <w:rsid w:val="00ED3D3E"/>
    <w:rsid w:val="00ED418A"/>
    <w:rsid w:val="00ED41D6"/>
    <w:rsid w:val="00ED4355"/>
    <w:rsid w:val="00ED4DD6"/>
    <w:rsid w:val="00ED5265"/>
    <w:rsid w:val="00ED5BC5"/>
    <w:rsid w:val="00ED5CE1"/>
    <w:rsid w:val="00ED5D1D"/>
    <w:rsid w:val="00ED5EB1"/>
    <w:rsid w:val="00ED5F96"/>
    <w:rsid w:val="00ED600C"/>
    <w:rsid w:val="00ED6575"/>
    <w:rsid w:val="00ED660B"/>
    <w:rsid w:val="00ED66F6"/>
    <w:rsid w:val="00ED670E"/>
    <w:rsid w:val="00ED7E70"/>
    <w:rsid w:val="00ED7FC9"/>
    <w:rsid w:val="00EE0F5E"/>
    <w:rsid w:val="00EE1110"/>
    <w:rsid w:val="00EE1A7C"/>
    <w:rsid w:val="00EE1E6F"/>
    <w:rsid w:val="00EE240B"/>
    <w:rsid w:val="00EE2420"/>
    <w:rsid w:val="00EE2535"/>
    <w:rsid w:val="00EE2775"/>
    <w:rsid w:val="00EE2822"/>
    <w:rsid w:val="00EE2BA3"/>
    <w:rsid w:val="00EE3012"/>
    <w:rsid w:val="00EE3575"/>
    <w:rsid w:val="00EE3B1B"/>
    <w:rsid w:val="00EE3F5D"/>
    <w:rsid w:val="00EE4718"/>
    <w:rsid w:val="00EE4A8C"/>
    <w:rsid w:val="00EE4BC3"/>
    <w:rsid w:val="00EE4E87"/>
    <w:rsid w:val="00EE5F82"/>
    <w:rsid w:val="00EE61D2"/>
    <w:rsid w:val="00EE7247"/>
    <w:rsid w:val="00EE7283"/>
    <w:rsid w:val="00EE7749"/>
    <w:rsid w:val="00EE78FA"/>
    <w:rsid w:val="00EE79ED"/>
    <w:rsid w:val="00EF0558"/>
    <w:rsid w:val="00EF1076"/>
    <w:rsid w:val="00EF1C5B"/>
    <w:rsid w:val="00EF1FBC"/>
    <w:rsid w:val="00EF22D0"/>
    <w:rsid w:val="00EF2812"/>
    <w:rsid w:val="00EF28F1"/>
    <w:rsid w:val="00EF2D7C"/>
    <w:rsid w:val="00EF3BEE"/>
    <w:rsid w:val="00EF3C48"/>
    <w:rsid w:val="00EF3D8B"/>
    <w:rsid w:val="00EF3FDC"/>
    <w:rsid w:val="00EF450D"/>
    <w:rsid w:val="00EF6025"/>
    <w:rsid w:val="00EF6854"/>
    <w:rsid w:val="00EF6924"/>
    <w:rsid w:val="00EF743B"/>
    <w:rsid w:val="00EF7854"/>
    <w:rsid w:val="00EF7B06"/>
    <w:rsid w:val="00EF7D68"/>
    <w:rsid w:val="00F00886"/>
    <w:rsid w:val="00F009D9"/>
    <w:rsid w:val="00F00B8D"/>
    <w:rsid w:val="00F00ECD"/>
    <w:rsid w:val="00F014C7"/>
    <w:rsid w:val="00F01BB0"/>
    <w:rsid w:val="00F01C2D"/>
    <w:rsid w:val="00F01CBB"/>
    <w:rsid w:val="00F01D4B"/>
    <w:rsid w:val="00F01F2D"/>
    <w:rsid w:val="00F0278C"/>
    <w:rsid w:val="00F02A75"/>
    <w:rsid w:val="00F02E4C"/>
    <w:rsid w:val="00F032E8"/>
    <w:rsid w:val="00F03B55"/>
    <w:rsid w:val="00F03DD1"/>
    <w:rsid w:val="00F03FD1"/>
    <w:rsid w:val="00F04440"/>
    <w:rsid w:val="00F047C2"/>
    <w:rsid w:val="00F04AF4"/>
    <w:rsid w:val="00F050EA"/>
    <w:rsid w:val="00F054B2"/>
    <w:rsid w:val="00F055CD"/>
    <w:rsid w:val="00F05A3B"/>
    <w:rsid w:val="00F05AC2"/>
    <w:rsid w:val="00F05FD2"/>
    <w:rsid w:val="00F065D8"/>
    <w:rsid w:val="00F06786"/>
    <w:rsid w:val="00F067F9"/>
    <w:rsid w:val="00F06D66"/>
    <w:rsid w:val="00F07548"/>
    <w:rsid w:val="00F075A3"/>
    <w:rsid w:val="00F1042E"/>
    <w:rsid w:val="00F10A51"/>
    <w:rsid w:val="00F10C72"/>
    <w:rsid w:val="00F111FD"/>
    <w:rsid w:val="00F118B5"/>
    <w:rsid w:val="00F11A7A"/>
    <w:rsid w:val="00F11BAE"/>
    <w:rsid w:val="00F11BCD"/>
    <w:rsid w:val="00F11D3F"/>
    <w:rsid w:val="00F12F10"/>
    <w:rsid w:val="00F13763"/>
    <w:rsid w:val="00F137F8"/>
    <w:rsid w:val="00F13812"/>
    <w:rsid w:val="00F13E3A"/>
    <w:rsid w:val="00F144D0"/>
    <w:rsid w:val="00F146DA"/>
    <w:rsid w:val="00F14B09"/>
    <w:rsid w:val="00F14D21"/>
    <w:rsid w:val="00F14D4D"/>
    <w:rsid w:val="00F14F8D"/>
    <w:rsid w:val="00F157B2"/>
    <w:rsid w:val="00F15A10"/>
    <w:rsid w:val="00F15CE6"/>
    <w:rsid w:val="00F15EA9"/>
    <w:rsid w:val="00F16201"/>
    <w:rsid w:val="00F1646C"/>
    <w:rsid w:val="00F165DC"/>
    <w:rsid w:val="00F16C59"/>
    <w:rsid w:val="00F17263"/>
    <w:rsid w:val="00F1729A"/>
    <w:rsid w:val="00F17309"/>
    <w:rsid w:val="00F175F8"/>
    <w:rsid w:val="00F17931"/>
    <w:rsid w:val="00F17EC3"/>
    <w:rsid w:val="00F202C6"/>
    <w:rsid w:val="00F20384"/>
    <w:rsid w:val="00F20FB3"/>
    <w:rsid w:val="00F218F1"/>
    <w:rsid w:val="00F21B8C"/>
    <w:rsid w:val="00F2216E"/>
    <w:rsid w:val="00F227FA"/>
    <w:rsid w:val="00F22EF5"/>
    <w:rsid w:val="00F23280"/>
    <w:rsid w:val="00F236E9"/>
    <w:rsid w:val="00F23C71"/>
    <w:rsid w:val="00F23E97"/>
    <w:rsid w:val="00F24097"/>
    <w:rsid w:val="00F24324"/>
    <w:rsid w:val="00F244EC"/>
    <w:rsid w:val="00F24A94"/>
    <w:rsid w:val="00F24D8C"/>
    <w:rsid w:val="00F25818"/>
    <w:rsid w:val="00F25A3A"/>
    <w:rsid w:val="00F25BB6"/>
    <w:rsid w:val="00F26050"/>
    <w:rsid w:val="00F26510"/>
    <w:rsid w:val="00F26604"/>
    <w:rsid w:val="00F2670A"/>
    <w:rsid w:val="00F267DC"/>
    <w:rsid w:val="00F26BEA"/>
    <w:rsid w:val="00F26F3D"/>
    <w:rsid w:val="00F27086"/>
    <w:rsid w:val="00F2738A"/>
    <w:rsid w:val="00F27585"/>
    <w:rsid w:val="00F27678"/>
    <w:rsid w:val="00F2783F"/>
    <w:rsid w:val="00F27C27"/>
    <w:rsid w:val="00F27C60"/>
    <w:rsid w:val="00F27C61"/>
    <w:rsid w:val="00F27E52"/>
    <w:rsid w:val="00F301FC"/>
    <w:rsid w:val="00F304FF"/>
    <w:rsid w:val="00F30B36"/>
    <w:rsid w:val="00F30BD6"/>
    <w:rsid w:val="00F30E33"/>
    <w:rsid w:val="00F31295"/>
    <w:rsid w:val="00F316A6"/>
    <w:rsid w:val="00F31CAD"/>
    <w:rsid w:val="00F31E45"/>
    <w:rsid w:val="00F32193"/>
    <w:rsid w:val="00F324C7"/>
    <w:rsid w:val="00F334D2"/>
    <w:rsid w:val="00F3419F"/>
    <w:rsid w:val="00F34461"/>
    <w:rsid w:val="00F34AE4"/>
    <w:rsid w:val="00F34D08"/>
    <w:rsid w:val="00F34D9E"/>
    <w:rsid w:val="00F3569C"/>
    <w:rsid w:val="00F35828"/>
    <w:rsid w:val="00F35847"/>
    <w:rsid w:val="00F359E7"/>
    <w:rsid w:val="00F35DB3"/>
    <w:rsid w:val="00F35F4C"/>
    <w:rsid w:val="00F36060"/>
    <w:rsid w:val="00F36281"/>
    <w:rsid w:val="00F36845"/>
    <w:rsid w:val="00F36889"/>
    <w:rsid w:val="00F36A5E"/>
    <w:rsid w:val="00F372F4"/>
    <w:rsid w:val="00F37D03"/>
    <w:rsid w:val="00F37D7E"/>
    <w:rsid w:val="00F40273"/>
    <w:rsid w:val="00F404C9"/>
    <w:rsid w:val="00F40516"/>
    <w:rsid w:val="00F40C88"/>
    <w:rsid w:val="00F40EFE"/>
    <w:rsid w:val="00F41119"/>
    <w:rsid w:val="00F41407"/>
    <w:rsid w:val="00F41608"/>
    <w:rsid w:val="00F41EB0"/>
    <w:rsid w:val="00F424D6"/>
    <w:rsid w:val="00F4280C"/>
    <w:rsid w:val="00F4293D"/>
    <w:rsid w:val="00F42A80"/>
    <w:rsid w:val="00F43090"/>
    <w:rsid w:val="00F43285"/>
    <w:rsid w:val="00F439C4"/>
    <w:rsid w:val="00F43C9B"/>
    <w:rsid w:val="00F43D55"/>
    <w:rsid w:val="00F44406"/>
    <w:rsid w:val="00F444BB"/>
    <w:rsid w:val="00F44760"/>
    <w:rsid w:val="00F450E1"/>
    <w:rsid w:val="00F453AA"/>
    <w:rsid w:val="00F457C4"/>
    <w:rsid w:val="00F45871"/>
    <w:rsid w:val="00F45BA5"/>
    <w:rsid w:val="00F45E13"/>
    <w:rsid w:val="00F460A3"/>
    <w:rsid w:val="00F464A2"/>
    <w:rsid w:val="00F46AD9"/>
    <w:rsid w:val="00F46FEF"/>
    <w:rsid w:val="00F4744F"/>
    <w:rsid w:val="00F4750A"/>
    <w:rsid w:val="00F47CAD"/>
    <w:rsid w:val="00F50672"/>
    <w:rsid w:val="00F506AD"/>
    <w:rsid w:val="00F50C4B"/>
    <w:rsid w:val="00F511E7"/>
    <w:rsid w:val="00F517FE"/>
    <w:rsid w:val="00F51A96"/>
    <w:rsid w:val="00F51DB8"/>
    <w:rsid w:val="00F52715"/>
    <w:rsid w:val="00F5284A"/>
    <w:rsid w:val="00F52911"/>
    <w:rsid w:val="00F52CD8"/>
    <w:rsid w:val="00F53093"/>
    <w:rsid w:val="00F530AD"/>
    <w:rsid w:val="00F530EE"/>
    <w:rsid w:val="00F5355E"/>
    <w:rsid w:val="00F53698"/>
    <w:rsid w:val="00F5390E"/>
    <w:rsid w:val="00F5400A"/>
    <w:rsid w:val="00F54322"/>
    <w:rsid w:val="00F5494F"/>
    <w:rsid w:val="00F5597A"/>
    <w:rsid w:val="00F55991"/>
    <w:rsid w:val="00F55DC9"/>
    <w:rsid w:val="00F56140"/>
    <w:rsid w:val="00F56FD6"/>
    <w:rsid w:val="00F57243"/>
    <w:rsid w:val="00F57556"/>
    <w:rsid w:val="00F5765B"/>
    <w:rsid w:val="00F57851"/>
    <w:rsid w:val="00F57855"/>
    <w:rsid w:val="00F57E74"/>
    <w:rsid w:val="00F6002B"/>
    <w:rsid w:val="00F601F3"/>
    <w:rsid w:val="00F60A07"/>
    <w:rsid w:val="00F60D09"/>
    <w:rsid w:val="00F61454"/>
    <w:rsid w:val="00F61B29"/>
    <w:rsid w:val="00F61B7C"/>
    <w:rsid w:val="00F623E6"/>
    <w:rsid w:val="00F627F2"/>
    <w:rsid w:val="00F62F1E"/>
    <w:rsid w:val="00F63469"/>
    <w:rsid w:val="00F63A0C"/>
    <w:rsid w:val="00F63F48"/>
    <w:rsid w:val="00F6409C"/>
    <w:rsid w:val="00F641B7"/>
    <w:rsid w:val="00F646AB"/>
    <w:rsid w:val="00F64805"/>
    <w:rsid w:val="00F64DB6"/>
    <w:rsid w:val="00F652F4"/>
    <w:rsid w:val="00F656D9"/>
    <w:rsid w:val="00F65E0C"/>
    <w:rsid w:val="00F65EE6"/>
    <w:rsid w:val="00F65F97"/>
    <w:rsid w:val="00F660C2"/>
    <w:rsid w:val="00F66878"/>
    <w:rsid w:val="00F669E1"/>
    <w:rsid w:val="00F67085"/>
    <w:rsid w:val="00F67739"/>
    <w:rsid w:val="00F67773"/>
    <w:rsid w:val="00F67E7A"/>
    <w:rsid w:val="00F67F57"/>
    <w:rsid w:val="00F7003B"/>
    <w:rsid w:val="00F70437"/>
    <w:rsid w:val="00F70F80"/>
    <w:rsid w:val="00F71ED4"/>
    <w:rsid w:val="00F72473"/>
    <w:rsid w:val="00F727BF"/>
    <w:rsid w:val="00F72987"/>
    <w:rsid w:val="00F72F17"/>
    <w:rsid w:val="00F72FCB"/>
    <w:rsid w:val="00F73197"/>
    <w:rsid w:val="00F7324F"/>
    <w:rsid w:val="00F732F3"/>
    <w:rsid w:val="00F737D5"/>
    <w:rsid w:val="00F73B9B"/>
    <w:rsid w:val="00F73CAB"/>
    <w:rsid w:val="00F73D5E"/>
    <w:rsid w:val="00F7453F"/>
    <w:rsid w:val="00F747EC"/>
    <w:rsid w:val="00F7508A"/>
    <w:rsid w:val="00F75232"/>
    <w:rsid w:val="00F75414"/>
    <w:rsid w:val="00F75B7A"/>
    <w:rsid w:val="00F75D18"/>
    <w:rsid w:val="00F75EA0"/>
    <w:rsid w:val="00F75F06"/>
    <w:rsid w:val="00F76089"/>
    <w:rsid w:val="00F7634A"/>
    <w:rsid w:val="00F76595"/>
    <w:rsid w:val="00F76705"/>
    <w:rsid w:val="00F76F16"/>
    <w:rsid w:val="00F77005"/>
    <w:rsid w:val="00F771A5"/>
    <w:rsid w:val="00F776E8"/>
    <w:rsid w:val="00F77745"/>
    <w:rsid w:val="00F77C41"/>
    <w:rsid w:val="00F77E59"/>
    <w:rsid w:val="00F806A6"/>
    <w:rsid w:val="00F8086B"/>
    <w:rsid w:val="00F80D82"/>
    <w:rsid w:val="00F8114F"/>
    <w:rsid w:val="00F81A62"/>
    <w:rsid w:val="00F81FE2"/>
    <w:rsid w:val="00F8235E"/>
    <w:rsid w:val="00F82589"/>
    <w:rsid w:val="00F83B14"/>
    <w:rsid w:val="00F83F3E"/>
    <w:rsid w:val="00F8432F"/>
    <w:rsid w:val="00F8435E"/>
    <w:rsid w:val="00F84379"/>
    <w:rsid w:val="00F84996"/>
    <w:rsid w:val="00F84AA9"/>
    <w:rsid w:val="00F8548B"/>
    <w:rsid w:val="00F85584"/>
    <w:rsid w:val="00F85A0C"/>
    <w:rsid w:val="00F85CC1"/>
    <w:rsid w:val="00F860A3"/>
    <w:rsid w:val="00F86200"/>
    <w:rsid w:val="00F8623A"/>
    <w:rsid w:val="00F86435"/>
    <w:rsid w:val="00F8692F"/>
    <w:rsid w:val="00F8778D"/>
    <w:rsid w:val="00F90578"/>
    <w:rsid w:val="00F90BA9"/>
    <w:rsid w:val="00F90E4E"/>
    <w:rsid w:val="00F90F15"/>
    <w:rsid w:val="00F91B81"/>
    <w:rsid w:val="00F91E6F"/>
    <w:rsid w:val="00F920D4"/>
    <w:rsid w:val="00F92133"/>
    <w:rsid w:val="00F923D7"/>
    <w:rsid w:val="00F9257F"/>
    <w:rsid w:val="00F93387"/>
    <w:rsid w:val="00F93398"/>
    <w:rsid w:val="00F93C28"/>
    <w:rsid w:val="00F93CA0"/>
    <w:rsid w:val="00F93E15"/>
    <w:rsid w:val="00F93F28"/>
    <w:rsid w:val="00F944A6"/>
    <w:rsid w:val="00F9454D"/>
    <w:rsid w:val="00F94776"/>
    <w:rsid w:val="00F949D0"/>
    <w:rsid w:val="00F94AC1"/>
    <w:rsid w:val="00F94EB3"/>
    <w:rsid w:val="00F9547B"/>
    <w:rsid w:val="00F954A4"/>
    <w:rsid w:val="00F957A8"/>
    <w:rsid w:val="00F96271"/>
    <w:rsid w:val="00F965E2"/>
    <w:rsid w:val="00F975DB"/>
    <w:rsid w:val="00F97A31"/>
    <w:rsid w:val="00F97F23"/>
    <w:rsid w:val="00FA00C8"/>
    <w:rsid w:val="00FA0574"/>
    <w:rsid w:val="00FA0714"/>
    <w:rsid w:val="00FA0E98"/>
    <w:rsid w:val="00FA240D"/>
    <w:rsid w:val="00FA25A3"/>
    <w:rsid w:val="00FA290B"/>
    <w:rsid w:val="00FA2BAA"/>
    <w:rsid w:val="00FA2EC7"/>
    <w:rsid w:val="00FA2F35"/>
    <w:rsid w:val="00FA3062"/>
    <w:rsid w:val="00FA332D"/>
    <w:rsid w:val="00FA3BBF"/>
    <w:rsid w:val="00FA3BE0"/>
    <w:rsid w:val="00FA3C67"/>
    <w:rsid w:val="00FA3DD6"/>
    <w:rsid w:val="00FA3FF1"/>
    <w:rsid w:val="00FA4154"/>
    <w:rsid w:val="00FA483F"/>
    <w:rsid w:val="00FA4D6E"/>
    <w:rsid w:val="00FA52B4"/>
    <w:rsid w:val="00FA5C76"/>
    <w:rsid w:val="00FA63AA"/>
    <w:rsid w:val="00FA660A"/>
    <w:rsid w:val="00FA6650"/>
    <w:rsid w:val="00FA677E"/>
    <w:rsid w:val="00FA6911"/>
    <w:rsid w:val="00FA6D77"/>
    <w:rsid w:val="00FA6DF0"/>
    <w:rsid w:val="00FA7467"/>
    <w:rsid w:val="00FA788B"/>
    <w:rsid w:val="00FA7C78"/>
    <w:rsid w:val="00FA7F80"/>
    <w:rsid w:val="00FB02A9"/>
    <w:rsid w:val="00FB0E39"/>
    <w:rsid w:val="00FB0F38"/>
    <w:rsid w:val="00FB0F70"/>
    <w:rsid w:val="00FB24BD"/>
    <w:rsid w:val="00FB257B"/>
    <w:rsid w:val="00FB2582"/>
    <w:rsid w:val="00FB2CFF"/>
    <w:rsid w:val="00FB2E13"/>
    <w:rsid w:val="00FB2E49"/>
    <w:rsid w:val="00FB321F"/>
    <w:rsid w:val="00FB3595"/>
    <w:rsid w:val="00FB35C4"/>
    <w:rsid w:val="00FB35F1"/>
    <w:rsid w:val="00FB3B14"/>
    <w:rsid w:val="00FB3D90"/>
    <w:rsid w:val="00FB40D7"/>
    <w:rsid w:val="00FB4405"/>
    <w:rsid w:val="00FB4419"/>
    <w:rsid w:val="00FB4BC5"/>
    <w:rsid w:val="00FB4E6B"/>
    <w:rsid w:val="00FB5807"/>
    <w:rsid w:val="00FB62D5"/>
    <w:rsid w:val="00FB67A0"/>
    <w:rsid w:val="00FB68C9"/>
    <w:rsid w:val="00FB71EB"/>
    <w:rsid w:val="00FB7216"/>
    <w:rsid w:val="00FB7372"/>
    <w:rsid w:val="00FB7842"/>
    <w:rsid w:val="00FB78B2"/>
    <w:rsid w:val="00FB7CBB"/>
    <w:rsid w:val="00FC0929"/>
    <w:rsid w:val="00FC138A"/>
    <w:rsid w:val="00FC14B8"/>
    <w:rsid w:val="00FC1509"/>
    <w:rsid w:val="00FC176E"/>
    <w:rsid w:val="00FC2643"/>
    <w:rsid w:val="00FC2EFF"/>
    <w:rsid w:val="00FC3A74"/>
    <w:rsid w:val="00FC3F12"/>
    <w:rsid w:val="00FC425A"/>
    <w:rsid w:val="00FC4412"/>
    <w:rsid w:val="00FC4652"/>
    <w:rsid w:val="00FC4720"/>
    <w:rsid w:val="00FC47A0"/>
    <w:rsid w:val="00FC4C3E"/>
    <w:rsid w:val="00FC4CFA"/>
    <w:rsid w:val="00FC4DB6"/>
    <w:rsid w:val="00FC512D"/>
    <w:rsid w:val="00FC53B7"/>
    <w:rsid w:val="00FC5983"/>
    <w:rsid w:val="00FC5C2E"/>
    <w:rsid w:val="00FC5D42"/>
    <w:rsid w:val="00FC5D91"/>
    <w:rsid w:val="00FC6442"/>
    <w:rsid w:val="00FC66DE"/>
    <w:rsid w:val="00FC6891"/>
    <w:rsid w:val="00FC6C09"/>
    <w:rsid w:val="00FC6EC6"/>
    <w:rsid w:val="00FC72DF"/>
    <w:rsid w:val="00FC75D9"/>
    <w:rsid w:val="00FC7972"/>
    <w:rsid w:val="00FC7E92"/>
    <w:rsid w:val="00FD051D"/>
    <w:rsid w:val="00FD0B49"/>
    <w:rsid w:val="00FD0BFA"/>
    <w:rsid w:val="00FD1A8B"/>
    <w:rsid w:val="00FD26AC"/>
    <w:rsid w:val="00FD27DD"/>
    <w:rsid w:val="00FD2882"/>
    <w:rsid w:val="00FD2B68"/>
    <w:rsid w:val="00FD33A9"/>
    <w:rsid w:val="00FD3F15"/>
    <w:rsid w:val="00FD46B3"/>
    <w:rsid w:val="00FD4A30"/>
    <w:rsid w:val="00FD4A50"/>
    <w:rsid w:val="00FD4C91"/>
    <w:rsid w:val="00FD5044"/>
    <w:rsid w:val="00FD5CA1"/>
    <w:rsid w:val="00FD5D16"/>
    <w:rsid w:val="00FD6279"/>
    <w:rsid w:val="00FD66D2"/>
    <w:rsid w:val="00FD6930"/>
    <w:rsid w:val="00FD6999"/>
    <w:rsid w:val="00FD6EE5"/>
    <w:rsid w:val="00FD7554"/>
    <w:rsid w:val="00FE0B9A"/>
    <w:rsid w:val="00FE0C9D"/>
    <w:rsid w:val="00FE0EB3"/>
    <w:rsid w:val="00FE1025"/>
    <w:rsid w:val="00FE1B96"/>
    <w:rsid w:val="00FE1F20"/>
    <w:rsid w:val="00FE20BD"/>
    <w:rsid w:val="00FE22C2"/>
    <w:rsid w:val="00FE24C8"/>
    <w:rsid w:val="00FE2696"/>
    <w:rsid w:val="00FE2CE2"/>
    <w:rsid w:val="00FE33B4"/>
    <w:rsid w:val="00FE4522"/>
    <w:rsid w:val="00FE4DC9"/>
    <w:rsid w:val="00FE549C"/>
    <w:rsid w:val="00FE5918"/>
    <w:rsid w:val="00FE6209"/>
    <w:rsid w:val="00FE6486"/>
    <w:rsid w:val="00FE64CD"/>
    <w:rsid w:val="00FE6BE7"/>
    <w:rsid w:val="00FE72A7"/>
    <w:rsid w:val="00FE7307"/>
    <w:rsid w:val="00FE73C7"/>
    <w:rsid w:val="00FE7D64"/>
    <w:rsid w:val="00FE7E49"/>
    <w:rsid w:val="00FE7F73"/>
    <w:rsid w:val="00FF0281"/>
    <w:rsid w:val="00FF0324"/>
    <w:rsid w:val="00FF0481"/>
    <w:rsid w:val="00FF0B6E"/>
    <w:rsid w:val="00FF1331"/>
    <w:rsid w:val="00FF1C93"/>
    <w:rsid w:val="00FF21AD"/>
    <w:rsid w:val="00FF223A"/>
    <w:rsid w:val="00FF2299"/>
    <w:rsid w:val="00FF256F"/>
    <w:rsid w:val="00FF27DD"/>
    <w:rsid w:val="00FF29A0"/>
    <w:rsid w:val="00FF2A7E"/>
    <w:rsid w:val="00FF3058"/>
    <w:rsid w:val="00FF34C8"/>
    <w:rsid w:val="00FF3561"/>
    <w:rsid w:val="00FF35F3"/>
    <w:rsid w:val="00FF395B"/>
    <w:rsid w:val="00FF3AD5"/>
    <w:rsid w:val="00FF3E18"/>
    <w:rsid w:val="00FF429D"/>
    <w:rsid w:val="00FF4978"/>
    <w:rsid w:val="00FF4EF6"/>
    <w:rsid w:val="00FF4FB8"/>
    <w:rsid w:val="00FF51E1"/>
    <w:rsid w:val="00FF592B"/>
    <w:rsid w:val="00FF5AEA"/>
    <w:rsid w:val="00FF5B6F"/>
    <w:rsid w:val="00FF5C3F"/>
    <w:rsid w:val="00FF610F"/>
    <w:rsid w:val="00FF6405"/>
    <w:rsid w:val="00FF6A3D"/>
    <w:rsid w:val="00FF7190"/>
    <w:rsid w:val="00FF7662"/>
    <w:rsid w:val="00FF77CC"/>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B427B4"/>
  <w15:chartTrackingRefBased/>
  <w15:docId w15:val="{F02D5DF7-0678-4210-8E57-F480C3766A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Times New Roman" w:hAnsi="Cambria" w:cs="Times New Roman"/>
        <w:lang w:val="ru-RU" w:eastAsia="ru-RU"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9">
    <w:name w:val="Normal"/>
    <w:qFormat/>
    <w:rsid w:val="006354AE"/>
    <w:pPr>
      <w:spacing w:line="360" w:lineRule="auto"/>
      <w:ind w:firstLine="680"/>
      <w:jc w:val="both"/>
    </w:pPr>
    <w:rPr>
      <w:rFonts w:ascii="Arial" w:hAnsi="Arial"/>
      <w:sz w:val="24"/>
      <w:szCs w:val="22"/>
      <w:lang w:val="en-US" w:eastAsia="en-US" w:bidi="en-US"/>
    </w:rPr>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Глава"/>
    <w:basedOn w:val="af9"/>
    <w:next w:val="af9"/>
    <w:link w:val="1f"/>
    <w:uiPriority w:val="9"/>
    <w:qFormat/>
    <w:rsid w:val="00204797"/>
    <w:pPr>
      <w:pageBreakBefore/>
      <w:numPr>
        <w:numId w:val="56"/>
      </w:numPr>
      <w:suppressAutoHyphens/>
      <w:spacing w:before="120" w:after="240"/>
      <w:ind w:left="0" w:firstLine="0"/>
      <w:contextualSpacing/>
      <w:jc w:val="center"/>
      <w:outlineLvl w:val="0"/>
    </w:pPr>
    <w:rPr>
      <w:b/>
      <w:smallCaps/>
      <w:spacing w:val="5"/>
      <w:sz w:val="28"/>
      <w:szCs w:val="36"/>
      <w:lang w:val="x-none"/>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h2,h21, Знак1 Знак Знак, Знак1 Знак1"/>
    <w:basedOn w:val="af9"/>
    <w:next w:val="af9"/>
    <w:link w:val="23"/>
    <w:uiPriority w:val="9"/>
    <w:unhideWhenUsed/>
    <w:qFormat/>
    <w:rsid w:val="00105918"/>
    <w:pPr>
      <w:numPr>
        <w:ilvl w:val="1"/>
        <w:numId w:val="56"/>
      </w:numPr>
      <w:suppressAutoHyphens/>
      <w:spacing w:before="240" w:after="240" w:line="271" w:lineRule="auto"/>
      <w:ind w:left="0" w:firstLine="0"/>
      <w:jc w:val="center"/>
      <w:outlineLvl w:val="1"/>
    </w:pPr>
    <w:rPr>
      <w:rFonts w:ascii="Times New Roman" w:hAnsi="Times New Roman" w:cs="Arial"/>
      <w:b/>
      <w:sz w:val="28"/>
      <w:szCs w:val="28"/>
      <w:lang w:val="x-none"/>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3"/>
    <w:basedOn w:val="af9"/>
    <w:next w:val="af9"/>
    <w:link w:val="34"/>
    <w:uiPriority w:val="9"/>
    <w:unhideWhenUsed/>
    <w:qFormat/>
    <w:rsid w:val="002D2BC4"/>
    <w:pPr>
      <w:keepNext/>
      <w:numPr>
        <w:ilvl w:val="2"/>
        <w:numId w:val="56"/>
      </w:numPr>
      <w:suppressAutoHyphens/>
      <w:spacing w:before="240" w:after="120" w:line="271" w:lineRule="auto"/>
      <w:jc w:val="left"/>
      <w:outlineLvl w:val="2"/>
    </w:pPr>
    <w:rPr>
      <w:rFonts w:cs="Arial"/>
      <w:b/>
      <w:i/>
      <w:iCs/>
      <w:sz w:val="26"/>
      <w:szCs w:val="26"/>
      <w:lang w:val="x-none"/>
    </w:rPr>
  </w:style>
  <w:style w:type="paragraph" w:styleId="40">
    <w:name w:val="heading 4"/>
    <w:aliases w:val="Heading 4 Char,D&amp;M4,D&amp;M 4"/>
    <w:basedOn w:val="af9"/>
    <w:next w:val="af9"/>
    <w:link w:val="41"/>
    <w:uiPriority w:val="9"/>
    <w:unhideWhenUsed/>
    <w:qFormat/>
    <w:rsid w:val="00105A3E"/>
    <w:pPr>
      <w:spacing w:line="271" w:lineRule="auto"/>
      <w:outlineLvl w:val="3"/>
    </w:pPr>
    <w:rPr>
      <w:rFonts w:ascii="Cambria" w:hAnsi="Cambria"/>
      <w:b/>
      <w:bCs/>
      <w:spacing w:val="5"/>
      <w:szCs w:val="24"/>
      <w:lang w:val="x-none" w:eastAsia="x-none" w:bidi="ar-SA"/>
    </w:rPr>
  </w:style>
  <w:style w:type="paragraph" w:styleId="51">
    <w:name w:val="heading 5"/>
    <w:basedOn w:val="af9"/>
    <w:next w:val="af9"/>
    <w:link w:val="52"/>
    <w:unhideWhenUsed/>
    <w:qFormat/>
    <w:rsid w:val="00105A3E"/>
    <w:pPr>
      <w:spacing w:line="271" w:lineRule="auto"/>
      <w:outlineLvl w:val="4"/>
    </w:pPr>
    <w:rPr>
      <w:rFonts w:ascii="Cambria" w:hAnsi="Cambria"/>
      <w:i/>
      <w:iCs/>
      <w:szCs w:val="24"/>
      <w:lang w:val="x-none" w:eastAsia="x-none" w:bidi="ar-SA"/>
    </w:rPr>
  </w:style>
  <w:style w:type="paragraph" w:styleId="60">
    <w:name w:val="heading 6"/>
    <w:basedOn w:val="af9"/>
    <w:next w:val="af9"/>
    <w:link w:val="61"/>
    <w:unhideWhenUsed/>
    <w:qFormat/>
    <w:rsid w:val="00105A3E"/>
    <w:pPr>
      <w:shd w:val="clear" w:color="auto" w:fill="FFFFFF"/>
      <w:spacing w:line="271" w:lineRule="auto"/>
      <w:outlineLvl w:val="5"/>
    </w:pPr>
    <w:rPr>
      <w:rFonts w:ascii="Cambria" w:hAnsi="Cambria"/>
      <w:b/>
      <w:bCs/>
      <w:color w:val="595959"/>
      <w:spacing w:val="5"/>
      <w:sz w:val="20"/>
      <w:szCs w:val="20"/>
      <w:lang w:val="x-none" w:eastAsia="x-none" w:bidi="ar-SA"/>
    </w:rPr>
  </w:style>
  <w:style w:type="paragraph" w:styleId="70">
    <w:name w:val="heading 7"/>
    <w:basedOn w:val="af9"/>
    <w:next w:val="af9"/>
    <w:link w:val="71"/>
    <w:unhideWhenUsed/>
    <w:qFormat/>
    <w:rsid w:val="00105A3E"/>
    <w:pPr>
      <w:outlineLvl w:val="6"/>
    </w:pPr>
    <w:rPr>
      <w:rFonts w:ascii="Cambria" w:hAnsi="Cambria"/>
      <w:b/>
      <w:bCs/>
      <w:i/>
      <w:iCs/>
      <w:color w:val="5A5A5A"/>
      <w:sz w:val="20"/>
      <w:szCs w:val="20"/>
      <w:lang w:val="x-none" w:eastAsia="x-none" w:bidi="ar-SA"/>
    </w:rPr>
  </w:style>
  <w:style w:type="paragraph" w:styleId="8">
    <w:name w:val="heading 8"/>
    <w:basedOn w:val="af9"/>
    <w:next w:val="af9"/>
    <w:link w:val="80"/>
    <w:unhideWhenUsed/>
    <w:qFormat/>
    <w:rsid w:val="00105A3E"/>
    <w:pPr>
      <w:outlineLvl w:val="7"/>
    </w:pPr>
    <w:rPr>
      <w:rFonts w:ascii="Cambria" w:hAnsi="Cambria"/>
      <w:b/>
      <w:bCs/>
      <w:color w:val="7F7F7F"/>
      <w:sz w:val="20"/>
      <w:szCs w:val="20"/>
      <w:lang w:val="x-none" w:eastAsia="x-none" w:bidi="ar-SA"/>
    </w:rPr>
  </w:style>
  <w:style w:type="paragraph" w:styleId="9">
    <w:name w:val="heading 9"/>
    <w:basedOn w:val="af9"/>
    <w:next w:val="af9"/>
    <w:link w:val="90"/>
    <w:unhideWhenUsed/>
    <w:qFormat/>
    <w:rsid w:val="00105A3E"/>
    <w:pPr>
      <w:spacing w:line="271" w:lineRule="auto"/>
      <w:outlineLvl w:val="8"/>
    </w:pPr>
    <w:rPr>
      <w:rFonts w:ascii="Cambria" w:hAnsi="Cambria"/>
      <w:b/>
      <w:bCs/>
      <w:i/>
      <w:iCs/>
      <w:color w:val="7F7F7F"/>
      <w:sz w:val="18"/>
      <w:szCs w:val="18"/>
      <w:lang w:val="x-none" w:eastAsia="x-none" w:bidi="ar-SA"/>
    </w:rPr>
  </w:style>
  <w:style w:type="character" w:default="1" w:styleId="afa">
    <w:name w:val="Default Paragraph Font"/>
    <w:uiPriority w:val="1"/>
    <w:semiHidden/>
    <w:unhideWhenUsed/>
  </w:style>
  <w:style w:type="table" w:default="1" w:styleId="afb">
    <w:name w:val="Normal Table"/>
    <w:uiPriority w:val="99"/>
    <w:semiHidden/>
    <w:unhideWhenUsed/>
    <w:tblPr>
      <w:tblInd w:w="0" w:type="dxa"/>
      <w:tblCellMar>
        <w:top w:w="0" w:type="dxa"/>
        <w:left w:w="108" w:type="dxa"/>
        <w:bottom w:w="0" w:type="dxa"/>
        <w:right w:w="108" w:type="dxa"/>
      </w:tblCellMar>
    </w:tblPr>
  </w:style>
  <w:style w:type="numbering" w:default="1" w:styleId="afc">
    <w:name w:val="No List"/>
    <w:uiPriority w:val="99"/>
    <w:semiHidden/>
    <w:unhideWhenUsed/>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link w:val="19"/>
    <w:uiPriority w:val="1"/>
    <w:qFormat/>
    <w:rsid w:val="00204797"/>
    <w:rPr>
      <w:rFonts w:ascii="Arial" w:hAnsi="Arial"/>
      <w:b/>
      <w:smallCaps/>
      <w:spacing w:val="5"/>
      <w:sz w:val="28"/>
      <w:szCs w:val="36"/>
      <w:lang w:val="x-none" w:eastAsia="en-US" w:bidi="en-US"/>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0"/>
    <w:uiPriority w:val="1"/>
    <w:rsid w:val="00105918"/>
    <w:rPr>
      <w:rFonts w:ascii="Times New Roman" w:hAnsi="Times New Roman" w:cs="Arial"/>
      <w:b/>
      <w:sz w:val="28"/>
      <w:szCs w:val="28"/>
      <w:lang w:val="x-none" w:eastAsia="en-US" w:bidi="en-US"/>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link w:val="30"/>
    <w:uiPriority w:val="9"/>
    <w:rsid w:val="002D2BC4"/>
    <w:rPr>
      <w:rFonts w:ascii="Arial" w:hAnsi="Arial" w:cs="Arial"/>
      <w:b/>
      <w:i/>
      <w:iCs/>
      <w:sz w:val="26"/>
      <w:szCs w:val="26"/>
      <w:lang w:val="x-none" w:eastAsia="en-US" w:bidi="en-US"/>
    </w:rPr>
  </w:style>
  <w:style w:type="character" w:customStyle="1" w:styleId="41">
    <w:name w:val="Заголовок 4 Знак"/>
    <w:aliases w:val="Heading 4 Char Знак,D&amp;M4 Знак,D&amp;M 4 Знак"/>
    <w:link w:val="40"/>
    <w:uiPriority w:val="9"/>
    <w:rsid w:val="00105A3E"/>
    <w:rPr>
      <w:b/>
      <w:bCs/>
      <w:spacing w:val="5"/>
      <w:sz w:val="24"/>
      <w:szCs w:val="24"/>
    </w:rPr>
  </w:style>
  <w:style w:type="character" w:customStyle="1" w:styleId="52">
    <w:name w:val="Заголовок 5 Знак"/>
    <w:link w:val="51"/>
    <w:rsid w:val="00105A3E"/>
    <w:rPr>
      <w:i/>
      <w:iCs/>
      <w:sz w:val="24"/>
      <w:szCs w:val="24"/>
    </w:rPr>
  </w:style>
  <w:style w:type="character" w:customStyle="1" w:styleId="61">
    <w:name w:val="Заголовок 6 Знак"/>
    <w:link w:val="60"/>
    <w:rsid w:val="00105A3E"/>
    <w:rPr>
      <w:b/>
      <w:bCs/>
      <w:color w:val="595959"/>
      <w:spacing w:val="5"/>
      <w:shd w:val="clear" w:color="auto" w:fill="FFFFFF"/>
    </w:rPr>
  </w:style>
  <w:style w:type="character" w:customStyle="1" w:styleId="71">
    <w:name w:val="Заголовок 7 Знак"/>
    <w:link w:val="70"/>
    <w:rsid w:val="00105A3E"/>
    <w:rPr>
      <w:b/>
      <w:bCs/>
      <w:i/>
      <w:iCs/>
      <w:color w:val="5A5A5A"/>
      <w:sz w:val="20"/>
      <w:szCs w:val="20"/>
    </w:rPr>
  </w:style>
  <w:style w:type="character" w:customStyle="1" w:styleId="80">
    <w:name w:val="Заголовок 8 Знак"/>
    <w:link w:val="8"/>
    <w:rsid w:val="00105A3E"/>
    <w:rPr>
      <w:b/>
      <w:bCs/>
      <w:color w:val="7F7F7F"/>
      <w:sz w:val="20"/>
      <w:szCs w:val="20"/>
    </w:rPr>
  </w:style>
  <w:style w:type="character" w:customStyle="1" w:styleId="90">
    <w:name w:val="Заголовок 9 Знак"/>
    <w:link w:val="9"/>
    <w:rsid w:val="00105A3E"/>
    <w:rPr>
      <w:b/>
      <w:bCs/>
      <w:i/>
      <w:iCs/>
      <w:color w:val="7F7F7F"/>
      <w:sz w:val="18"/>
      <w:szCs w:val="18"/>
    </w:rPr>
  </w:style>
  <w:style w:type="paragraph" w:styleId="afd">
    <w:name w:val="Balloon Text"/>
    <w:basedOn w:val="af9"/>
    <w:link w:val="afe"/>
    <w:uiPriority w:val="99"/>
    <w:rsid w:val="006504D4"/>
    <w:rPr>
      <w:rFonts w:ascii="Tahoma" w:hAnsi="Tahoma" w:cs="Tahoma"/>
      <w:spacing w:val="-5"/>
      <w:sz w:val="16"/>
      <w:szCs w:val="16"/>
      <w:lang w:bidi="ar-SA"/>
    </w:rPr>
  </w:style>
  <w:style w:type="character" w:customStyle="1" w:styleId="afe">
    <w:name w:val="Текст выноски Знак"/>
    <w:link w:val="afd"/>
    <w:uiPriority w:val="99"/>
    <w:rsid w:val="00867325"/>
    <w:rPr>
      <w:rFonts w:ascii="Tahoma" w:hAnsi="Tahoma" w:cs="Tahoma"/>
      <w:spacing w:val="-5"/>
      <w:sz w:val="16"/>
      <w:szCs w:val="16"/>
      <w:lang w:val="en-US" w:eastAsia="en-US" w:bidi="ar-SA"/>
    </w:rPr>
  </w:style>
  <w:style w:type="paragraph" w:customStyle="1" w:styleId="11111">
    <w:name w:val="_1111Для таблицы (приложения 1)"/>
    <w:basedOn w:val="af9"/>
    <w:qFormat/>
    <w:rsid w:val="0088698C"/>
    <w:pPr>
      <w:spacing w:line="240" w:lineRule="auto"/>
      <w:ind w:firstLine="0"/>
      <w:jc w:val="center"/>
    </w:pPr>
    <w:rPr>
      <w:rFonts w:ascii="Times New Roman" w:hAnsi="Times New Roman"/>
      <w:bCs/>
      <w:color w:val="000000"/>
      <w:sz w:val="20"/>
    </w:rPr>
  </w:style>
  <w:style w:type="paragraph" w:styleId="24">
    <w:name w:val="List 2"/>
    <w:basedOn w:val="af9"/>
    <w:link w:val="25"/>
    <w:rsid w:val="004A5597"/>
    <w:pPr>
      <w:ind w:left="566" w:hanging="283"/>
      <w:contextualSpacing/>
    </w:pPr>
    <w:rPr>
      <w:rFonts w:ascii="Cambria" w:hAnsi="Cambria"/>
      <w:spacing w:val="-5"/>
      <w:sz w:val="28"/>
      <w:lang w:val="x-none" w:bidi="ar-SA"/>
    </w:rPr>
  </w:style>
  <w:style w:type="character" w:customStyle="1" w:styleId="25">
    <w:name w:val="Список 2 Знак"/>
    <w:link w:val="24"/>
    <w:rsid w:val="00481CEF"/>
    <w:rPr>
      <w:spacing w:val="-5"/>
      <w:sz w:val="28"/>
      <w:szCs w:val="22"/>
      <w:lang w:eastAsia="en-US"/>
    </w:rPr>
  </w:style>
  <w:style w:type="paragraph" w:customStyle="1" w:styleId="aff">
    <w:name w:val="Название"/>
    <w:aliases w:val="Заголовок1"/>
    <w:basedOn w:val="af9"/>
    <w:next w:val="af9"/>
    <w:link w:val="aff0"/>
    <w:qFormat/>
    <w:rsid w:val="00105A3E"/>
    <w:pPr>
      <w:suppressAutoHyphens/>
      <w:spacing w:after="300" w:line="240" w:lineRule="auto"/>
      <w:contextualSpacing/>
    </w:pPr>
    <w:rPr>
      <w:b/>
      <w:caps/>
      <w:sz w:val="32"/>
      <w:szCs w:val="52"/>
      <w:lang w:val="x-none" w:eastAsia="x-none" w:bidi="ar-SA"/>
    </w:rPr>
  </w:style>
  <w:style w:type="character" w:customStyle="1" w:styleId="aff0">
    <w:name w:val="Название Знак"/>
    <w:aliases w:val="Заголовок1 Знак"/>
    <w:link w:val="aff"/>
    <w:rsid w:val="00105A3E"/>
    <w:rPr>
      <w:rFonts w:ascii="Arial" w:hAnsi="Arial"/>
      <w:b/>
      <w:caps/>
      <w:sz w:val="32"/>
      <w:szCs w:val="52"/>
    </w:rPr>
  </w:style>
  <w:style w:type="character" w:styleId="aff1">
    <w:name w:val="annotation reference"/>
    <w:uiPriority w:val="99"/>
    <w:rsid w:val="006504D4"/>
    <w:rPr>
      <w:rFonts w:ascii="Arial" w:hAnsi="Arial"/>
      <w:sz w:val="16"/>
    </w:rPr>
  </w:style>
  <w:style w:type="paragraph" w:styleId="aff2">
    <w:name w:val="annotation text"/>
    <w:basedOn w:val="af9"/>
    <w:link w:val="aff3"/>
    <w:uiPriority w:val="99"/>
    <w:rsid w:val="00B74953"/>
    <w:rPr>
      <w:spacing w:val="-5"/>
      <w:sz w:val="16"/>
      <w:szCs w:val="20"/>
      <w:lang w:eastAsia="x-none" w:bidi="ar-SA"/>
    </w:rPr>
  </w:style>
  <w:style w:type="character" w:customStyle="1" w:styleId="aff3">
    <w:name w:val="Текст примечания Знак"/>
    <w:link w:val="aff2"/>
    <w:uiPriority w:val="99"/>
    <w:rsid w:val="009747B8"/>
    <w:rPr>
      <w:rFonts w:ascii="Arial" w:hAnsi="Arial"/>
      <w:spacing w:val="-5"/>
      <w:sz w:val="16"/>
      <w:lang w:val="en-US"/>
    </w:rPr>
  </w:style>
  <w:style w:type="character" w:styleId="aff4">
    <w:name w:val="endnote reference"/>
    <w:uiPriority w:val="99"/>
    <w:rsid w:val="006504D4"/>
    <w:rPr>
      <w:vertAlign w:val="superscript"/>
    </w:rPr>
  </w:style>
  <w:style w:type="paragraph" w:styleId="aff5">
    <w:name w:val="endnote text"/>
    <w:basedOn w:val="af9"/>
    <w:link w:val="aff6"/>
    <w:uiPriority w:val="99"/>
    <w:rsid w:val="00B74953"/>
    <w:rPr>
      <w:spacing w:val="-5"/>
      <w:sz w:val="16"/>
      <w:szCs w:val="20"/>
      <w:lang w:bidi="ar-SA"/>
    </w:rPr>
  </w:style>
  <w:style w:type="character" w:customStyle="1" w:styleId="aff6">
    <w:name w:val="Текст концевой сноски Знак"/>
    <w:link w:val="aff5"/>
    <w:uiPriority w:val="99"/>
    <w:rsid w:val="00867325"/>
    <w:rPr>
      <w:rFonts w:ascii="Arial" w:hAnsi="Arial"/>
      <w:spacing w:val="-5"/>
      <w:sz w:val="16"/>
      <w:lang w:val="en-US" w:eastAsia="en-US" w:bidi="ar-SA"/>
    </w:rPr>
  </w:style>
  <w:style w:type="paragraph" w:styleId="aff7">
    <w:name w:val="footer"/>
    <w:aliases w:val=" Знак1"/>
    <w:basedOn w:val="af9"/>
    <w:link w:val="aff8"/>
    <w:uiPriority w:val="99"/>
    <w:qFormat/>
    <w:rsid w:val="0053088B"/>
    <w:pPr>
      <w:keepLines/>
      <w:pBdr>
        <w:top w:val="thinThickSmallGap" w:sz="24" w:space="0" w:color="622423"/>
      </w:pBdr>
      <w:tabs>
        <w:tab w:val="left" w:pos="6379"/>
        <w:tab w:val="right" w:pos="14601"/>
      </w:tabs>
      <w:spacing w:line="190" w:lineRule="atLeast"/>
      <w:ind w:firstLine="0"/>
    </w:pPr>
    <w:rPr>
      <w:rFonts w:ascii="Cambria" w:eastAsia="Microsoft YaHei" w:hAnsi="Cambria"/>
      <w:caps/>
      <w:spacing w:val="-5"/>
      <w:sz w:val="12"/>
      <w:szCs w:val="12"/>
      <w:lang w:val="x-none" w:bidi="ar-SA"/>
    </w:rPr>
  </w:style>
  <w:style w:type="character" w:customStyle="1" w:styleId="aff8">
    <w:name w:val="Нижний колонтитул Знак"/>
    <w:aliases w:val=" Знак1 Знак"/>
    <w:link w:val="aff7"/>
    <w:uiPriority w:val="99"/>
    <w:rsid w:val="0053088B"/>
    <w:rPr>
      <w:rFonts w:ascii="Cambria" w:eastAsia="Microsoft YaHei" w:hAnsi="Cambria"/>
      <w:caps/>
      <w:spacing w:val="-5"/>
      <w:sz w:val="12"/>
      <w:szCs w:val="12"/>
      <w:lang w:eastAsia="en-US"/>
    </w:rPr>
  </w:style>
  <w:style w:type="character" w:styleId="aff9">
    <w:name w:val="footnote reference"/>
    <w:aliases w:val="Знак сноски-FN,Ciae niinee-FN,Знак сноски 1,анкета сноска,Referencia nota al pie"/>
    <w:uiPriority w:val="99"/>
    <w:rsid w:val="006504D4"/>
    <w:rPr>
      <w:vertAlign w:val="superscript"/>
    </w:rPr>
  </w:style>
  <w:style w:type="paragraph" w:styleId="affa">
    <w:name w:val="footnote text"/>
    <w:aliases w:val="Table_Footnote_last Знак,Table_Footnote_last Знак Знак,Table_Footnote_last"/>
    <w:basedOn w:val="af9"/>
    <w:link w:val="affb"/>
    <w:uiPriority w:val="99"/>
    <w:rsid w:val="00B74953"/>
    <w:rPr>
      <w:spacing w:val="-5"/>
      <w:sz w:val="16"/>
      <w:szCs w:val="20"/>
      <w:lang w:bidi="ar-SA"/>
    </w:rPr>
  </w:style>
  <w:style w:type="character" w:customStyle="1" w:styleId="affb">
    <w:name w:val="Текст сноски Знак"/>
    <w:aliases w:val="Table_Footnote_last Знак Знак1,Table_Footnote_last Знак Знак Знак,Table_Footnote_last Знак1"/>
    <w:link w:val="affa"/>
    <w:uiPriority w:val="99"/>
    <w:rsid w:val="00867325"/>
    <w:rPr>
      <w:rFonts w:ascii="Arial" w:hAnsi="Arial"/>
      <w:spacing w:val="-5"/>
      <w:sz w:val="16"/>
      <w:lang w:val="en-US" w:eastAsia="en-US" w:bidi="ar-SA"/>
    </w:rPr>
  </w:style>
  <w:style w:type="paragraph" w:styleId="affc">
    <w:name w:val="header"/>
    <w:aliases w:val=" Знак4,Знак4, Знак8,ВерхКолонтитул,Знак8"/>
    <w:basedOn w:val="1c"/>
    <w:link w:val="affd"/>
    <w:uiPriority w:val="99"/>
    <w:rsid w:val="00640466"/>
  </w:style>
  <w:style w:type="paragraph" w:styleId="1f0">
    <w:name w:val="index 1"/>
    <w:basedOn w:val="af9"/>
    <w:autoRedefine/>
    <w:rsid w:val="00B74953"/>
  </w:style>
  <w:style w:type="paragraph" w:styleId="26">
    <w:name w:val="index 2"/>
    <w:basedOn w:val="af9"/>
    <w:autoRedefine/>
    <w:rsid w:val="00B74953"/>
    <w:pPr>
      <w:ind w:left="720"/>
    </w:pPr>
  </w:style>
  <w:style w:type="paragraph" w:styleId="35">
    <w:name w:val="index 3"/>
    <w:basedOn w:val="af9"/>
    <w:autoRedefine/>
    <w:rsid w:val="00B74953"/>
  </w:style>
  <w:style w:type="paragraph" w:styleId="42">
    <w:name w:val="index 4"/>
    <w:basedOn w:val="af9"/>
    <w:autoRedefine/>
    <w:rsid w:val="00B74953"/>
    <w:pPr>
      <w:ind w:left="1440"/>
    </w:pPr>
  </w:style>
  <w:style w:type="paragraph" w:styleId="53">
    <w:name w:val="index 5"/>
    <w:basedOn w:val="af9"/>
    <w:autoRedefine/>
    <w:rsid w:val="00B74953"/>
    <w:pPr>
      <w:ind w:left="1800"/>
    </w:pPr>
  </w:style>
  <w:style w:type="paragraph" w:styleId="affe">
    <w:name w:val="index heading"/>
    <w:basedOn w:val="af9"/>
    <w:next w:val="1f0"/>
    <w:rsid w:val="00B74953"/>
    <w:pPr>
      <w:spacing w:line="480" w:lineRule="atLeast"/>
    </w:pPr>
    <w:rPr>
      <w:rFonts w:ascii="Arial Black" w:hAnsi="Arial Black"/>
    </w:rPr>
  </w:style>
  <w:style w:type="character" w:styleId="afff">
    <w:name w:val="line number"/>
    <w:uiPriority w:val="99"/>
    <w:rsid w:val="006504D4"/>
    <w:rPr>
      <w:sz w:val="18"/>
    </w:rPr>
  </w:style>
  <w:style w:type="paragraph" w:styleId="afff0">
    <w:name w:val="List"/>
    <w:basedOn w:val="af9"/>
    <w:link w:val="afff1"/>
    <w:rsid w:val="00246F93"/>
    <w:pPr>
      <w:ind w:firstLine="0"/>
    </w:pPr>
    <w:rPr>
      <w:rFonts w:ascii="Cambria" w:hAnsi="Cambria"/>
      <w:spacing w:val="-5"/>
      <w:sz w:val="20"/>
      <w:lang w:val="x-none" w:bidi="ar-SA"/>
    </w:rPr>
  </w:style>
  <w:style w:type="character" w:customStyle="1" w:styleId="afff1">
    <w:name w:val="Список Знак"/>
    <w:link w:val="afff0"/>
    <w:rsid w:val="00246F93"/>
    <w:rPr>
      <w:spacing w:val="-5"/>
      <w:szCs w:val="22"/>
      <w:lang w:eastAsia="en-US"/>
    </w:rPr>
  </w:style>
  <w:style w:type="character" w:styleId="afff2">
    <w:name w:val="page number"/>
    <w:rsid w:val="006504D4"/>
    <w:rPr>
      <w:rFonts w:ascii="Arial Black" w:hAnsi="Arial Black"/>
      <w:spacing w:val="-10"/>
      <w:sz w:val="18"/>
    </w:rPr>
  </w:style>
  <w:style w:type="paragraph" w:styleId="afff3">
    <w:name w:val="table of authorities"/>
    <w:basedOn w:val="af9"/>
    <w:locked/>
    <w:rsid w:val="006504D4"/>
    <w:pPr>
      <w:tabs>
        <w:tab w:val="right" w:leader="dot" w:pos="7560"/>
      </w:tabs>
      <w:ind w:left="1440" w:hanging="360"/>
    </w:pPr>
  </w:style>
  <w:style w:type="paragraph" w:styleId="afff4">
    <w:name w:val="toa heading"/>
    <w:basedOn w:val="af9"/>
    <w:next w:val="afff3"/>
    <w:rsid w:val="006504D4"/>
    <w:pPr>
      <w:keepNext/>
      <w:spacing w:line="480" w:lineRule="atLeast"/>
    </w:pPr>
    <w:rPr>
      <w:rFonts w:ascii="Arial Black" w:hAnsi="Arial Black"/>
      <w:b/>
      <w:spacing w:val="-10"/>
      <w:kern w:val="28"/>
    </w:rPr>
  </w:style>
  <w:style w:type="paragraph" w:styleId="43">
    <w:name w:val="toc 4"/>
    <w:basedOn w:val="af9"/>
    <w:link w:val="44"/>
    <w:autoRedefine/>
    <w:uiPriority w:val="39"/>
    <w:rsid w:val="00B74953"/>
    <w:pPr>
      <w:ind w:left="660"/>
      <w:jc w:val="left"/>
    </w:pPr>
    <w:rPr>
      <w:rFonts w:ascii="Calibri" w:hAnsi="Calibri"/>
      <w:sz w:val="20"/>
      <w:szCs w:val="20"/>
      <w:lang w:val="x-none" w:eastAsia="x-none" w:bidi="ar-SA"/>
    </w:rPr>
  </w:style>
  <w:style w:type="paragraph" w:styleId="54">
    <w:name w:val="toc 5"/>
    <w:basedOn w:val="af9"/>
    <w:autoRedefine/>
    <w:uiPriority w:val="39"/>
    <w:rsid w:val="00B74953"/>
    <w:pPr>
      <w:ind w:left="880"/>
      <w:jc w:val="left"/>
    </w:pPr>
    <w:rPr>
      <w:rFonts w:ascii="Calibri" w:hAnsi="Calibri" w:cs="Calibri"/>
      <w:sz w:val="20"/>
      <w:szCs w:val="20"/>
    </w:rPr>
  </w:style>
  <w:style w:type="paragraph" w:styleId="62">
    <w:name w:val="toc 6"/>
    <w:basedOn w:val="af9"/>
    <w:next w:val="af9"/>
    <w:autoRedefine/>
    <w:uiPriority w:val="39"/>
    <w:rsid w:val="00F8692F"/>
    <w:pPr>
      <w:ind w:left="1100"/>
      <w:jc w:val="left"/>
    </w:pPr>
    <w:rPr>
      <w:rFonts w:ascii="Calibri" w:hAnsi="Calibri" w:cs="Calibri"/>
      <w:sz w:val="20"/>
      <w:szCs w:val="20"/>
    </w:rPr>
  </w:style>
  <w:style w:type="paragraph" w:styleId="72">
    <w:name w:val="toc 7"/>
    <w:basedOn w:val="af9"/>
    <w:next w:val="af9"/>
    <w:autoRedefine/>
    <w:uiPriority w:val="39"/>
    <w:rsid w:val="00F8692F"/>
    <w:pPr>
      <w:ind w:left="1320"/>
      <w:jc w:val="left"/>
    </w:pPr>
    <w:rPr>
      <w:rFonts w:ascii="Calibri" w:hAnsi="Calibri" w:cs="Calibri"/>
      <w:sz w:val="20"/>
      <w:szCs w:val="20"/>
    </w:rPr>
  </w:style>
  <w:style w:type="paragraph" w:styleId="81">
    <w:name w:val="toc 8"/>
    <w:basedOn w:val="af9"/>
    <w:next w:val="af9"/>
    <w:autoRedefine/>
    <w:uiPriority w:val="39"/>
    <w:rsid w:val="00F8692F"/>
    <w:pPr>
      <w:ind w:left="1540"/>
      <w:jc w:val="left"/>
    </w:pPr>
    <w:rPr>
      <w:rFonts w:ascii="Calibri" w:hAnsi="Calibri" w:cs="Calibri"/>
      <w:sz w:val="20"/>
      <w:szCs w:val="20"/>
    </w:rPr>
  </w:style>
  <w:style w:type="paragraph" w:styleId="91">
    <w:name w:val="toc 9"/>
    <w:basedOn w:val="af9"/>
    <w:next w:val="af9"/>
    <w:autoRedefine/>
    <w:uiPriority w:val="39"/>
    <w:rsid w:val="00F8692F"/>
    <w:pPr>
      <w:ind w:left="1760"/>
      <w:jc w:val="left"/>
    </w:pPr>
    <w:rPr>
      <w:rFonts w:ascii="Calibri" w:hAnsi="Calibri" w:cs="Calibri"/>
      <w:sz w:val="20"/>
      <w:szCs w:val="20"/>
    </w:rPr>
  </w:style>
  <w:style w:type="paragraph" w:styleId="afff5">
    <w:name w:val="Document Map"/>
    <w:basedOn w:val="af9"/>
    <w:link w:val="afff6"/>
    <w:uiPriority w:val="99"/>
    <w:rsid w:val="00F75D18"/>
    <w:pPr>
      <w:shd w:val="clear" w:color="auto" w:fill="000080"/>
    </w:pPr>
    <w:rPr>
      <w:rFonts w:ascii="Tahoma" w:eastAsia="Microsoft YaHei" w:hAnsi="Tahoma"/>
      <w:spacing w:val="-5"/>
      <w:sz w:val="22"/>
      <w:lang w:val="x-none" w:bidi="ar-SA"/>
    </w:rPr>
  </w:style>
  <w:style w:type="table" w:styleId="afff7">
    <w:name w:val="Table Grid"/>
    <w:aliases w:val="Table Grid Report"/>
    <w:basedOn w:val="afb"/>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8">
    <w:name w:val="рисунок Знак"/>
    <w:link w:val="afff9"/>
    <w:rsid w:val="00D02B39"/>
    <w:rPr>
      <w:lang w:eastAsia="ru-RU"/>
    </w:rPr>
  </w:style>
  <w:style w:type="paragraph" w:customStyle="1" w:styleId="afff9">
    <w:name w:val="рисунок"/>
    <w:basedOn w:val="af9"/>
    <w:next w:val="af9"/>
    <w:link w:val="afff8"/>
    <w:rsid w:val="00D02B39"/>
    <w:pPr>
      <w:keepNext/>
      <w:jc w:val="center"/>
    </w:pPr>
    <w:rPr>
      <w:rFonts w:ascii="Cambria" w:hAnsi="Cambria"/>
      <w:sz w:val="20"/>
      <w:szCs w:val="20"/>
      <w:lang w:val="x-none" w:eastAsia="ru-RU" w:bidi="ar-SA"/>
    </w:rPr>
  </w:style>
  <w:style w:type="paragraph" w:customStyle="1" w:styleId="0">
    <w:name w:val="Заголовок 0"/>
    <w:basedOn w:val="19"/>
    <w:rsid w:val="000F3502"/>
    <w:pPr>
      <w:spacing w:after="0" w:line="240" w:lineRule="auto"/>
    </w:pPr>
    <w:rPr>
      <w:rFonts w:ascii="Times New Roman" w:hAnsi="Times New Roman"/>
      <w:spacing w:val="0"/>
      <w:lang w:eastAsia="ru-RU"/>
    </w:rPr>
  </w:style>
  <w:style w:type="table" w:styleId="55">
    <w:name w:val="Table Grid 5"/>
    <w:basedOn w:val="afb"/>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c"/>
    <w:uiPriority w:val="99"/>
    <w:locked/>
    <w:rsid w:val="00F72473"/>
    <w:pPr>
      <w:numPr>
        <w:numId w:val="1"/>
      </w:numPr>
    </w:pPr>
  </w:style>
  <w:style w:type="table" w:customStyle="1" w:styleId="TableGrid1">
    <w:name w:val="Table Grid1"/>
    <w:basedOn w:val="afb"/>
    <w:next w:val="afff7"/>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a">
    <w:name w:val="Папушкин"/>
    <w:basedOn w:val="afff7"/>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b"/>
    <w:next w:val="55"/>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b">
    <w:name w:val="Заголовок таблицы"/>
    <w:basedOn w:val="af9"/>
    <w:next w:val="af9"/>
    <w:link w:val="afffc"/>
    <w:rsid w:val="00A61BBE"/>
    <w:pPr>
      <w:keepNext/>
      <w:keepLines/>
      <w:spacing w:before="80" w:after="80"/>
      <w:jc w:val="left"/>
    </w:pPr>
    <w:rPr>
      <w:rFonts w:ascii="Cambria" w:hAnsi="Cambria"/>
      <w:sz w:val="20"/>
      <w:szCs w:val="20"/>
      <w:lang w:val="x-none" w:eastAsia="ru-RU" w:bidi="ar-SA"/>
    </w:rPr>
  </w:style>
  <w:style w:type="character" w:customStyle="1" w:styleId="afffc">
    <w:name w:val="Заголовок таблицы Знак"/>
    <w:link w:val="afffb"/>
    <w:rsid w:val="00A61BBE"/>
    <w:rPr>
      <w:lang w:eastAsia="ru-RU"/>
    </w:rPr>
  </w:style>
  <w:style w:type="paragraph" w:styleId="afffd">
    <w:name w:val="TOC Heading"/>
    <w:basedOn w:val="19"/>
    <w:next w:val="af9"/>
    <w:uiPriority w:val="39"/>
    <w:unhideWhenUsed/>
    <w:qFormat/>
    <w:rsid w:val="00105A3E"/>
    <w:pPr>
      <w:numPr>
        <w:numId w:val="0"/>
      </w:numPr>
      <w:outlineLvl w:val="9"/>
    </w:pPr>
  </w:style>
  <w:style w:type="paragraph" w:styleId="a">
    <w:name w:val="List Number"/>
    <w:basedOn w:val="af9"/>
    <w:qFormat/>
    <w:rsid w:val="008E7EB4"/>
    <w:pPr>
      <w:numPr>
        <w:numId w:val="2"/>
      </w:numPr>
      <w:contextualSpacing/>
    </w:pPr>
  </w:style>
  <w:style w:type="character" w:customStyle="1" w:styleId="afffe">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f"/>
    <w:uiPriority w:val="35"/>
    <w:rsid w:val="00D74561"/>
    <w:rPr>
      <w:rFonts w:ascii="Arial" w:hAnsi="Arial"/>
      <w:b/>
      <w:bCs/>
      <w:color w:val="4F81BD"/>
      <w:sz w:val="24"/>
      <w:szCs w:val="18"/>
    </w:rPr>
  </w:style>
  <w:style w:type="character" w:styleId="affff0">
    <w:name w:val="Emphasis"/>
    <w:uiPriority w:val="20"/>
    <w:qFormat/>
    <w:rsid w:val="00105A3E"/>
    <w:rPr>
      <w:b/>
      <w:bCs/>
      <w:i/>
      <w:iCs/>
      <w:spacing w:val="10"/>
    </w:rPr>
  </w:style>
  <w:style w:type="paragraph" w:styleId="36">
    <w:name w:val="List 3"/>
    <w:basedOn w:val="afff0"/>
    <w:rsid w:val="00C34D8E"/>
    <w:pPr>
      <w:ind w:left="2160"/>
    </w:pPr>
  </w:style>
  <w:style w:type="paragraph" w:styleId="45">
    <w:name w:val="List 4"/>
    <w:basedOn w:val="afff0"/>
    <w:rsid w:val="00C34D8E"/>
    <w:pPr>
      <w:ind w:left="2520"/>
    </w:pPr>
  </w:style>
  <w:style w:type="paragraph" w:styleId="56">
    <w:name w:val="List 5"/>
    <w:basedOn w:val="afff0"/>
    <w:rsid w:val="00C34D8E"/>
    <w:pPr>
      <w:ind w:left="2880"/>
    </w:pPr>
  </w:style>
  <w:style w:type="paragraph" w:styleId="32">
    <w:name w:val="List Bullet 3"/>
    <w:basedOn w:val="af9"/>
    <w:rsid w:val="00A7049C"/>
    <w:pPr>
      <w:numPr>
        <w:numId w:val="3"/>
      </w:numPr>
      <w:ind w:left="714" w:hanging="357"/>
    </w:pPr>
  </w:style>
  <w:style w:type="paragraph" w:styleId="46">
    <w:name w:val="List Bullet 4"/>
    <w:basedOn w:val="af9"/>
    <w:autoRedefine/>
    <w:rsid w:val="00084A18"/>
    <w:pPr>
      <w:ind w:firstLine="0"/>
    </w:pPr>
  </w:style>
  <w:style w:type="paragraph" w:styleId="57">
    <w:name w:val="List Bullet 5"/>
    <w:basedOn w:val="af9"/>
    <w:autoRedefine/>
    <w:rsid w:val="00084A18"/>
    <w:pPr>
      <w:ind w:firstLine="0"/>
    </w:pPr>
  </w:style>
  <w:style w:type="paragraph" w:styleId="27">
    <w:name w:val="List Number 2"/>
    <w:aliases w:val="Нумерованный список1"/>
    <w:basedOn w:val="a"/>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7">
    <w:name w:val="List Number 4"/>
    <w:basedOn w:val="a"/>
    <w:rsid w:val="00C34D8E"/>
    <w:pPr>
      <w:numPr>
        <w:numId w:val="0"/>
      </w:numPr>
      <w:contextualSpacing w:val="0"/>
    </w:pPr>
  </w:style>
  <w:style w:type="paragraph" w:styleId="58">
    <w:name w:val="List Number 5"/>
    <w:basedOn w:val="a"/>
    <w:rsid w:val="00C34D8E"/>
    <w:pPr>
      <w:numPr>
        <w:numId w:val="0"/>
      </w:numPr>
      <w:contextualSpacing w:val="0"/>
    </w:pPr>
  </w:style>
  <w:style w:type="paragraph" w:customStyle="1" w:styleId="affff1">
    <w:name w:val="Нормальный"/>
    <w:rsid w:val="00C34D8E"/>
    <w:pPr>
      <w:tabs>
        <w:tab w:val="left" w:pos="567"/>
        <w:tab w:val="left" w:pos="2268"/>
        <w:tab w:val="left" w:pos="3118"/>
        <w:tab w:val="left" w:pos="4039"/>
        <w:tab w:val="left" w:pos="4819"/>
        <w:tab w:val="left" w:pos="5670"/>
        <w:tab w:val="left" w:pos="6520"/>
      </w:tabs>
      <w:spacing w:after="200" w:line="360" w:lineRule="auto"/>
    </w:pPr>
    <w:rPr>
      <w:rFonts w:ascii="Courier New" w:hAnsi="Courier New"/>
      <w:b/>
      <w:sz w:val="24"/>
      <w:szCs w:val="22"/>
      <w:lang w:val="en-US" w:eastAsia="en-US" w:bidi="en-US"/>
    </w:rPr>
  </w:style>
  <w:style w:type="table" w:styleId="38">
    <w:name w:val="Table Columns 3"/>
    <w:basedOn w:val="afb"/>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b"/>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b"/>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b"/>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9"/>
    <w:next w:val="af9"/>
    <w:link w:val="afffe"/>
    <w:uiPriority w:val="35"/>
    <w:unhideWhenUsed/>
    <w:qFormat/>
    <w:rsid w:val="00D74561"/>
    <w:pPr>
      <w:suppressAutoHyphens/>
      <w:spacing w:line="240" w:lineRule="auto"/>
      <w:ind w:firstLine="0"/>
      <w:jc w:val="center"/>
    </w:pPr>
    <w:rPr>
      <w:b/>
      <w:bCs/>
      <w:color w:val="4F81BD"/>
      <w:szCs w:val="18"/>
      <w:lang w:val="x-none" w:eastAsia="x-none" w:bidi="ar-SA"/>
    </w:rPr>
  </w:style>
  <w:style w:type="table" w:styleId="28">
    <w:name w:val="Table Columns 2"/>
    <w:basedOn w:val="afb"/>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b"/>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2">
    <w:name w:val="Table Contemporary"/>
    <w:basedOn w:val="afb"/>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
    <w:name w:val="Средний список 11"/>
    <w:basedOn w:val="afb"/>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b"/>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PMingLiU-ExtB" w:eastAsia="Times New Roman" w:hAnsi="PMingLiU-ExtB"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b"/>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3">
    <w:name w:val="Table Professional"/>
    <w:basedOn w:val="afb"/>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b">
    <w:name w:val="List Bullet"/>
    <w:basedOn w:val="afff0"/>
    <w:link w:val="affff4"/>
    <w:rsid w:val="00262801"/>
    <w:pPr>
      <w:numPr>
        <w:numId w:val="4"/>
      </w:numPr>
      <w:tabs>
        <w:tab w:val="num" w:pos="993"/>
      </w:tabs>
      <w:ind w:left="567" w:firstLine="0"/>
    </w:pPr>
    <w:rPr>
      <w:rFonts w:ascii="Arial" w:hAnsi="Arial"/>
      <w:spacing w:val="0"/>
      <w:sz w:val="22"/>
      <w:lang w:val="en-US" w:bidi="en-US"/>
    </w:rPr>
  </w:style>
  <w:style w:type="paragraph" w:styleId="2">
    <w:name w:val="List Bullet 2"/>
    <w:basedOn w:val="ab"/>
    <w:autoRedefine/>
    <w:rsid w:val="00825F91"/>
    <w:pPr>
      <w:numPr>
        <w:numId w:val="5"/>
      </w:numPr>
    </w:pPr>
  </w:style>
  <w:style w:type="paragraph" w:styleId="affff5">
    <w:name w:val="table of figures"/>
    <w:aliases w:val="Перечень таблиц"/>
    <w:basedOn w:val="af9"/>
    <w:uiPriority w:val="99"/>
    <w:qFormat/>
    <w:rsid w:val="00105A3E"/>
    <w:pPr>
      <w:ind w:left="440" w:hanging="440"/>
      <w:jc w:val="left"/>
    </w:pPr>
    <w:rPr>
      <w:rFonts w:ascii="Times New Roman" w:hAnsi="Times New Roman"/>
      <w:i/>
      <w:sz w:val="20"/>
      <w:szCs w:val="20"/>
    </w:rPr>
  </w:style>
  <w:style w:type="character" w:customStyle="1" w:styleId="affd">
    <w:name w:val="Верхний колонтитул Знак"/>
    <w:aliases w:val=" Знак4 Знак,Знак4 Знак, Знак8 Знак,ВерхКолонтитул Знак,Знак8 Знак"/>
    <w:link w:val="affc"/>
    <w:uiPriority w:val="99"/>
    <w:rsid w:val="00640466"/>
    <w:rPr>
      <w:rFonts w:ascii="Times New Roman" w:hAnsi="Times New Roman"/>
      <w:sz w:val="24"/>
      <w:szCs w:val="24"/>
      <w:lang w:val="en-US" w:eastAsia="x-none" w:bidi="en-US"/>
    </w:rPr>
  </w:style>
  <w:style w:type="table" w:styleId="1f1">
    <w:name w:val="Table Classic 1"/>
    <w:basedOn w:val="afb"/>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2">
    <w:name w:val="Table Simple 1"/>
    <w:basedOn w:val="afb"/>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b"/>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b"/>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b"/>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b"/>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6">
    <w:name w:val="Table Elegant"/>
    <w:basedOn w:val="afb"/>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3">
    <w:name w:val="Table Subtle 1"/>
    <w:basedOn w:val="afb"/>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7">
    <w:name w:val="List Paragraph"/>
    <w:aliases w:val="Введение,3_Абзац списка,СПИСКИ"/>
    <w:basedOn w:val="af9"/>
    <w:link w:val="affff8"/>
    <w:uiPriority w:val="1"/>
    <w:qFormat/>
    <w:rsid w:val="00105A3E"/>
    <w:pPr>
      <w:ind w:left="720"/>
      <w:contextualSpacing/>
    </w:pPr>
    <w:rPr>
      <w:szCs w:val="20"/>
      <w:lang w:val="x-none" w:eastAsia="x-none" w:bidi="ar-SA"/>
    </w:rPr>
  </w:style>
  <w:style w:type="paragraph" w:styleId="1f4">
    <w:name w:val="toc 1"/>
    <w:basedOn w:val="af9"/>
    <w:next w:val="af9"/>
    <w:link w:val="1f5"/>
    <w:autoRedefine/>
    <w:uiPriority w:val="39"/>
    <w:qFormat/>
    <w:rsid w:val="00105918"/>
    <w:pPr>
      <w:tabs>
        <w:tab w:val="left" w:pos="440"/>
        <w:tab w:val="left" w:pos="1100"/>
        <w:tab w:val="right" w:leader="dot" w:pos="9214"/>
      </w:tabs>
      <w:spacing w:line="240" w:lineRule="auto"/>
      <w:contextualSpacing/>
    </w:pPr>
    <w:rPr>
      <w:rFonts w:ascii="Times New Roman" w:hAnsi="Times New Roman"/>
      <w:bCs/>
      <w:iCs/>
      <w:noProof/>
      <w:szCs w:val="24"/>
      <w:lang w:val="x-none"/>
    </w:rPr>
  </w:style>
  <w:style w:type="paragraph" w:styleId="2b">
    <w:name w:val="toc 2"/>
    <w:basedOn w:val="af9"/>
    <w:next w:val="af9"/>
    <w:link w:val="2c"/>
    <w:autoRedefine/>
    <w:uiPriority w:val="39"/>
    <w:qFormat/>
    <w:rsid w:val="009444DA"/>
    <w:pPr>
      <w:tabs>
        <w:tab w:val="left" w:pos="709"/>
        <w:tab w:val="right" w:leader="dot" w:pos="9214"/>
      </w:tabs>
      <w:spacing w:line="276" w:lineRule="auto"/>
      <w:ind w:left="425" w:hanging="425"/>
      <w:jc w:val="left"/>
    </w:pPr>
    <w:rPr>
      <w:rFonts w:cs="Arial"/>
      <w:bCs/>
      <w:noProof/>
    </w:rPr>
  </w:style>
  <w:style w:type="paragraph" w:styleId="39">
    <w:name w:val="toc 3"/>
    <w:basedOn w:val="af9"/>
    <w:next w:val="af9"/>
    <w:link w:val="3a"/>
    <w:autoRedefine/>
    <w:uiPriority w:val="39"/>
    <w:qFormat/>
    <w:rsid w:val="001B5D05"/>
    <w:pPr>
      <w:ind w:left="440"/>
      <w:jc w:val="left"/>
    </w:pPr>
    <w:rPr>
      <w:rFonts w:ascii="Calibri" w:hAnsi="Calibri"/>
      <w:sz w:val="20"/>
      <w:szCs w:val="20"/>
      <w:lang w:val="x-none" w:eastAsia="x-none" w:bidi="ar-SA"/>
    </w:rPr>
  </w:style>
  <w:style w:type="character" w:styleId="affff9">
    <w:name w:val="Hyperlink"/>
    <w:uiPriority w:val="99"/>
    <w:unhideWhenUsed/>
    <w:rsid w:val="001B5D05"/>
    <w:rPr>
      <w:color w:val="0000FF"/>
      <w:u w:val="single"/>
    </w:rPr>
  </w:style>
  <w:style w:type="character" w:styleId="affffa">
    <w:name w:val="FollowedHyperlink"/>
    <w:uiPriority w:val="99"/>
    <w:unhideWhenUsed/>
    <w:rsid w:val="007D7A64"/>
    <w:rPr>
      <w:color w:val="800080"/>
      <w:u w:val="single"/>
    </w:rPr>
  </w:style>
  <w:style w:type="table" w:styleId="2d">
    <w:name w:val="Table Classic 2"/>
    <w:basedOn w:val="afb"/>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f6">
    <w:name w:val="Схема документа Знак"/>
    <w:link w:val="afff5"/>
    <w:uiPriority w:val="99"/>
    <w:rsid w:val="005E4F4B"/>
    <w:rPr>
      <w:rFonts w:ascii="Tahoma" w:eastAsia="Microsoft YaHei" w:hAnsi="Tahoma" w:cs="Tahoma"/>
      <w:spacing w:val="-5"/>
      <w:sz w:val="22"/>
      <w:szCs w:val="22"/>
      <w:shd w:val="clear" w:color="auto" w:fill="000080"/>
      <w:lang w:eastAsia="en-US"/>
    </w:rPr>
  </w:style>
  <w:style w:type="table" w:customStyle="1" w:styleId="1f6">
    <w:name w:val="Сетка таблицы1"/>
    <w:basedOn w:val="afb"/>
    <w:next w:val="afff7"/>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9"/>
    <w:semiHidden/>
    <w:rsid w:val="005E4F4B"/>
    <w:pPr>
      <w:ind w:firstLine="709"/>
    </w:pPr>
    <w:rPr>
      <w:szCs w:val="20"/>
      <w:lang w:eastAsia="ru-RU"/>
    </w:rPr>
  </w:style>
  <w:style w:type="table" w:customStyle="1" w:styleId="2e">
    <w:name w:val="Сетка таблицы2"/>
    <w:basedOn w:val="afb"/>
    <w:next w:val="afff7"/>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4">
    <w:name w:val="Маркированный список Знак"/>
    <w:link w:val="ab"/>
    <w:rsid w:val="005E4F4B"/>
    <w:rPr>
      <w:rFonts w:ascii="Arial" w:hAnsi="Arial"/>
      <w:sz w:val="22"/>
      <w:szCs w:val="22"/>
      <w:lang w:val="en-US" w:eastAsia="en-US" w:bidi="en-US"/>
    </w:rPr>
  </w:style>
  <w:style w:type="paragraph" w:styleId="HTML">
    <w:name w:val="HTML Preformatted"/>
    <w:basedOn w:val="af9"/>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sz w:val="20"/>
      <w:szCs w:val="20"/>
      <w:lang w:val="x-none" w:eastAsia="x-none" w:bidi="ar-SA"/>
    </w:rPr>
  </w:style>
  <w:style w:type="character" w:customStyle="1" w:styleId="HTML0">
    <w:name w:val="Стандартный HTML Знак"/>
    <w:link w:val="HTML"/>
    <w:rsid w:val="005E4F4B"/>
    <w:rPr>
      <w:rFonts w:ascii="Courier New" w:hAnsi="Courier New" w:cs="Courier New"/>
    </w:rPr>
  </w:style>
  <w:style w:type="paragraph" w:customStyle="1" w:styleId="affffb">
    <w:name w:val="Обычный (веб)"/>
    <w:aliases w:val="Обычный (Web),Обычный (Web)1,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basedOn w:val="af9"/>
    <w:uiPriority w:val="99"/>
    <w:qFormat/>
    <w:rsid w:val="005E4F4B"/>
    <w:pPr>
      <w:spacing w:before="100" w:beforeAutospacing="1" w:after="100" w:afterAutospacing="1"/>
      <w:ind w:firstLine="0"/>
      <w:jc w:val="left"/>
    </w:pPr>
    <w:rPr>
      <w:rFonts w:ascii="Tahoma" w:hAnsi="Tahoma" w:cs="Tahoma"/>
      <w:color w:val="636363"/>
      <w:sz w:val="17"/>
      <w:szCs w:val="17"/>
      <w:lang w:eastAsia="ru-RU"/>
    </w:rPr>
  </w:style>
  <w:style w:type="paragraph" w:styleId="affffc">
    <w:name w:val="Body Text Indent"/>
    <w:basedOn w:val="af9"/>
    <w:link w:val="affffd"/>
    <w:unhideWhenUsed/>
    <w:qFormat/>
    <w:rsid w:val="005E4F4B"/>
    <w:pPr>
      <w:spacing w:line="276" w:lineRule="auto"/>
      <w:ind w:left="283" w:firstLine="0"/>
      <w:jc w:val="left"/>
    </w:pPr>
    <w:rPr>
      <w:rFonts w:ascii="Calibri" w:eastAsia="Calibri" w:hAnsi="Calibri"/>
      <w:sz w:val="22"/>
      <w:lang w:val="x-none" w:bidi="ar-SA"/>
    </w:rPr>
  </w:style>
  <w:style w:type="character" w:customStyle="1" w:styleId="affffd">
    <w:name w:val="Основной текст с отступом Знак"/>
    <w:link w:val="affffc"/>
    <w:rsid w:val="005E4F4B"/>
    <w:rPr>
      <w:rFonts w:ascii="Calibri" w:eastAsia="Calibri" w:hAnsi="Calibri"/>
      <w:sz w:val="22"/>
      <w:szCs w:val="22"/>
      <w:lang w:eastAsia="en-US"/>
    </w:rPr>
  </w:style>
  <w:style w:type="table" w:styleId="82">
    <w:name w:val="Table Grid 8"/>
    <w:basedOn w:val="afb"/>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e">
    <w:name w:val="Подрисуночный текст"/>
    <w:basedOn w:val="af9"/>
    <w:next w:val="af9"/>
    <w:link w:val="afffff"/>
    <w:rsid w:val="005E4F4B"/>
    <w:pPr>
      <w:keepNext/>
      <w:jc w:val="center"/>
    </w:pPr>
    <w:rPr>
      <w:rFonts w:eastAsia="Microsoft YaHei"/>
      <w:sz w:val="22"/>
      <w:lang w:val="x-none" w:eastAsia="x-none" w:bidi="ar-SA"/>
    </w:rPr>
  </w:style>
  <w:style w:type="character" w:customStyle="1" w:styleId="afffff">
    <w:name w:val="Подрисуночный текст Знак"/>
    <w:link w:val="affffe"/>
    <w:rsid w:val="005E4F4B"/>
    <w:rPr>
      <w:rFonts w:ascii="Arial" w:eastAsia="Microsoft YaHei" w:hAnsi="Arial"/>
      <w:sz w:val="22"/>
      <w:szCs w:val="22"/>
    </w:rPr>
  </w:style>
  <w:style w:type="paragraph" w:styleId="afffff0">
    <w:name w:val="List Continue"/>
    <w:basedOn w:val="afff0"/>
    <w:rsid w:val="005E4F4B"/>
  </w:style>
  <w:style w:type="paragraph" w:styleId="2f">
    <w:name w:val="List Continue 2"/>
    <w:basedOn w:val="afffff0"/>
    <w:rsid w:val="005E4F4B"/>
    <w:pPr>
      <w:ind w:left="2160"/>
    </w:pPr>
  </w:style>
  <w:style w:type="paragraph" w:styleId="3b">
    <w:name w:val="List Continue 3"/>
    <w:basedOn w:val="afffff0"/>
    <w:rsid w:val="005E4F4B"/>
    <w:pPr>
      <w:ind w:left="2520"/>
    </w:pPr>
  </w:style>
  <w:style w:type="paragraph" w:styleId="49">
    <w:name w:val="List Continue 4"/>
    <w:basedOn w:val="afffff0"/>
    <w:rsid w:val="005E4F4B"/>
    <w:pPr>
      <w:ind w:left="2880"/>
    </w:pPr>
  </w:style>
  <w:style w:type="paragraph" w:styleId="5a">
    <w:name w:val="List Continue 5"/>
    <w:basedOn w:val="afffff0"/>
    <w:rsid w:val="005E4F4B"/>
    <w:pPr>
      <w:ind w:left="3240"/>
    </w:pPr>
  </w:style>
  <w:style w:type="paragraph" w:styleId="2f0">
    <w:name w:val="Body Text Indent 2"/>
    <w:basedOn w:val="af9"/>
    <w:link w:val="2f1"/>
    <w:uiPriority w:val="99"/>
    <w:rsid w:val="005E4F4B"/>
    <w:pPr>
      <w:spacing w:line="480" w:lineRule="auto"/>
      <w:ind w:left="283" w:firstLine="0"/>
    </w:pPr>
    <w:rPr>
      <w:spacing w:val="-5"/>
      <w:sz w:val="20"/>
      <w:szCs w:val="20"/>
      <w:lang w:bidi="ar-SA"/>
    </w:rPr>
  </w:style>
  <w:style w:type="character" w:customStyle="1" w:styleId="2f1">
    <w:name w:val="Основной текст с отступом 2 Знак"/>
    <w:link w:val="2f0"/>
    <w:uiPriority w:val="99"/>
    <w:rsid w:val="005E4F4B"/>
    <w:rPr>
      <w:rFonts w:ascii="Arial" w:hAnsi="Arial"/>
      <w:spacing w:val="-5"/>
      <w:lang w:val="en-US" w:eastAsia="en-US"/>
    </w:rPr>
  </w:style>
  <w:style w:type="paragraph" w:styleId="3c">
    <w:name w:val="Body Text Indent 3"/>
    <w:basedOn w:val="af9"/>
    <w:link w:val="3d"/>
    <w:rsid w:val="005E4F4B"/>
    <w:pPr>
      <w:ind w:firstLine="709"/>
    </w:pPr>
    <w:rPr>
      <w:rFonts w:ascii="Cambria" w:hAnsi="Cambria"/>
      <w:color w:val="444444"/>
      <w:szCs w:val="20"/>
      <w:lang w:val="x-none" w:eastAsia="x-none" w:bidi="ar-SA"/>
    </w:rPr>
  </w:style>
  <w:style w:type="character" w:customStyle="1" w:styleId="3d">
    <w:name w:val="Основной текст с отступом 3 Знак"/>
    <w:link w:val="3c"/>
    <w:rsid w:val="005E4F4B"/>
    <w:rPr>
      <w:color w:val="444444"/>
      <w:sz w:val="24"/>
    </w:rPr>
  </w:style>
  <w:style w:type="table" w:styleId="2f2">
    <w:name w:val="Table Grid 2"/>
    <w:basedOn w:val="afb"/>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7">
    <w:name w:val="Table Grid 1"/>
    <w:basedOn w:val="afb"/>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9"/>
    <w:link w:val="3f"/>
    <w:rsid w:val="007D5ADC"/>
    <w:pPr>
      <w:ind w:firstLine="0"/>
      <w:jc w:val="left"/>
    </w:pPr>
    <w:rPr>
      <w:rFonts w:ascii="Cambria" w:hAnsi="Cambria"/>
      <w:sz w:val="16"/>
      <w:szCs w:val="16"/>
      <w:lang w:val="x-none" w:eastAsia="x-none" w:bidi="ar-SA"/>
    </w:rPr>
  </w:style>
  <w:style w:type="character" w:customStyle="1" w:styleId="3f">
    <w:name w:val="Основной текст 3 Знак"/>
    <w:link w:val="3e"/>
    <w:rsid w:val="007D5ADC"/>
    <w:rPr>
      <w:sz w:val="16"/>
      <w:szCs w:val="16"/>
    </w:rPr>
  </w:style>
  <w:style w:type="paragraph" w:customStyle="1" w:styleId="afffff1">
    <w:name w:val="Подпись рисунков/таблиц"/>
    <w:basedOn w:val="affff"/>
    <w:uiPriority w:val="99"/>
    <w:qFormat/>
    <w:rsid w:val="00ED2129"/>
    <w:pPr>
      <w:keepNext/>
      <w:ind w:firstLine="426"/>
    </w:pPr>
    <w:rPr>
      <w:color w:val="548DD4"/>
      <w:lang w:eastAsia="ru-RU"/>
    </w:rPr>
  </w:style>
  <w:style w:type="paragraph" w:customStyle="1" w:styleId="1c">
    <w:name w:val="Маркированный_1"/>
    <w:basedOn w:val="af9"/>
    <w:link w:val="1f8"/>
    <w:rsid w:val="00640466"/>
    <w:pPr>
      <w:numPr>
        <w:ilvl w:val="1"/>
        <w:numId w:val="6"/>
      </w:numPr>
      <w:tabs>
        <w:tab w:val="left" w:pos="900"/>
      </w:tabs>
      <w:ind w:left="0" w:firstLine="720"/>
    </w:pPr>
    <w:rPr>
      <w:rFonts w:ascii="Times New Roman" w:hAnsi="Times New Roman"/>
      <w:szCs w:val="24"/>
      <w:lang w:eastAsia="x-none"/>
    </w:rPr>
  </w:style>
  <w:style w:type="character" w:customStyle="1" w:styleId="1f8">
    <w:name w:val="Маркированный_1 Знак"/>
    <w:link w:val="1c"/>
    <w:rsid w:val="00640466"/>
    <w:rPr>
      <w:rFonts w:ascii="Times New Roman" w:hAnsi="Times New Roman"/>
      <w:sz w:val="24"/>
      <w:szCs w:val="24"/>
      <w:lang w:val="en-US" w:eastAsia="x-none" w:bidi="en-US"/>
    </w:rPr>
  </w:style>
  <w:style w:type="paragraph" w:styleId="afffff2">
    <w:name w:val="Body Text"/>
    <w:aliases w:val="TabelTekst,text,Body Text2, Char,Body Text2 Char Char Char Char Char Char Char Char Char,Char,Main text,Body Text Char2 Char,Body Text Char1 Char Char,Body Text Char Char Char Char,TabelTekst Char Char Char Char"/>
    <w:basedOn w:val="af9"/>
    <w:link w:val="afffff3"/>
    <w:uiPriority w:val="99"/>
    <w:qFormat/>
    <w:rsid w:val="00C700BB"/>
    <w:rPr>
      <w:rFonts w:eastAsia="Microsoft YaHei"/>
      <w:spacing w:val="-5"/>
      <w:sz w:val="22"/>
      <w:lang w:val="x-none" w:bidi="ar-SA"/>
    </w:rPr>
  </w:style>
  <w:style w:type="character" w:customStyle="1" w:styleId="afffff3">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link w:val="afffff2"/>
    <w:uiPriority w:val="99"/>
    <w:rsid w:val="00C700BB"/>
    <w:rPr>
      <w:rFonts w:ascii="Arial" w:eastAsia="Microsoft YaHei" w:hAnsi="Arial"/>
      <w:spacing w:val="-5"/>
      <w:sz w:val="22"/>
      <w:szCs w:val="22"/>
      <w:lang w:eastAsia="en-US"/>
    </w:rPr>
  </w:style>
  <w:style w:type="paragraph" w:styleId="afffff4">
    <w:name w:val="annotation subject"/>
    <w:basedOn w:val="aff2"/>
    <w:next w:val="aff2"/>
    <w:link w:val="afffff5"/>
    <w:uiPriority w:val="99"/>
    <w:rsid w:val="0074589A"/>
    <w:rPr>
      <w:rFonts w:eastAsia="Microsoft YaHei"/>
      <w:b/>
      <w:bCs/>
      <w:lang w:eastAsia="en-US"/>
    </w:rPr>
  </w:style>
  <w:style w:type="character" w:customStyle="1" w:styleId="afffff5">
    <w:name w:val="Тема примечания Знак"/>
    <w:link w:val="afffff4"/>
    <w:uiPriority w:val="99"/>
    <w:rsid w:val="0074589A"/>
    <w:rPr>
      <w:rFonts w:ascii="Arial" w:eastAsia="Microsoft YaHei" w:hAnsi="Arial"/>
      <w:b/>
      <w:bCs/>
      <w:spacing w:val="-5"/>
      <w:sz w:val="16"/>
      <w:lang w:val="en-US" w:eastAsia="en-US"/>
    </w:rPr>
  </w:style>
  <w:style w:type="numbering" w:customStyle="1" w:styleId="1f9">
    <w:name w:val="Нет списка1"/>
    <w:next w:val="afc"/>
    <w:uiPriority w:val="99"/>
    <w:semiHidden/>
    <w:unhideWhenUsed/>
    <w:rsid w:val="00C73384"/>
  </w:style>
  <w:style w:type="paragraph" w:customStyle="1" w:styleId="BodyTextKeep">
    <w:name w:val="Body Text Keep"/>
    <w:basedOn w:val="af9"/>
    <w:link w:val="BodyTextKeepChar"/>
    <w:rsid w:val="003C2FEC"/>
    <w:pPr>
      <w:spacing w:line="360" w:lineRule="atLeast"/>
    </w:pPr>
    <w:rPr>
      <w:spacing w:val="-5"/>
      <w:kern w:val="28"/>
      <w:sz w:val="22"/>
      <w:lang w:val="x-none" w:bidi="ar-SA"/>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9"/>
    <w:rsid w:val="00161859"/>
    <w:pPr>
      <w:spacing w:before="100" w:beforeAutospacing="1" w:after="100" w:afterAutospacing="1"/>
      <w:ind w:firstLine="0"/>
      <w:jc w:val="left"/>
    </w:pPr>
    <w:rPr>
      <w:rFonts w:ascii="Tahoma" w:hAnsi="Tahoma" w:cs="Tahoma"/>
      <w:color w:val="000000"/>
      <w:sz w:val="16"/>
      <w:szCs w:val="16"/>
      <w:lang w:eastAsia="ru-RU"/>
    </w:rPr>
  </w:style>
  <w:style w:type="paragraph" w:customStyle="1" w:styleId="font6">
    <w:name w:val="font6"/>
    <w:basedOn w:val="af9"/>
    <w:rsid w:val="00161859"/>
    <w:pPr>
      <w:spacing w:before="100" w:beforeAutospacing="1" w:after="100" w:afterAutospacing="1"/>
      <w:ind w:firstLine="0"/>
      <w:jc w:val="left"/>
    </w:pPr>
    <w:rPr>
      <w:rFonts w:ascii="Tahoma" w:hAnsi="Tahoma" w:cs="Tahoma"/>
      <w:b/>
      <w:bCs/>
      <w:color w:val="000000"/>
      <w:sz w:val="16"/>
      <w:szCs w:val="16"/>
      <w:lang w:eastAsia="ru-RU"/>
    </w:rPr>
  </w:style>
  <w:style w:type="paragraph" w:customStyle="1" w:styleId="xl108">
    <w:name w:val="xl108"/>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09">
    <w:name w:val="xl109"/>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0">
    <w:name w:val="xl110"/>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1">
    <w:name w:val="xl111"/>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2">
    <w:name w:val="xl112"/>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3">
    <w:name w:val="xl113"/>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4">
    <w:name w:val="xl114"/>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5">
    <w:name w:val="xl115"/>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b/>
      <w:bCs/>
      <w:szCs w:val="24"/>
      <w:lang w:eastAsia="ru-RU"/>
    </w:rPr>
  </w:style>
  <w:style w:type="paragraph" w:customStyle="1" w:styleId="xl116">
    <w:name w:val="xl116"/>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7">
    <w:name w:val="xl117"/>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8">
    <w:name w:val="xl118"/>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9">
    <w:name w:val="xl119"/>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20">
    <w:name w:val="xl120"/>
    <w:basedOn w:val="af9"/>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1">
    <w:name w:val="xl121"/>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2">
    <w:name w:val="xl122"/>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3">
    <w:name w:val="xl123"/>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124">
    <w:name w:val="xl124"/>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25">
    <w:name w:val="xl125"/>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6">
    <w:name w:val="xl126"/>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7">
    <w:name w:val="xl127"/>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8">
    <w:name w:val="xl128"/>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29">
    <w:name w:val="xl129"/>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16"/>
      <w:szCs w:val="16"/>
      <w:lang w:eastAsia="ru-RU"/>
    </w:rPr>
  </w:style>
  <w:style w:type="paragraph" w:customStyle="1" w:styleId="xl130">
    <w:name w:val="xl130"/>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1">
    <w:name w:val="xl131"/>
    <w:basedOn w:val="af9"/>
    <w:rsid w:val="00161859"/>
    <w:pP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2">
    <w:name w:val="xl132"/>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3">
    <w:name w:val="xl133"/>
    <w:basedOn w:val="af9"/>
    <w:rsid w:val="00161859"/>
    <w:pP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4">
    <w:name w:val="xl134"/>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color w:val="FFFFFF"/>
      <w:szCs w:val="24"/>
      <w:lang w:eastAsia="ru-RU"/>
    </w:rPr>
  </w:style>
  <w:style w:type="paragraph" w:customStyle="1" w:styleId="xl135">
    <w:name w:val="xl135"/>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36">
    <w:name w:val="xl136"/>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7">
    <w:name w:val="xl137"/>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8">
    <w:name w:val="xl138"/>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9">
    <w:name w:val="xl139"/>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0">
    <w:name w:val="xl140"/>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1">
    <w:name w:val="xl141"/>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2">
    <w:name w:val="xl142"/>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3">
    <w:name w:val="xl143"/>
    <w:basedOn w:val="af9"/>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4">
    <w:name w:val="xl144"/>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5">
    <w:name w:val="xl145"/>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6">
    <w:name w:val="xl146"/>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7">
    <w:name w:val="xl147"/>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8">
    <w:name w:val="xl148"/>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9">
    <w:name w:val="xl149"/>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50">
    <w:name w:val="xl150"/>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1">
    <w:name w:val="xl151"/>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2">
    <w:name w:val="xl152"/>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3">
    <w:name w:val="xl153"/>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4">
    <w:name w:val="xl154"/>
    <w:basedOn w:val="af9"/>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5">
    <w:name w:val="xl155"/>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6">
    <w:name w:val="xl156"/>
    <w:basedOn w:val="af9"/>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7">
    <w:name w:val="xl157"/>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8">
    <w:name w:val="xl158"/>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9">
    <w:name w:val="xl159"/>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0">
    <w:name w:val="xl160"/>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1">
    <w:name w:val="xl161"/>
    <w:basedOn w:val="af9"/>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2">
    <w:name w:val="xl162"/>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63">
    <w:name w:val="xl163"/>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4">
    <w:name w:val="xl164"/>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65">
    <w:name w:val="xl165"/>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0000"/>
      <w:szCs w:val="24"/>
      <w:lang w:eastAsia="ru-RU"/>
    </w:rPr>
  </w:style>
  <w:style w:type="paragraph" w:customStyle="1" w:styleId="xl166">
    <w:name w:val="xl166"/>
    <w:basedOn w:val="af9"/>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7">
    <w:name w:val="xl167"/>
    <w:basedOn w:val="af9"/>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8">
    <w:name w:val="xl168"/>
    <w:basedOn w:val="af9"/>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9">
    <w:name w:val="xl169"/>
    <w:basedOn w:val="af9"/>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70">
    <w:name w:val="xl170"/>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71">
    <w:name w:val="xl171"/>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character" w:styleId="afffff6">
    <w:name w:val="Placeholder Text"/>
    <w:uiPriority w:val="99"/>
    <w:semiHidden/>
    <w:rsid w:val="00D808CB"/>
    <w:rPr>
      <w:color w:val="808080"/>
    </w:rPr>
  </w:style>
  <w:style w:type="paragraph" w:styleId="afffff7">
    <w:name w:val="No Spacing"/>
    <w:aliases w:val="Основной"/>
    <w:link w:val="afffff8"/>
    <w:uiPriority w:val="1"/>
    <w:qFormat/>
    <w:rsid w:val="00036A38"/>
    <w:pPr>
      <w:spacing w:after="200" w:line="276" w:lineRule="auto"/>
    </w:pPr>
    <w:rPr>
      <w:rFonts w:ascii="Calibri" w:hAnsi="Calibri"/>
      <w:sz w:val="22"/>
      <w:szCs w:val="22"/>
      <w:lang w:eastAsia="en-US"/>
    </w:rPr>
  </w:style>
  <w:style w:type="character" w:customStyle="1" w:styleId="afffff8">
    <w:name w:val="Без интервала Знак"/>
    <w:aliases w:val="Основной Знак"/>
    <w:link w:val="afffff7"/>
    <w:uiPriority w:val="1"/>
    <w:rsid w:val="00036A38"/>
    <w:rPr>
      <w:rFonts w:ascii="Calibri" w:hAnsi="Calibri"/>
      <w:sz w:val="22"/>
      <w:szCs w:val="22"/>
      <w:lang w:eastAsia="en-US" w:bidi="ar-SA"/>
    </w:rPr>
  </w:style>
  <w:style w:type="paragraph" w:customStyle="1" w:styleId="HeadingBase">
    <w:name w:val="Heading Base"/>
    <w:basedOn w:val="af9"/>
    <w:next w:val="af9"/>
    <w:link w:val="HeadingBase0"/>
    <w:rsid w:val="00F41119"/>
    <w:pPr>
      <w:keepNext/>
      <w:keepLines/>
      <w:spacing w:before="140" w:line="220" w:lineRule="atLeast"/>
      <w:ind w:left="1077" w:firstLine="0"/>
    </w:pPr>
    <w:rPr>
      <w:b/>
      <w:spacing w:val="-4"/>
      <w:kern w:val="28"/>
      <w:sz w:val="28"/>
      <w:szCs w:val="28"/>
      <w:lang w:val="x-none" w:bidi="ar-SA"/>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a">
    <w:name w:val="Светлая заливка1"/>
    <w:basedOn w:val="afb"/>
    <w:uiPriority w:val="60"/>
    <w:rsid w:val="005D175F"/>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fb"/>
    <w:uiPriority w:val="65"/>
    <w:rsid w:val="005D175F"/>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3">
    <w:name w:val="Body Text 2"/>
    <w:basedOn w:val="af9"/>
    <w:link w:val="2f4"/>
    <w:rsid w:val="00836986"/>
    <w:pPr>
      <w:spacing w:line="480" w:lineRule="auto"/>
      <w:ind w:firstLine="0"/>
      <w:jc w:val="left"/>
    </w:pPr>
    <w:rPr>
      <w:rFonts w:ascii="Cambria" w:hAnsi="Cambria"/>
      <w:szCs w:val="24"/>
      <w:lang w:val="x-none" w:eastAsia="x-none" w:bidi="ar-SA"/>
    </w:rPr>
  </w:style>
  <w:style w:type="character" w:customStyle="1" w:styleId="2f4">
    <w:name w:val="Основной текст 2 Знак"/>
    <w:link w:val="2f3"/>
    <w:rsid w:val="00836986"/>
    <w:rPr>
      <w:sz w:val="24"/>
      <w:szCs w:val="24"/>
    </w:rPr>
  </w:style>
  <w:style w:type="paragraph" w:customStyle="1" w:styleId="xl64">
    <w:name w:val="xl64"/>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5">
    <w:name w:val="xl65"/>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6">
    <w:name w:val="xl66"/>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i/>
      <w:iCs/>
      <w:sz w:val="18"/>
      <w:szCs w:val="18"/>
      <w:lang w:eastAsia="ru-RU"/>
    </w:rPr>
  </w:style>
  <w:style w:type="paragraph" w:customStyle="1" w:styleId="xl67">
    <w:name w:val="xl67"/>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i/>
      <w:iCs/>
      <w:sz w:val="18"/>
      <w:szCs w:val="18"/>
      <w:lang w:eastAsia="ru-RU"/>
    </w:rPr>
  </w:style>
  <w:style w:type="paragraph" w:customStyle="1" w:styleId="xl68">
    <w:name w:val="xl68"/>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9">
    <w:name w:val="xl69"/>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0">
    <w:name w:val="xl70"/>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1">
    <w:name w:val="xl71"/>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character" w:styleId="afffff9">
    <w:name w:val="Strong"/>
    <w:uiPriority w:val="22"/>
    <w:qFormat/>
    <w:rsid w:val="00105A3E"/>
    <w:rPr>
      <w:b/>
      <w:bCs/>
    </w:rPr>
  </w:style>
  <w:style w:type="table" w:customStyle="1" w:styleId="250">
    <w:name w:val="Сетка таблицы25"/>
    <w:basedOn w:val="afb"/>
    <w:next w:val="afff7"/>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b"/>
    <w:uiPriority w:val="60"/>
    <w:rsid w:val="0092253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6034F8"/>
    <w:pPr>
      <w:widowControl w:val="0"/>
      <w:autoSpaceDE w:val="0"/>
      <w:autoSpaceDN w:val="0"/>
      <w:adjustRightInd w:val="0"/>
      <w:spacing w:after="200" w:line="276" w:lineRule="auto"/>
      <w:ind w:firstLine="720"/>
    </w:pPr>
    <w:rPr>
      <w:rFonts w:ascii="Arial" w:hAnsi="Arial" w:cs="Arial"/>
      <w:sz w:val="22"/>
      <w:szCs w:val="22"/>
      <w:lang w:val="en-US" w:eastAsia="en-US" w:bidi="en-US"/>
    </w:rPr>
  </w:style>
  <w:style w:type="paragraph" w:customStyle="1" w:styleId="xl63">
    <w:name w:val="xl63"/>
    <w:basedOn w:val="af9"/>
    <w:rsid w:val="000E27D4"/>
    <w:pP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
    <w:name w:val="xl72"/>
    <w:basedOn w:val="af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3">
    <w:name w:val="xl73"/>
    <w:basedOn w:val="af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4">
    <w:name w:val="xl74"/>
    <w:basedOn w:val="af9"/>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hAnsi="Times New Roman"/>
      <w:b/>
      <w:bCs/>
      <w:szCs w:val="24"/>
      <w:lang w:eastAsia="ru-RU"/>
    </w:rPr>
  </w:style>
  <w:style w:type="paragraph" w:customStyle="1" w:styleId="xl75">
    <w:name w:val="xl75"/>
    <w:basedOn w:val="af9"/>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6">
    <w:name w:val="xl76"/>
    <w:basedOn w:val="af9"/>
    <w:rsid w:val="000E27D4"/>
    <w:pP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7">
    <w:name w:val="xl77"/>
    <w:basedOn w:val="af9"/>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hAnsi="Times New Roman"/>
      <w:b/>
      <w:bCs/>
      <w:sz w:val="28"/>
      <w:szCs w:val="28"/>
      <w:lang w:eastAsia="ru-RU"/>
    </w:rPr>
  </w:style>
  <w:style w:type="paragraph" w:customStyle="1" w:styleId="xl78">
    <w:name w:val="xl78"/>
    <w:basedOn w:val="af9"/>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9">
    <w:name w:val="xl79"/>
    <w:basedOn w:val="af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b/>
      <w:bCs/>
      <w:szCs w:val="24"/>
      <w:lang w:eastAsia="ru-RU"/>
    </w:rPr>
  </w:style>
  <w:style w:type="paragraph" w:customStyle="1" w:styleId="xl80">
    <w:name w:val="xl80"/>
    <w:basedOn w:val="af9"/>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table" w:customStyle="1" w:styleId="3f0">
    <w:name w:val="Сетка таблицы3"/>
    <w:basedOn w:val="afb"/>
    <w:next w:val="afff7"/>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82">
    <w:name w:val="xl82"/>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3">
    <w:name w:val="xl83"/>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4">
    <w:name w:val="xl84"/>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5">
    <w:name w:val="xl85"/>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6">
    <w:name w:val="xl86"/>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7">
    <w:name w:val="xl87"/>
    <w:basedOn w:val="af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8">
    <w:name w:val="xl88"/>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9">
    <w:name w:val="xl89"/>
    <w:basedOn w:val="af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0">
    <w:name w:val="xl90"/>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Cs w:val="24"/>
      <w:lang w:eastAsia="ru-RU"/>
    </w:rPr>
  </w:style>
  <w:style w:type="paragraph" w:customStyle="1" w:styleId="xl91">
    <w:name w:val="xl91"/>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2">
    <w:name w:val="xl92"/>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93">
    <w:name w:val="xl93"/>
    <w:basedOn w:val="af9"/>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94">
    <w:name w:val="xl94"/>
    <w:basedOn w:val="af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5">
    <w:name w:val="xl95"/>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6">
    <w:name w:val="xl96"/>
    <w:basedOn w:val="af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7">
    <w:name w:val="xl97"/>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8">
    <w:name w:val="xl98"/>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3f1">
    <w:name w:val="Заголовок 3 уровкнь"/>
    <w:basedOn w:val="19"/>
    <w:link w:val="3f2"/>
    <w:autoRedefine/>
    <w:qFormat/>
    <w:rsid w:val="00374242"/>
    <w:pPr>
      <w:numPr>
        <w:numId w:val="0"/>
      </w:numPr>
      <w:spacing w:before="240" w:line="240" w:lineRule="auto"/>
      <w:mirrorIndents/>
      <w:outlineLvl w:val="9"/>
    </w:pPr>
    <w:rPr>
      <w:kern w:val="28"/>
      <w:sz w:val="24"/>
      <w:lang w:val="ru-RU" w:eastAsia="x-none" w:bidi="ar-SA"/>
    </w:rPr>
  </w:style>
  <w:style w:type="paragraph" w:customStyle="1" w:styleId="2f6">
    <w:name w:val="Заголовок 2 ур"/>
    <w:basedOn w:val="19"/>
    <w:link w:val="2f7"/>
    <w:autoRedefine/>
    <w:qFormat/>
    <w:rsid w:val="00E54EB3"/>
    <w:pPr>
      <w:numPr>
        <w:numId w:val="0"/>
      </w:numPr>
      <w:tabs>
        <w:tab w:val="num" w:pos="846"/>
        <w:tab w:val="left" w:pos="1080"/>
      </w:tabs>
      <w:spacing w:before="240" w:line="240" w:lineRule="auto"/>
      <w:mirrorIndents/>
      <w:outlineLvl w:val="9"/>
    </w:pPr>
    <w:rPr>
      <w:rFonts w:eastAsia="Microsoft YaHei"/>
      <w:bCs/>
      <w:color w:val="1F497D"/>
      <w:spacing w:val="-8"/>
      <w:kern w:val="20"/>
      <w:sz w:val="26"/>
      <w:szCs w:val="26"/>
      <w:lang w:val="ru-RU" w:eastAsia="ru-RU" w:bidi="ar-SA"/>
    </w:rPr>
  </w:style>
  <w:style w:type="character" w:customStyle="1" w:styleId="3f2">
    <w:name w:val="Заголовок 3 уровкнь Знак"/>
    <w:link w:val="3f1"/>
    <w:rsid w:val="00374242"/>
    <w:rPr>
      <w:rFonts w:ascii="Arial" w:hAnsi="Arial"/>
      <w:b/>
      <w:smallCaps/>
      <w:spacing w:val="5"/>
      <w:kern w:val="28"/>
      <w:sz w:val="24"/>
      <w:szCs w:val="36"/>
      <w:lang w:val="ru-RU"/>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rsid w:val="005D33C3"/>
    <w:rPr>
      <w:rFonts w:ascii="Arial" w:hAnsi="Arial" w:cs="Arial"/>
      <w:b/>
      <w:bCs/>
      <w:sz w:val="26"/>
      <w:szCs w:val="26"/>
      <w:lang w:val="ru-RU" w:eastAsia="ru-RU" w:bidi="ar-SA"/>
    </w:rPr>
  </w:style>
  <w:style w:type="paragraph" w:customStyle="1" w:styleId="afffffa">
    <w:name w:val="Основной с отступом и интервалом"/>
    <w:basedOn w:val="affffc"/>
    <w:qFormat/>
    <w:rsid w:val="005D33C3"/>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b">
    <w:name w:val="Subtitle"/>
    <w:basedOn w:val="af9"/>
    <w:next w:val="af9"/>
    <w:link w:val="afffffc"/>
    <w:uiPriority w:val="99"/>
    <w:qFormat/>
    <w:rsid w:val="00105A3E"/>
    <w:rPr>
      <w:rFonts w:ascii="Cambria" w:hAnsi="Cambria"/>
      <w:i/>
      <w:iCs/>
      <w:smallCaps/>
      <w:spacing w:val="10"/>
      <w:sz w:val="28"/>
      <w:szCs w:val="28"/>
      <w:lang w:val="x-none" w:eastAsia="x-none" w:bidi="ar-SA"/>
    </w:rPr>
  </w:style>
  <w:style w:type="character" w:customStyle="1" w:styleId="afffffc">
    <w:name w:val="Подзаголовок Знак"/>
    <w:link w:val="afffffb"/>
    <w:uiPriority w:val="99"/>
    <w:rsid w:val="00105A3E"/>
    <w:rPr>
      <w:i/>
      <w:iCs/>
      <w:smallCaps/>
      <w:spacing w:val="10"/>
      <w:sz w:val="28"/>
      <w:szCs w:val="28"/>
    </w:rPr>
  </w:style>
  <w:style w:type="paragraph" w:customStyle="1" w:styleId="afffffd">
    <w:name w:val="Стиль полужирный все прописные"/>
    <w:basedOn w:val="af9"/>
    <w:link w:val="afffffe"/>
    <w:rsid w:val="005D33C3"/>
    <w:pPr>
      <w:tabs>
        <w:tab w:val="num" w:pos="0"/>
      </w:tabs>
      <w:ind w:firstLine="709"/>
    </w:pPr>
    <w:rPr>
      <w:rFonts w:ascii="Cambria" w:hAnsi="Cambria"/>
      <w:sz w:val="26"/>
      <w:szCs w:val="26"/>
      <w:lang w:val="x-none" w:eastAsia="x-none" w:bidi="ar-SA"/>
    </w:rPr>
  </w:style>
  <w:style w:type="character" w:customStyle="1" w:styleId="afffffe">
    <w:name w:val="Стиль полужирный все прописные Знак"/>
    <w:link w:val="afffffd"/>
    <w:rsid w:val="005D33C3"/>
    <w:rPr>
      <w:sz w:val="26"/>
      <w:szCs w:val="26"/>
    </w:rPr>
  </w:style>
  <w:style w:type="paragraph" w:customStyle="1" w:styleId="affffff">
    <w:name w:val="Ввод осн.текста"/>
    <w:basedOn w:val="af9"/>
    <w:link w:val="affffff0"/>
    <w:rsid w:val="005D33C3"/>
    <w:pPr>
      <w:tabs>
        <w:tab w:val="num" w:pos="343"/>
      </w:tabs>
      <w:ind w:left="343" w:firstLine="737"/>
    </w:pPr>
    <w:rPr>
      <w:rFonts w:ascii="Cambria" w:hAnsi="Cambria"/>
      <w:sz w:val="26"/>
      <w:szCs w:val="26"/>
      <w:lang w:val="x-none" w:eastAsia="x-none" w:bidi="ar-SA"/>
    </w:rPr>
  </w:style>
  <w:style w:type="character" w:customStyle="1" w:styleId="affffff0">
    <w:name w:val="Ввод осн.текста Знак"/>
    <w:link w:val="affffff"/>
    <w:locked/>
    <w:rsid w:val="005D33C3"/>
    <w:rPr>
      <w:sz w:val="26"/>
      <w:szCs w:val="26"/>
    </w:rPr>
  </w:style>
  <w:style w:type="paragraph" w:customStyle="1" w:styleId="12125">
    <w:name w:val="Стиль 12 пт По ширине Первая строка:  125 см Междустр.интервал:..."/>
    <w:basedOn w:val="af9"/>
    <w:rsid w:val="005D33C3"/>
    <w:pPr>
      <w:ind w:firstLine="709"/>
    </w:pPr>
    <w:rPr>
      <w:rFonts w:ascii="Times New Roman" w:hAnsi="Times New Roman"/>
      <w:sz w:val="26"/>
      <w:szCs w:val="20"/>
      <w:lang w:eastAsia="ru-RU"/>
    </w:rPr>
  </w:style>
  <w:style w:type="paragraph" w:customStyle="1" w:styleId="xl184">
    <w:name w:val="xl184"/>
    <w:basedOn w:val="af9"/>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5">
    <w:name w:val="xl185"/>
    <w:basedOn w:val="af9"/>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6">
    <w:name w:val="xl186"/>
    <w:basedOn w:val="af9"/>
    <w:rsid w:val="005D33C3"/>
    <w:pPr>
      <w:spacing w:before="100" w:beforeAutospacing="1" w:after="100" w:afterAutospacing="1"/>
      <w:ind w:firstLine="709"/>
      <w:textAlignment w:val="center"/>
    </w:pPr>
    <w:rPr>
      <w:rFonts w:ascii="Times New Roman" w:hAnsi="Times New Roman"/>
      <w:color w:val="000000"/>
      <w:sz w:val="26"/>
      <w:szCs w:val="26"/>
      <w:lang w:eastAsia="ru-RU"/>
    </w:rPr>
  </w:style>
  <w:style w:type="paragraph" w:customStyle="1" w:styleId="xl187">
    <w:name w:val="xl187"/>
    <w:basedOn w:val="af9"/>
    <w:rsid w:val="005D33C3"/>
    <w:pPr>
      <w:spacing w:before="100" w:beforeAutospacing="1" w:after="100" w:afterAutospacing="1"/>
      <w:ind w:firstLine="709"/>
      <w:textAlignment w:val="center"/>
    </w:pPr>
    <w:rPr>
      <w:rFonts w:ascii="Times New Roman" w:hAnsi="Times New Roman"/>
      <w:i/>
      <w:iCs/>
      <w:sz w:val="26"/>
      <w:szCs w:val="26"/>
      <w:lang w:eastAsia="ru-RU"/>
    </w:rPr>
  </w:style>
  <w:style w:type="paragraph" w:customStyle="1" w:styleId="xl188">
    <w:name w:val="xl188"/>
    <w:basedOn w:val="af9"/>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9">
    <w:name w:val="xl189"/>
    <w:basedOn w:val="af9"/>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0">
    <w:name w:val="xl190"/>
    <w:basedOn w:val="af9"/>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1">
    <w:name w:val="xl191"/>
    <w:basedOn w:val="af9"/>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2">
    <w:name w:val="xl192"/>
    <w:basedOn w:val="af9"/>
    <w:rsid w:val="005D33C3"/>
    <w:pPr>
      <w:shd w:val="clear" w:color="auto" w:fill="C0C0C0"/>
      <w:spacing w:before="100" w:beforeAutospacing="1" w:after="100" w:afterAutospacing="1"/>
      <w:ind w:firstLine="709"/>
      <w:textAlignment w:val="center"/>
    </w:pPr>
    <w:rPr>
      <w:rFonts w:ascii="Times New Roman" w:hAnsi="Times New Roman"/>
      <w:b/>
      <w:bCs/>
      <w:lang w:eastAsia="ru-RU"/>
    </w:rPr>
  </w:style>
  <w:style w:type="paragraph" w:customStyle="1" w:styleId="xl193">
    <w:name w:val="xl193"/>
    <w:basedOn w:val="af9"/>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4">
    <w:name w:val="xl194"/>
    <w:basedOn w:val="af9"/>
    <w:rsid w:val="005D33C3"/>
    <w:pP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5">
    <w:name w:val="xl195"/>
    <w:basedOn w:val="af9"/>
    <w:rsid w:val="005D33C3"/>
    <w:pPr>
      <w:spacing w:before="100" w:beforeAutospacing="1" w:after="100" w:afterAutospacing="1"/>
      <w:ind w:firstLine="709"/>
      <w:jc w:val="center"/>
      <w:textAlignment w:val="center"/>
    </w:pPr>
    <w:rPr>
      <w:rFonts w:ascii="Times New Roman" w:hAnsi="Times New Roman"/>
      <w:b/>
      <w:bCs/>
      <w:sz w:val="18"/>
      <w:szCs w:val="18"/>
      <w:lang w:eastAsia="ru-RU"/>
    </w:rPr>
  </w:style>
  <w:style w:type="paragraph" w:customStyle="1" w:styleId="xl196">
    <w:name w:val="xl196"/>
    <w:basedOn w:val="af9"/>
    <w:rsid w:val="005D33C3"/>
    <w:pPr>
      <w:shd w:val="clear" w:color="auto" w:fill="CCFFCC"/>
      <w:spacing w:before="100" w:beforeAutospacing="1" w:after="100" w:afterAutospacing="1"/>
      <w:ind w:firstLine="709"/>
      <w:textAlignment w:val="center"/>
    </w:pPr>
    <w:rPr>
      <w:rFonts w:ascii="Times New Roman" w:hAnsi="Times New Roman"/>
      <w:b/>
      <w:bCs/>
      <w:lang w:eastAsia="ru-RU"/>
    </w:rPr>
  </w:style>
  <w:style w:type="paragraph" w:customStyle="1" w:styleId="xl197">
    <w:name w:val="xl197"/>
    <w:basedOn w:val="af9"/>
    <w:rsid w:val="005D33C3"/>
    <w:pPr>
      <w:shd w:val="clear" w:color="auto" w:fill="CCFFCC"/>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8">
    <w:name w:val="xl198"/>
    <w:basedOn w:val="af9"/>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199">
    <w:name w:val="xl199"/>
    <w:basedOn w:val="af9"/>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0">
    <w:name w:val="xl200"/>
    <w:basedOn w:val="af9"/>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201">
    <w:name w:val="xl201"/>
    <w:basedOn w:val="af9"/>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2">
    <w:name w:val="xl202"/>
    <w:basedOn w:val="af9"/>
    <w:rsid w:val="005D33C3"/>
    <w:pPr>
      <w:spacing w:before="100" w:beforeAutospacing="1" w:after="100" w:afterAutospacing="1"/>
      <w:ind w:firstLine="709"/>
      <w:jc w:val="center"/>
      <w:textAlignment w:val="top"/>
    </w:pPr>
    <w:rPr>
      <w:rFonts w:ascii="Times New Roman" w:hAnsi="Times New Roman"/>
      <w:b/>
      <w:bCs/>
      <w:sz w:val="32"/>
      <w:szCs w:val="32"/>
      <w:lang w:eastAsia="ru-RU"/>
    </w:rPr>
  </w:style>
  <w:style w:type="paragraph" w:customStyle="1" w:styleId="affffff1">
    <w:name w:val="заг табл"/>
    <w:basedOn w:val="af9"/>
    <w:rsid w:val="005D33C3"/>
    <w:pPr>
      <w:ind w:firstLine="709"/>
      <w:jc w:val="center"/>
    </w:pPr>
    <w:rPr>
      <w:rFonts w:ascii="Times New Roman" w:hAnsi="Times New Roman"/>
      <w:sz w:val="26"/>
      <w:szCs w:val="20"/>
      <w:lang w:eastAsia="ru-RU"/>
    </w:rPr>
  </w:style>
  <w:style w:type="paragraph" w:customStyle="1" w:styleId="1fb">
    <w:name w:val="Обычный1"/>
    <w:rsid w:val="005D33C3"/>
    <w:pPr>
      <w:spacing w:after="200" w:line="276" w:lineRule="auto"/>
    </w:pPr>
    <w:rPr>
      <w:snapToGrid w:val="0"/>
      <w:sz w:val="22"/>
      <w:szCs w:val="22"/>
      <w:lang w:val="en-US" w:eastAsia="en-US" w:bidi="en-US"/>
    </w:rPr>
  </w:style>
  <w:style w:type="paragraph" w:customStyle="1" w:styleId="affffff2">
    <w:name w:val="Текст документа"/>
    <w:basedOn w:val="afffff2"/>
    <w:rsid w:val="005D33C3"/>
    <w:pPr>
      <w:ind w:firstLine="720"/>
    </w:pPr>
    <w:rPr>
      <w:rFonts w:ascii="Times New Roman" w:eastAsia="Times New Roman" w:hAnsi="Times New Roman"/>
      <w:sz w:val="28"/>
      <w:szCs w:val="20"/>
      <w:lang w:eastAsia="ru-RU"/>
    </w:rPr>
  </w:style>
  <w:style w:type="paragraph" w:customStyle="1" w:styleId="affffff3">
    <w:name w:val="№ табл"/>
    <w:basedOn w:val="af9"/>
    <w:rsid w:val="005D33C3"/>
    <w:pPr>
      <w:ind w:firstLine="709"/>
      <w:jc w:val="right"/>
    </w:pPr>
    <w:rPr>
      <w:rFonts w:ascii="Times New Roman" w:hAnsi="Times New Roman"/>
      <w:sz w:val="26"/>
      <w:szCs w:val="20"/>
      <w:lang w:eastAsia="ru-RU"/>
    </w:rPr>
  </w:style>
  <w:style w:type="paragraph" w:customStyle="1" w:styleId="2f8">
    <w:name w:val="заголовок 2"/>
    <w:basedOn w:val="20"/>
    <w:next w:val="af9"/>
    <w:link w:val="211"/>
    <w:qFormat/>
    <w:rsid w:val="005D33C3"/>
    <w:pPr>
      <w:numPr>
        <w:ilvl w:val="0"/>
        <w:numId w:val="0"/>
      </w:numPr>
      <w:suppressAutoHyphens w:val="0"/>
      <w:spacing w:before="120" w:after="0" w:line="360" w:lineRule="auto"/>
      <w:ind w:left="1429" w:hanging="360"/>
    </w:pPr>
    <w:rPr>
      <w:rFonts w:ascii="Arial Narrow" w:eastAsia="MS Mincho" w:hAnsi="Arial Narrow" w:cs="Times New Roman"/>
      <w:b w:val="0"/>
      <w:iCs/>
      <w:caps/>
      <w:snapToGrid w:val="0"/>
      <w:color w:val="1F497D"/>
      <w:spacing w:val="20"/>
      <w:sz w:val="20"/>
      <w:szCs w:val="20"/>
      <w:lang w:val="ru-RU" w:eastAsia="ru-RU" w:bidi="ar-SA"/>
    </w:rPr>
  </w:style>
  <w:style w:type="paragraph" w:styleId="affffff4">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Знак7"/>
    <w:basedOn w:val="af9"/>
    <w:link w:val="affffff5"/>
    <w:rsid w:val="005D33C3"/>
    <w:pPr>
      <w:ind w:firstLine="709"/>
    </w:pPr>
    <w:rPr>
      <w:rFonts w:ascii="Courier New" w:hAnsi="Courier New"/>
      <w:sz w:val="20"/>
      <w:szCs w:val="20"/>
      <w:lang w:val="x-none" w:eastAsia="x-none" w:bidi="ar-SA"/>
    </w:rPr>
  </w:style>
  <w:style w:type="character" w:customStyle="1" w:styleId="affffff5">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Знак7 Знак"/>
    <w:link w:val="affffff4"/>
    <w:rsid w:val="005D33C3"/>
    <w:rPr>
      <w:rFonts w:ascii="Courier New" w:hAnsi="Courier New"/>
    </w:rPr>
  </w:style>
  <w:style w:type="paragraph" w:customStyle="1" w:styleId="affffff6">
    <w:name w:val="ВАДИМ"/>
    <w:basedOn w:val="af9"/>
    <w:link w:val="affffff7"/>
    <w:autoRedefine/>
    <w:rsid w:val="005D33C3"/>
    <w:pPr>
      <w:ind w:firstLine="180"/>
    </w:pPr>
    <w:rPr>
      <w:rFonts w:ascii="Cambria" w:hAnsi="Cambria"/>
      <w:spacing w:val="-2"/>
      <w:sz w:val="28"/>
      <w:szCs w:val="28"/>
      <w:lang w:val="x-none" w:bidi="ar-SA"/>
    </w:rPr>
  </w:style>
  <w:style w:type="character" w:customStyle="1" w:styleId="affffff7">
    <w:name w:val="ВАДИМ Знак"/>
    <w:link w:val="affffff6"/>
    <w:rsid w:val="005D33C3"/>
    <w:rPr>
      <w:rFonts w:cs="Verdana"/>
      <w:spacing w:val="-2"/>
      <w:sz w:val="28"/>
      <w:szCs w:val="28"/>
      <w:lang w:eastAsia="en-US"/>
    </w:rPr>
  </w:style>
  <w:style w:type="paragraph" w:customStyle="1" w:styleId="1fc">
    <w:name w:val="1 простой"/>
    <w:basedOn w:val="af9"/>
    <w:rsid w:val="005D33C3"/>
    <w:pPr>
      <w:tabs>
        <w:tab w:val="num" w:pos="360"/>
      </w:tabs>
      <w:ind w:firstLine="357"/>
    </w:pPr>
    <w:rPr>
      <w:rFonts w:ascii="Times New Roman" w:hAnsi="Times New Roman" w:cs="Verdana"/>
      <w:sz w:val="26"/>
      <w:szCs w:val="20"/>
    </w:rPr>
  </w:style>
  <w:style w:type="character" w:customStyle="1" w:styleId="affffff8">
    <w:name w:val="Список марк. Знак"/>
    <w:link w:val="af5"/>
    <w:locked/>
    <w:rsid w:val="005D33C3"/>
    <w:rPr>
      <w:rFonts w:ascii="Times New Roman" w:hAnsi="Times New Roman"/>
      <w:sz w:val="26"/>
      <w:szCs w:val="26"/>
      <w:lang w:val="en-US" w:eastAsia="x-none" w:bidi="en-US"/>
    </w:rPr>
  </w:style>
  <w:style w:type="paragraph" w:customStyle="1" w:styleId="af5">
    <w:name w:val="Список марк."/>
    <w:basedOn w:val="af9"/>
    <w:link w:val="affffff8"/>
    <w:rsid w:val="005D33C3"/>
    <w:pPr>
      <w:numPr>
        <w:numId w:val="10"/>
      </w:numPr>
    </w:pPr>
    <w:rPr>
      <w:rFonts w:ascii="Times New Roman" w:hAnsi="Times New Roman"/>
      <w:sz w:val="26"/>
      <w:szCs w:val="26"/>
      <w:lang w:eastAsia="x-none"/>
    </w:rPr>
  </w:style>
  <w:style w:type="numbering" w:customStyle="1" w:styleId="2f9">
    <w:name w:val="Заголовок 2 уровень"/>
    <w:basedOn w:val="afc"/>
    <w:uiPriority w:val="99"/>
    <w:rsid w:val="005D33C3"/>
  </w:style>
  <w:style w:type="numbering" w:customStyle="1" w:styleId="3f3">
    <w:name w:val="Заголовок 3 ур"/>
    <w:basedOn w:val="afc"/>
    <w:uiPriority w:val="99"/>
    <w:rsid w:val="005D33C3"/>
  </w:style>
  <w:style w:type="character" w:customStyle="1" w:styleId="2f7">
    <w:name w:val="Заголовок 2 ур Знак"/>
    <w:link w:val="2f6"/>
    <w:rsid w:val="00E54EB3"/>
    <w:rPr>
      <w:rFonts w:ascii="Arial" w:eastAsia="Microsoft YaHei" w:hAnsi="Arial"/>
      <w:b/>
      <w:bCs/>
      <w:caps w:val="0"/>
      <w:smallCaps/>
      <w:color w:val="1F497D"/>
      <w:spacing w:val="-8"/>
      <w:kern w:val="20"/>
      <w:sz w:val="26"/>
      <w:szCs w:val="26"/>
      <w:lang w:val="ru-RU" w:eastAsia="ru-RU"/>
    </w:rPr>
  </w:style>
  <w:style w:type="character" w:customStyle="1" w:styleId="apple-style-span">
    <w:name w:val="apple-style-span"/>
    <w:basedOn w:val="afa"/>
    <w:rsid w:val="005D33C3"/>
  </w:style>
  <w:style w:type="paragraph" w:customStyle="1" w:styleId="xl99">
    <w:name w:val="xl99"/>
    <w:basedOn w:val="af9"/>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0">
    <w:name w:val="xl100"/>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1">
    <w:name w:val="xl101"/>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2">
    <w:name w:val="xl102"/>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3">
    <w:name w:val="xl103"/>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4">
    <w:name w:val="xl104"/>
    <w:basedOn w:val="af9"/>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5">
    <w:name w:val="xl105"/>
    <w:basedOn w:val="af9"/>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6">
    <w:name w:val="xl106"/>
    <w:basedOn w:val="af9"/>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7">
    <w:name w:val="xl107"/>
    <w:basedOn w:val="af9"/>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72">
    <w:name w:val="xl172"/>
    <w:basedOn w:val="af9"/>
    <w:rsid w:val="005D33C3"/>
    <w:pPr>
      <w:pBdr>
        <w:top w:val="single" w:sz="8" w:space="0" w:color="auto"/>
      </w:pBdr>
      <w:spacing w:before="100" w:beforeAutospacing="1" w:after="100" w:afterAutospacing="1"/>
      <w:ind w:firstLine="0"/>
      <w:jc w:val="left"/>
    </w:pPr>
    <w:rPr>
      <w:rFonts w:ascii="Calibri" w:hAnsi="Calibri"/>
      <w:szCs w:val="24"/>
      <w:lang w:eastAsia="ru-RU"/>
    </w:rPr>
  </w:style>
  <w:style w:type="paragraph" w:customStyle="1" w:styleId="xl173">
    <w:name w:val="xl173"/>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4">
    <w:name w:val="xl174"/>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5">
    <w:name w:val="xl175"/>
    <w:basedOn w:val="af9"/>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6">
    <w:name w:val="xl176"/>
    <w:basedOn w:val="af9"/>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177">
    <w:name w:val="xl177"/>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8">
    <w:name w:val="xl178"/>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9">
    <w:name w:val="xl179"/>
    <w:basedOn w:val="af9"/>
    <w:rsid w:val="005D33C3"/>
    <w:pPr>
      <w:pBdr>
        <w:top w:val="single" w:sz="4" w:space="0" w:color="auto"/>
        <w:lef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180">
    <w:name w:val="xl180"/>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1">
    <w:name w:val="xl181"/>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2">
    <w:name w:val="xl182"/>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hAnsi="Arial CYR" w:cs="Arial CYR"/>
      <w:szCs w:val="24"/>
      <w:lang w:eastAsia="ru-RU"/>
    </w:rPr>
  </w:style>
  <w:style w:type="paragraph" w:customStyle="1" w:styleId="xl183">
    <w:name w:val="xl183"/>
    <w:basedOn w:val="af9"/>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hAnsi="Calibri"/>
      <w:szCs w:val="24"/>
      <w:lang w:eastAsia="ru-RU"/>
    </w:rPr>
  </w:style>
  <w:style w:type="paragraph" w:customStyle="1" w:styleId="xl203">
    <w:name w:val="xl203"/>
    <w:basedOn w:val="af9"/>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4">
    <w:name w:val="xl204"/>
    <w:basedOn w:val="af9"/>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5">
    <w:name w:val="xl205"/>
    <w:basedOn w:val="af9"/>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6">
    <w:name w:val="xl206"/>
    <w:basedOn w:val="af9"/>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7">
    <w:name w:val="xl207"/>
    <w:basedOn w:val="af9"/>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8">
    <w:name w:val="xl208"/>
    <w:basedOn w:val="af9"/>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9">
    <w:name w:val="xl209"/>
    <w:basedOn w:val="af9"/>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0">
    <w:name w:val="xl210"/>
    <w:basedOn w:val="af9"/>
    <w:rsid w:val="005D33C3"/>
    <w:pPr>
      <w:pBdr>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1">
    <w:name w:val="xl211"/>
    <w:basedOn w:val="af9"/>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2">
    <w:name w:val="xl212"/>
    <w:basedOn w:val="af9"/>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3">
    <w:name w:val="xl213"/>
    <w:basedOn w:val="af9"/>
    <w:rsid w:val="005D33C3"/>
    <w:pPr>
      <w:spacing w:before="100" w:beforeAutospacing="1" w:after="100" w:afterAutospacing="1"/>
      <w:ind w:firstLine="0"/>
      <w:jc w:val="left"/>
      <w:textAlignment w:val="center"/>
    </w:pPr>
    <w:rPr>
      <w:rFonts w:ascii="Calibri" w:hAnsi="Calibri"/>
      <w:lang w:eastAsia="ru-RU"/>
    </w:rPr>
  </w:style>
  <w:style w:type="paragraph" w:customStyle="1" w:styleId="xl214">
    <w:name w:val="xl214"/>
    <w:basedOn w:val="af9"/>
    <w:rsid w:val="005D33C3"/>
    <w:pPr>
      <w:pBdr>
        <w:top w:val="single" w:sz="4"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15">
    <w:name w:val="xl215"/>
    <w:basedOn w:val="af9"/>
    <w:rsid w:val="005D33C3"/>
    <w:pPr>
      <w:pBdr>
        <w:top w:val="single" w:sz="4" w:space="0" w:color="auto"/>
        <w:bottom w:val="single" w:sz="8" w:space="0" w:color="auto"/>
      </w:pBdr>
      <w:spacing w:before="100" w:beforeAutospacing="1" w:after="100" w:afterAutospacing="1"/>
      <w:ind w:firstLine="0"/>
      <w:jc w:val="left"/>
    </w:pPr>
    <w:rPr>
      <w:rFonts w:ascii="Calibri" w:hAnsi="Calibri"/>
      <w:b/>
      <w:bCs/>
      <w:lang w:eastAsia="ru-RU"/>
    </w:rPr>
  </w:style>
  <w:style w:type="paragraph" w:customStyle="1" w:styleId="xl216">
    <w:name w:val="xl216"/>
    <w:basedOn w:val="af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7">
    <w:name w:val="xl217"/>
    <w:basedOn w:val="af9"/>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8">
    <w:name w:val="xl218"/>
    <w:basedOn w:val="af9"/>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9">
    <w:name w:val="xl219"/>
    <w:basedOn w:val="af9"/>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0">
    <w:name w:val="xl220"/>
    <w:basedOn w:val="af9"/>
    <w:rsid w:val="005D33C3"/>
    <w:pPr>
      <w:pBdr>
        <w:top w:val="single" w:sz="4" w:space="0" w:color="auto"/>
        <w:bottom w:val="single" w:sz="8"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21">
    <w:name w:val="xl221"/>
    <w:basedOn w:val="af9"/>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2">
    <w:name w:val="xl222"/>
    <w:basedOn w:val="af9"/>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223">
    <w:name w:val="xl223"/>
    <w:basedOn w:val="af9"/>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224">
    <w:name w:val="xl224"/>
    <w:basedOn w:val="af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25">
    <w:name w:val="xl225"/>
    <w:basedOn w:val="af9"/>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6">
    <w:name w:val="xl226"/>
    <w:basedOn w:val="af9"/>
    <w:rsid w:val="005D33C3"/>
    <w:pPr>
      <w:pBdr>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7">
    <w:name w:val="xl227"/>
    <w:basedOn w:val="af9"/>
    <w:rsid w:val="005D33C3"/>
    <w:pPr>
      <w:pBdr>
        <w:left w:val="single" w:sz="8"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xl228">
    <w:name w:val="xl228"/>
    <w:basedOn w:val="af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229">
    <w:name w:val="xl229"/>
    <w:basedOn w:val="af9"/>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0">
    <w:name w:val="xl230"/>
    <w:basedOn w:val="af9"/>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1">
    <w:name w:val="xl231"/>
    <w:basedOn w:val="af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2">
    <w:name w:val="xl232"/>
    <w:basedOn w:val="af9"/>
    <w:rsid w:val="005D33C3"/>
    <w:pPr>
      <w:pBdr>
        <w:top w:val="single" w:sz="8" w:space="0" w:color="auto"/>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33">
    <w:name w:val="xl233"/>
    <w:basedOn w:val="af9"/>
    <w:rsid w:val="005D33C3"/>
    <w:pPr>
      <w:pBdr>
        <w:top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234">
    <w:name w:val="xl234"/>
    <w:basedOn w:val="af9"/>
    <w:rsid w:val="005D33C3"/>
    <w:pPr>
      <w:spacing w:before="100" w:beforeAutospacing="1" w:after="100" w:afterAutospacing="1"/>
      <w:ind w:firstLine="0"/>
      <w:jc w:val="left"/>
      <w:textAlignment w:val="center"/>
    </w:pPr>
    <w:rPr>
      <w:rFonts w:ascii="Calibri" w:hAnsi="Calibri"/>
      <w:b/>
      <w:bCs/>
      <w:szCs w:val="24"/>
      <w:lang w:eastAsia="ru-RU"/>
    </w:rPr>
  </w:style>
  <w:style w:type="paragraph" w:customStyle="1" w:styleId="xl235">
    <w:name w:val="xl235"/>
    <w:basedOn w:val="af9"/>
    <w:rsid w:val="005D33C3"/>
    <w:pPr>
      <w:pBdr>
        <w:left w:val="single" w:sz="8" w:space="0" w:color="auto"/>
        <w:bottom w:val="single" w:sz="4" w:space="0" w:color="auto"/>
      </w:pBdr>
      <w:spacing w:before="100" w:beforeAutospacing="1" w:after="100" w:afterAutospacing="1"/>
      <w:ind w:firstLine="0"/>
      <w:jc w:val="center"/>
    </w:pPr>
    <w:rPr>
      <w:rFonts w:ascii="Calibri" w:hAnsi="Calibri"/>
      <w:szCs w:val="24"/>
      <w:lang w:eastAsia="ru-RU"/>
    </w:rPr>
  </w:style>
  <w:style w:type="paragraph" w:customStyle="1" w:styleId="xl236">
    <w:name w:val="xl236"/>
    <w:basedOn w:val="af9"/>
    <w:rsid w:val="005D33C3"/>
    <w:pPr>
      <w:pBdr>
        <w:bottom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37">
    <w:name w:val="xl237"/>
    <w:basedOn w:val="af9"/>
    <w:rsid w:val="005D33C3"/>
    <w:pPr>
      <w:pBdr>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38">
    <w:name w:val="xl238"/>
    <w:basedOn w:val="af9"/>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9">
    <w:name w:val="xl239"/>
    <w:basedOn w:val="af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0">
    <w:name w:val="xl240"/>
    <w:basedOn w:val="af9"/>
    <w:rsid w:val="005D33C3"/>
    <w:pPr>
      <w:pBdr>
        <w:top w:val="single" w:sz="8" w:space="0" w:color="auto"/>
        <w:lef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1">
    <w:name w:val="xl241"/>
    <w:basedOn w:val="af9"/>
    <w:rsid w:val="005D33C3"/>
    <w:pPr>
      <w:pBdr>
        <w:left w:val="single" w:sz="8" w:space="0" w:color="auto"/>
        <w:bottom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2">
    <w:name w:val="xl242"/>
    <w:basedOn w:val="af9"/>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 w:val="16"/>
      <w:szCs w:val="16"/>
      <w:lang w:eastAsia="ru-RU"/>
    </w:rPr>
  </w:style>
  <w:style w:type="paragraph" w:customStyle="1" w:styleId="xl243">
    <w:name w:val="xl243"/>
    <w:basedOn w:val="af9"/>
    <w:rsid w:val="005D33C3"/>
    <w:pPr>
      <w:pBdr>
        <w:top w:val="single" w:sz="8"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44">
    <w:name w:val="xl244"/>
    <w:basedOn w:val="af9"/>
    <w:rsid w:val="005D33C3"/>
    <w:pPr>
      <w:pBdr>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5">
    <w:name w:val="xl245"/>
    <w:basedOn w:val="af9"/>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6">
    <w:name w:val="xl246"/>
    <w:basedOn w:val="af9"/>
    <w:rsid w:val="005D33C3"/>
    <w:pPr>
      <w:pBdr>
        <w:top w:val="single" w:sz="8" w:space="0" w:color="auto"/>
        <w:bottom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47">
    <w:name w:val="xl247"/>
    <w:basedOn w:val="af9"/>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8">
    <w:name w:val="xl248"/>
    <w:basedOn w:val="af9"/>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9">
    <w:name w:val="xl249"/>
    <w:basedOn w:val="af9"/>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0">
    <w:name w:val="xl250"/>
    <w:basedOn w:val="af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szCs w:val="24"/>
      <w:lang w:eastAsia="ru-RU"/>
    </w:rPr>
  </w:style>
  <w:style w:type="paragraph" w:customStyle="1" w:styleId="xl251">
    <w:name w:val="xl251"/>
    <w:basedOn w:val="af9"/>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2">
    <w:name w:val="xl252"/>
    <w:basedOn w:val="af9"/>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3">
    <w:name w:val="xl253"/>
    <w:basedOn w:val="af9"/>
    <w:rsid w:val="005D33C3"/>
    <w:pPr>
      <w:pBdr>
        <w:top w:val="single" w:sz="8" w:space="0" w:color="auto"/>
        <w:bottom w:val="single" w:sz="8" w:space="0" w:color="auto"/>
      </w:pBdr>
      <w:spacing w:before="100" w:beforeAutospacing="1" w:after="100" w:afterAutospacing="1"/>
      <w:ind w:firstLine="0"/>
      <w:jc w:val="left"/>
    </w:pPr>
    <w:rPr>
      <w:rFonts w:ascii="Calibri" w:hAnsi="Calibri"/>
      <w:szCs w:val="24"/>
      <w:lang w:eastAsia="ru-RU"/>
    </w:rPr>
  </w:style>
  <w:style w:type="paragraph" w:customStyle="1" w:styleId="xl254">
    <w:name w:val="xl254"/>
    <w:basedOn w:val="af9"/>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55">
    <w:name w:val="xl255"/>
    <w:basedOn w:val="af9"/>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56">
    <w:name w:val="xl256"/>
    <w:basedOn w:val="af9"/>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 w:val="18"/>
      <w:szCs w:val="18"/>
      <w:lang w:eastAsia="ru-RU"/>
    </w:rPr>
  </w:style>
  <w:style w:type="paragraph" w:customStyle="1" w:styleId="xl257">
    <w:name w:val="xl257"/>
    <w:basedOn w:val="af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58">
    <w:name w:val="xl258"/>
    <w:basedOn w:val="af9"/>
    <w:rsid w:val="005D33C3"/>
    <w:pPr>
      <w:pBdr>
        <w:right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59">
    <w:name w:val="xl259"/>
    <w:basedOn w:val="af9"/>
    <w:rsid w:val="005D33C3"/>
    <w:pPr>
      <w:pBdr>
        <w:left w:val="single" w:sz="8" w:space="0" w:color="auto"/>
      </w:pBdr>
      <w:spacing w:before="100" w:beforeAutospacing="1" w:after="100" w:afterAutospacing="1"/>
      <w:ind w:firstLine="0"/>
      <w:jc w:val="left"/>
    </w:pPr>
    <w:rPr>
      <w:rFonts w:ascii="Calibri" w:hAnsi="Calibri"/>
      <w:lang w:eastAsia="ru-RU"/>
    </w:rPr>
  </w:style>
  <w:style w:type="paragraph" w:customStyle="1" w:styleId="xl260">
    <w:name w:val="xl260"/>
    <w:basedOn w:val="af9"/>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61">
    <w:name w:val="xl261"/>
    <w:basedOn w:val="af9"/>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62">
    <w:name w:val="xl262"/>
    <w:basedOn w:val="af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3">
    <w:name w:val="xl263"/>
    <w:basedOn w:val="af9"/>
    <w:rsid w:val="005D33C3"/>
    <w:pPr>
      <w:pBdr>
        <w:top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64">
    <w:name w:val="xl264"/>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5">
    <w:name w:val="xl265"/>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6">
    <w:name w:val="xl266"/>
    <w:basedOn w:val="af9"/>
    <w:rsid w:val="005D33C3"/>
    <w:pPr>
      <w:pBdr>
        <w:top w:val="single" w:sz="8" w:space="0" w:color="auto"/>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7">
    <w:name w:val="xl267"/>
    <w:basedOn w:val="af9"/>
    <w:rsid w:val="005D33C3"/>
    <w:pPr>
      <w:pBdr>
        <w:top w:val="single" w:sz="8"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8">
    <w:name w:val="xl268"/>
    <w:basedOn w:val="af9"/>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9">
    <w:name w:val="xl269"/>
    <w:basedOn w:val="af9"/>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0">
    <w:name w:val="xl270"/>
    <w:basedOn w:val="af9"/>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1">
    <w:name w:val="xl271"/>
    <w:basedOn w:val="af9"/>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2">
    <w:name w:val="xl272"/>
    <w:basedOn w:val="af9"/>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3">
    <w:name w:val="xl273"/>
    <w:basedOn w:val="af9"/>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74">
    <w:name w:val="xl274"/>
    <w:basedOn w:val="af9"/>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75">
    <w:name w:val="xl275"/>
    <w:basedOn w:val="af9"/>
    <w:rsid w:val="005D33C3"/>
    <w:pPr>
      <w:pBdr>
        <w:top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6">
    <w:name w:val="xl276"/>
    <w:basedOn w:val="af9"/>
    <w:rsid w:val="005D33C3"/>
    <w:pPr>
      <w:pBdr>
        <w:top w:val="single" w:sz="8" w:space="0" w:color="auto"/>
        <w:right w:val="single" w:sz="4"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7">
    <w:name w:val="xl277"/>
    <w:basedOn w:val="af9"/>
    <w:rsid w:val="005D33C3"/>
    <w:pPr>
      <w:spacing w:before="100" w:beforeAutospacing="1" w:after="100" w:afterAutospacing="1"/>
      <w:ind w:firstLine="0"/>
      <w:jc w:val="left"/>
    </w:pPr>
    <w:rPr>
      <w:rFonts w:ascii="Arial CYR" w:hAnsi="Arial CYR" w:cs="Arial CYR"/>
      <w:b/>
      <w:bCs/>
      <w:i/>
      <w:iCs/>
      <w:sz w:val="16"/>
      <w:szCs w:val="16"/>
      <w:lang w:eastAsia="ru-RU"/>
    </w:rPr>
  </w:style>
  <w:style w:type="paragraph" w:customStyle="1" w:styleId="xl278">
    <w:name w:val="xl278"/>
    <w:basedOn w:val="af9"/>
    <w:rsid w:val="005D33C3"/>
    <w:pPr>
      <w:pBdr>
        <w:right w:val="single" w:sz="4" w:space="0" w:color="auto"/>
      </w:pBdr>
      <w:spacing w:before="100" w:beforeAutospacing="1" w:after="100" w:afterAutospacing="1"/>
      <w:ind w:firstLine="0"/>
      <w:jc w:val="left"/>
    </w:pPr>
    <w:rPr>
      <w:rFonts w:ascii="Arial CYR" w:hAnsi="Arial CYR" w:cs="Arial CYR"/>
      <w:b/>
      <w:bCs/>
      <w:i/>
      <w:iCs/>
      <w:szCs w:val="24"/>
      <w:lang w:eastAsia="ru-RU"/>
    </w:rPr>
  </w:style>
  <w:style w:type="paragraph" w:customStyle="1" w:styleId="xl279">
    <w:name w:val="xl279"/>
    <w:basedOn w:val="af9"/>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0">
    <w:name w:val="xl280"/>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1">
    <w:name w:val="xl281"/>
    <w:basedOn w:val="af9"/>
    <w:rsid w:val="005D33C3"/>
    <w:pPr>
      <w:pBdr>
        <w:left w:val="single" w:sz="8" w:space="0" w:color="auto"/>
      </w:pBdr>
      <w:shd w:val="clear" w:color="000000" w:fill="00B0F0"/>
      <w:spacing w:before="100" w:beforeAutospacing="1" w:after="100" w:afterAutospacing="1"/>
      <w:ind w:firstLine="0"/>
      <w:jc w:val="left"/>
    </w:pPr>
    <w:rPr>
      <w:rFonts w:ascii="Calibri" w:hAnsi="Calibri"/>
      <w:lang w:eastAsia="ru-RU"/>
    </w:rPr>
  </w:style>
  <w:style w:type="paragraph" w:customStyle="1" w:styleId="xl282">
    <w:name w:val="xl282"/>
    <w:basedOn w:val="af9"/>
    <w:rsid w:val="005D33C3"/>
    <w:pPr>
      <w:pBdr>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283">
    <w:name w:val="xl283"/>
    <w:basedOn w:val="af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284">
    <w:name w:val="xl284"/>
    <w:basedOn w:val="af9"/>
    <w:rsid w:val="005D33C3"/>
    <w:pPr>
      <w:pBdr>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5">
    <w:name w:val="xl285"/>
    <w:basedOn w:val="af9"/>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86">
    <w:name w:val="xl286"/>
    <w:basedOn w:val="af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7">
    <w:name w:val="xl287"/>
    <w:basedOn w:val="af9"/>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8">
    <w:name w:val="xl288"/>
    <w:basedOn w:val="af9"/>
    <w:rsid w:val="005D33C3"/>
    <w:pPr>
      <w:pBdr>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9">
    <w:name w:val="xl289"/>
    <w:basedOn w:val="af9"/>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0">
    <w:name w:val="xl290"/>
    <w:basedOn w:val="af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1">
    <w:name w:val="xl291"/>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2">
    <w:name w:val="xl292"/>
    <w:basedOn w:val="af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3">
    <w:name w:val="xl293"/>
    <w:basedOn w:val="af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4">
    <w:name w:val="xl294"/>
    <w:basedOn w:val="af9"/>
    <w:rsid w:val="005D33C3"/>
    <w:pPr>
      <w:pBdr>
        <w:top w:val="single" w:sz="8"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5">
    <w:name w:val="xl295"/>
    <w:basedOn w:val="af9"/>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6">
    <w:name w:val="xl296"/>
    <w:basedOn w:val="af9"/>
    <w:rsid w:val="005D33C3"/>
    <w:pPr>
      <w:pBdr>
        <w:left w:val="single" w:sz="8" w:space="0" w:color="auto"/>
      </w:pBdr>
      <w:spacing w:before="100" w:beforeAutospacing="1" w:after="100" w:afterAutospacing="1"/>
      <w:ind w:firstLine="0"/>
      <w:jc w:val="center"/>
    </w:pPr>
    <w:rPr>
      <w:rFonts w:ascii="Calibri" w:hAnsi="Calibri"/>
      <w:lang w:eastAsia="ru-RU"/>
    </w:rPr>
  </w:style>
  <w:style w:type="paragraph" w:customStyle="1" w:styleId="xl297">
    <w:name w:val="xl297"/>
    <w:basedOn w:val="af9"/>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8">
    <w:name w:val="xl298"/>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9">
    <w:name w:val="xl299"/>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0">
    <w:name w:val="xl300"/>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1">
    <w:name w:val="xl301"/>
    <w:basedOn w:val="af9"/>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2">
    <w:name w:val="xl302"/>
    <w:basedOn w:val="af9"/>
    <w:rsid w:val="005D33C3"/>
    <w:pPr>
      <w:pBdr>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3">
    <w:name w:val="xl303"/>
    <w:basedOn w:val="af9"/>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4">
    <w:name w:val="xl304"/>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5">
    <w:name w:val="xl305"/>
    <w:basedOn w:val="af9"/>
    <w:rsid w:val="005D33C3"/>
    <w:pPr>
      <w:pBdr>
        <w:left w:val="single" w:sz="8" w:space="0" w:color="auto"/>
      </w:pBdr>
      <w:shd w:val="clear" w:color="000000" w:fill="FFFFFF"/>
      <w:spacing w:before="100" w:beforeAutospacing="1" w:after="100" w:afterAutospacing="1"/>
      <w:ind w:firstLine="0"/>
      <w:jc w:val="center"/>
      <w:textAlignment w:val="top"/>
    </w:pPr>
    <w:rPr>
      <w:rFonts w:ascii="Calibri" w:hAnsi="Calibri"/>
      <w:szCs w:val="24"/>
      <w:lang w:eastAsia="ru-RU"/>
    </w:rPr>
  </w:style>
  <w:style w:type="paragraph" w:customStyle="1" w:styleId="xl306">
    <w:name w:val="xl306"/>
    <w:basedOn w:val="af9"/>
    <w:rsid w:val="005D33C3"/>
    <w:pPr>
      <w:pBdr>
        <w:left w:val="single" w:sz="8" w:space="0" w:color="auto"/>
      </w:pBdr>
      <w:spacing w:before="100" w:beforeAutospacing="1" w:after="100" w:afterAutospacing="1"/>
      <w:ind w:firstLine="0"/>
      <w:jc w:val="center"/>
      <w:textAlignment w:val="center"/>
    </w:pPr>
    <w:rPr>
      <w:rFonts w:ascii="Calibri" w:hAnsi="Calibri"/>
      <w:lang w:eastAsia="ru-RU"/>
    </w:rPr>
  </w:style>
  <w:style w:type="paragraph" w:customStyle="1" w:styleId="xl307">
    <w:name w:val="xl307"/>
    <w:basedOn w:val="af9"/>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8">
    <w:name w:val="xl308"/>
    <w:basedOn w:val="af9"/>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09">
    <w:name w:val="xl309"/>
    <w:basedOn w:val="af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0">
    <w:name w:val="xl310"/>
    <w:basedOn w:val="af9"/>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311">
    <w:name w:val="xl311"/>
    <w:basedOn w:val="af9"/>
    <w:rsid w:val="005D33C3"/>
    <w:pPr>
      <w:spacing w:before="100" w:beforeAutospacing="1" w:after="100" w:afterAutospacing="1"/>
      <w:ind w:firstLine="0"/>
      <w:jc w:val="left"/>
    </w:pPr>
    <w:rPr>
      <w:rFonts w:ascii="Calibri" w:hAnsi="Calibri"/>
      <w:lang w:eastAsia="ru-RU"/>
    </w:rPr>
  </w:style>
  <w:style w:type="paragraph" w:customStyle="1" w:styleId="xl312">
    <w:name w:val="xl312"/>
    <w:basedOn w:val="af9"/>
    <w:rsid w:val="005D33C3"/>
    <w:pPr>
      <w:pBdr>
        <w:right w:val="single" w:sz="8" w:space="0" w:color="auto"/>
      </w:pBdr>
      <w:spacing w:before="100" w:beforeAutospacing="1" w:after="100" w:afterAutospacing="1"/>
      <w:ind w:firstLine="0"/>
      <w:jc w:val="left"/>
    </w:pPr>
    <w:rPr>
      <w:rFonts w:ascii="Calibri" w:hAnsi="Calibri"/>
      <w:lang w:eastAsia="ru-RU"/>
    </w:rPr>
  </w:style>
  <w:style w:type="paragraph" w:customStyle="1" w:styleId="xl313">
    <w:name w:val="xl313"/>
    <w:basedOn w:val="af9"/>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4">
    <w:name w:val="xl314"/>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5">
    <w:name w:val="xl315"/>
    <w:basedOn w:val="af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6">
    <w:name w:val="xl316"/>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17">
    <w:name w:val="xl317"/>
    <w:basedOn w:val="af9"/>
    <w:rsid w:val="005D33C3"/>
    <w:pPr>
      <w:pBdr>
        <w:lef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8">
    <w:name w:val="xl318"/>
    <w:basedOn w:val="af9"/>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9">
    <w:name w:val="xl319"/>
    <w:basedOn w:val="af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20">
    <w:name w:val="xl320"/>
    <w:basedOn w:val="af9"/>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321">
    <w:name w:val="xl321"/>
    <w:basedOn w:val="af9"/>
    <w:rsid w:val="005D33C3"/>
    <w:pPr>
      <w:pBdr>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22">
    <w:name w:val="xl322"/>
    <w:basedOn w:val="af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3">
    <w:name w:val="xl323"/>
    <w:basedOn w:val="af9"/>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24">
    <w:name w:val="xl324"/>
    <w:basedOn w:val="af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5">
    <w:name w:val="xl325"/>
    <w:basedOn w:val="af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6">
    <w:name w:val="xl326"/>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7">
    <w:name w:val="xl327"/>
    <w:basedOn w:val="af9"/>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8">
    <w:name w:val="xl328"/>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9">
    <w:name w:val="xl329"/>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0">
    <w:name w:val="xl330"/>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1">
    <w:name w:val="xl331"/>
    <w:basedOn w:val="af9"/>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32">
    <w:name w:val="xl332"/>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3">
    <w:name w:val="xl333"/>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4">
    <w:name w:val="xl334"/>
    <w:basedOn w:val="af9"/>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5">
    <w:name w:val="xl335"/>
    <w:basedOn w:val="af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36">
    <w:name w:val="xl336"/>
    <w:basedOn w:val="af9"/>
    <w:rsid w:val="005D33C3"/>
    <w:pPr>
      <w:pBdr>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37">
    <w:name w:val="xl337"/>
    <w:basedOn w:val="af9"/>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8">
    <w:name w:val="xl338"/>
    <w:basedOn w:val="af9"/>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9">
    <w:name w:val="xl339"/>
    <w:basedOn w:val="af9"/>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40">
    <w:name w:val="xl340"/>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1">
    <w:name w:val="xl341"/>
    <w:basedOn w:val="af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2">
    <w:name w:val="xl342"/>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3">
    <w:name w:val="xl343"/>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4">
    <w:name w:val="xl344"/>
    <w:basedOn w:val="af9"/>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5">
    <w:name w:val="xl345"/>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6">
    <w:name w:val="xl346"/>
    <w:basedOn w:val="af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7">
    <w:name w:val="xl347"/>
    <w:basedOn w:val="af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8">
    <w:name w:val="xl348"/>
    <w:basedOn w:val="af9"/>
    <w:rsid w:val="005D33C3"/>
    <w:pPr>
      <w:pBdr>
        <w:bottom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349">
    <w:name w:val="xl349"/>
    <w:basedOn w:val="af9"/>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350">
    <w:name w:val="xl350"/>
    <w:basedOn w:val="af9"/>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ChapterSubtitle">
    <w:name w:val="Chapter Subtitle"/>
    <w:basedOn w:val="afffffb"/>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a"/>
    <w:rsid w:val="00682665"/>
  </w:style>
  <w:style w:type="paragraph" w:customStyle="1" w:styleId="A2list2">
    <w:name w:val="A2_list_2"/>
    <w:basedOn w:val="af9"/>
    <w:next w:val="af9"/>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ascii="Times New Roman" w:hAnsi="Times New Roman"/>
      <w:color w:val="000000"/>
      <w:szCs w:val="24"/>
    </w:rPr>
  </w:style>
  <w:style w:type="character" w:customStyle="1" w:styleId="ArialUnicodeMS115pt">
    <w:name w:val="Основной текст + Arial Unicode MS;11.5 pt"/>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9">
    <w:name w:val="Основной текст_"/>
    <w:link w:val="2fa"/>
    <w:locked/>
    <w:rsid w:val="0032340B"/>
    <w:rPr>
      <w:rFonts w:ascii="Arial" w:eastAsia="Arial" w:hAnsi="Arial" w:cs="Arial"/>
      <w:shd w:val="clear" w:color="auto" w:fill="FFFFFF"/>
    </w:rPr>
  </w:style>
  <w:style w:type="paragraph" w:customStyle="1" w:styleId="2fa">
    <w:name w:val="Основной текст2"/>
    <w:basedOn w:val="af9"/>
    <w:link w:val="affffff9"/>
    <w:rsid w:val="0032340B"/>
    <w:pPr>
      <w:shd w:val="clear" w:color="auto" w:fill="FFFFFF"/>
      <w:spacing w:before="7680" w:line="0" w:lineRule="atLeast"/>
      <w:ind w:hanging="360"/>
      <w:jc w:val="center"/>
    </w:pPr>
    <w:rPr>
      <w:rFonts w:eastAsia="Arial"/>
      <w:sz w:val="20"/>
      <w:szCs w:val="20"/>
      <w:lang w:val="x-none" w:eastAsia="x-none" w:bidi="ar-SA"/>
    </w:rPr>
  </w:style>
  <w:style w:type="paragraph" w:customStyle="1" w:styleId="2fb">
    <w:name w:val="Стиль2"/>
    <w:basedOn w:val="19"/>
    <w:link w:val="2fc"/>
    <w:qFormat/>
    <w:rsid w:val="0032340B"/>
    <w:pPr>
      <w:numPr>
        <w:numId w:val="0"/>
      </w:numPr>
      <w:spacing w:before="480" w:line="240" w:lineRule="auto"/>
    </w:pPr>
    <w:rPr>
      <w:rFonts w:ascii="Cambria" w:hAnsi="Cambria"/>
      <w:b w:val="0"/>
      <w:bCs/>
      <w:spacing w:val="-8"/>
      <w:kern w:val="20"/>
      <w:sz w:val="26"/>
      <w:szCs w:val="26"/>
      <w:lang w:val="ru-RU" w:eastAsia="ru-RU" w:bidi="ar-SA"/>
    </w:rPr>
  </w:style>
  <w:style w:type="character" w:customStyle="1" w:styleId="2fc">
    <w:name w:val="Стиль2 Знак"/>
    <w:link w:val="2fb"/>
    <w:rsid w:val="0032340B"/>
    <w:rPr>
      <w:rFonts w:ascii="Cambria" w:eastAsia="Times New Roman" w:hAnsi="Cambria" w:cs="Times New Roman"/>
      <w:b w:val="0"/>
      <w:bCs/>
      <w:caps w:val="0"/>
      <w:smallCaps/>
      <w:spacing w:val="-8"/>
      <w:kern w:val="20"/>
      <w:sz w:val="26"/>
      <w:szCs w:val="26"/>
      <w:lang w:val="ru-RU" w:eastAsia="ru-RU"/>
    </w:rPr>
  </w:style>
  <w:style w:type="paragraph" w:customStyle="1" w:styleId="3">
    <w:name w:val="3 уровень Подзаголовок"/>
    <w:basedOn w:val="30"/>
    <w:uiPriority w:val="99"/>
    <w:qFormat/>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8">
    <w:name w:val="Абзац списка Знак"/>
    <w:aliases w:val="Введение Знак,3_Абзац списка Знак,СПИСКИ Знак"/>
    <w:link w:val="affff7"/>
    <w:uiPriority w:val="34"/>
    <w:rsid w:val="00105A3E"/>
    <w:rPr>
      <w:rFonts w:ascii="Arial" w:hAnsi="Arial"/>
      <w:sz w:val="24"/>
    </w:rPr>
  </w:style>
  <w:style w:type="paragraph" w:styleId="affffffa">
    <w:name w:val="Revision"/>
    <w:hidden/>
    <w:uiPriority w:val="99"/>
    <w:semiHidden/>
    <w:rsid w:val="00963B29"/>
    <w:pPr>
      <w:spacing w:after="200" w:line="276" w:lineRule="auto"/>
    </w:pPr>
    <w:rPr>
      <w:rFonts w:ascii="Calibri" w:hAnsi="Calibri"/>
      <w:sz w:val="22"/>
      <w:szCs w:val="22"/>
      <w:lang w:val="en-US" w:eastAsia="en-US" w:bidi="en-US"/>
    </w:rPr>
  </w:style>
  <w:style w:type="paragraph" w:customStyle="1" w:styleId="133">
    <w:name w:val="Обычный 13 Знак3"/>
    <w:basedOn w:val="af9"/>
    <w:autoRedefine/>
    <w:rsid w:val="00963B29"/>
    <w:pPr>
      <w:keepNext/>
      <w:keepLines/>
      <w:suppressLineNumbers/>
      <w:tabs>
        <w:tab w:val="left" w:leader="dot" w:pos="9356"/>
      </w:tabs>
      <w:suppressAutoHyphens/>
      <w:spacing w:before="60" w:after="200"/>
      <w:ind w:firstLine="720"/>
    </w:pPr>
    <w:rPr>
      <w:rFonts w:ascii="Times New Roman" w:hAnsi="Times New Roman"/>
      <w:sz w:val="26"/>
      <w:szCs w:val="26"/>
      <w:lang w:eastAsia="ru-RU"/>
    </w:rPr>
  </w:style>
  <w:style w:type="paragraph" w:customStyle="1" w:styleId="134">
    <w:name w:val="Обычный 13"/>
    <w:basedOn w:val="af9"/>
    <w:link w:val="135"/>
    <w:qFormat/>
    <w:rsid w:val="00963B29"/>
    <w:pPr>
      <w:keepNext/>
      <w:suppressLineNumbers/>
      <w:tabs>
        <w:tab w:val="left" w:pos="6804"/>
        <w:tab w:val="left" w:pos="6946"/>
        <w:tab w:val="left" w:leader="dot" w:pos="9356"/>
      </w:tabs>
      <w:suppressAutoHyphens/>
      <w:spacing w:before="60" w:after="200" w:line="276" w:lineRule="auto"/>
    </w:pPr>
    <w:rPr>
      <w:rFonts w:ascii="Cambria" w:hAnsi="Cambria"/>
      <w:sz w:val="26"/>
      <w:szCs w:val="26"/>
      <w:lang w:eastAsia="ru-RU"/>
    </w:rPr>
  </w:style>
  <w:style w:type="character" w:customStyle="1" w:styleId="135">
    <w:name w:val="Обычный 13 Знак5"/>
    <w:link w:val="134"/>
    <w:rsid w:val="00963B29"/>
    <w:rPr>
      <w:sz w:val="26"/>
      <w:szCs w:val="26"/>
      <w:lang w:val="en-US" w:eastAsia="ru-RU" w:bidi="en-US"/>
    </w:rPr>
  </w:style>
  <w:style w:type="paragraph" w:customStyle="1" w:styleId="1fd">
    <w:name w:val="Текст1"/>
    <w:basedOn w:val="af9"/>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a"/>
    <w:rsid w:val="00963B29"/>
  </w:style>
  <w:style w:type="character" w:customStyle="1" w:styleId="4a">
    <w:name w:val="заголовок 4 Знак"/>
    <w:rsid w:val="00963B29"/>
    <w:rPr>
      <w:rFonts w:ascii="Arial" w:hAnsi="Arial"/>
      <w:i/>
      <w:sz w:val="24"/>
      <w:szCs w:val="24"/>
      <w:lang w:val="ru-RU" w:eastAsia="ru-RU" w:bidi="ar-SA"/>
    </w:rPr>
  </w:style>
  <w:style w:type="paragraph" w:customStyle="1" w:styleId="affffffb">
    <w:name w:val="основной"/>
    <w:basedOn w:val="af9"/>
    <w:rsid w:val="00963B29"/>
    <w:pPr>
      <w:spacing w:after="200" w:line="276" w:lineRule="auto"/>
      <w:ind w:firstLine="720"/>
    </w:pPr>
    <w:rPr>
      <w:rFonts w:ascii="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spacing w:after="200" w:line="276" w:lineRule="auto"/>
    </w:pPr>
    <w:rPr>
      <w:rFonts w:ascii="Courier New" w:hAnsi="Courier New" w:cs="Courier New"/>
      <w:sz w:val="22"/>
      <w:szCs w:val="22"/>
      <w:lang w:val="en-US" w:eastAsia="en-US" w:bidi="en-US"/>
    </w:rPr>
  </w:style>
  <w:style w:type="paragraph" w:customStyle="1" w:styleId="ConsPlusTitle">
    <w:name w:val="ConsPlusTitle"/>
    <w:rsid w:val="00963B29"/>
    <w:pPr>
      <w:widowControl w:val="0"/>
      <w:autoSpaceDE w:val="0"/>
      <w:autoSpaceDN w:val="0"/>
      <w:adjustRightInd w:val="0"/>
      <w:spacing w:after="200" w:line="276" w:lineRule="auto"/>
    </w:pPr>
    <w:rPr>
      <w:b/>
      <w:bCs/>
      <w:sz w:val="24"/>
      <w:szCs w:val="24"/>
      <w:lang w:val="en-US" w:bidi="en-US"/>
    </w:rPr>
  </w:style>
  <w:style w:type="paragraph" w:customStyle="1" w:styleId="affffffc">
    <w:name w:val="заголовок таблицы"/>
    <w:basedOn w:val="af9"/>
    <w:autoRedefine/>
    <w:uiPriority w:val="99"/>
    <w:rsid w:val="00963B29"/>
    <w:pPr>
      <w:keepNext/>
      <w:keepLines/>
      <w:tabs>
        <w:tab w:val="left" w:pos="1134"/>
      </w:tabs>
      <w:spacing w:line="276" w:lineRule="auto"/>
      <w:ind w:firstLine="0"/>
    </w:pPr>
    <w:rPr>
      <w:rFonts w:cs="Arial"/>
      <w:b/>
      <w:szCs w:val="24"/>
      <w:lang w:eastAsia="ru-RU"/>
    </w:rPr>
  </w:style>
  <w:style w:type="paragraph" w:customStyle="1" w:styleId="1fe">
    <w:name w:val="Знак Знак Знак1"/>
    <w:basedOn w:val="af9"/>
    <w:rsid w:val="00963B29"/>
    <w:pPr>
      <w:tabs>
        <w:tab w:val="num" w:pos="360"/>
      </w:tabs>
      <w:spacing w:after="160" w:line="240" w:lineRule="exact"/>
      <w:ind w:firstLine="0"/>
      <w:jc w:val="left"/>
    </w:pPr>
    <w:rPr>
      <w:rFonts w:ascii="Verdana" w:hAnsi="Verdana" w:cs="Verdana"/>
      <w:sz w:val="20"/>
      <w:szCs w:val="20"/>
    </w:rPr>
  </w:style>
  <w:style w:type="paragraph" w:customStyle="1" w:styleId="e02">
    <w:name w:val="e02"/>
    <w:basedOn w:val="af9"/>
    <w:rsid w:val="00963B29"/>
    <w:pPr>
      <w:spacing w:before="100" w:beforeAutospacing="1" w:after="100" w:afterAutospacing="1" w:line="276" w:lineRule="auto"/>
      <w:ind w:firstLine="0"/>
      <w:jc w:val="left"/>
    </w:pPr>
    <w:rPr>
      <w:rFonts w:ascii="Times New Roman" w:hAnsi="Times New Roman"/>
      <w:szCs w:val="24"/>
      <w:lang w:eastAsia="ru-RU"/>
    </w:rPr>
  </w:style>
  <w:style w:type="paragraph" w:customStyle="1" w:styleId="Default">
    <w:name w:val="Default"/>
    <w:rsid w:val="00963B29"/>
    <w:pPr>
      <w:autoSpaceDE w:val="0"/>
      <w:autoSpaceDN w:val="0"/>
      <w:adjustRightInd w:val="0"/>
      <w:spacing w:after="200" w:line="276" w:lineRule="auto"/>
    </w:pPr>
    <w:rPr>
      <w:color w:val="000000"/>
      <w:sz w:val="24"/>
      <w:szCs w:val="24"/>
      <w:lang w:val="en-US" w:eastAsia="en-US" w:bidi="en-US"/>
    </w:rPr>
  </w:style>
  <w:style w:type="paragraph" w:customStyle="1" w:styleId="ConsPlusCell">
    <w:name w:val="ConsPlusCell"/>
    <w:link w:val="ConsPlusCell0"/>
    <w:rsid w:val="00963B29"/>
    <w:pPr>
      <w:widowControl w:val="0"/>
      <w:autoSpaceDE w:val="0"/>
      <w:autoSpaceDN w:val="0"/>
      <w:adjustRightInd w:val="0"/>
      <w:spacing w:after="200" w:line="276" w:lineRule="auto"/>
    </w:pPr>
    <w:rPr>
      <w:rFonts w:ascii="Arial" w:hAnsi="Arial" w:cs="Arial"/>
    </w:rPr>
  </w:style>
  <w:style w:type="paragraph" w:customStyle="1" w:styleId="119">
    <w:name w:val="Знак Знак Знак11"/>
    <w:basedOn w:val="af9"/>
    <w:rsid w:val="00963B29"/>
    <w:pPr>
      <w:tabs>
        <w:tab w:val="num" w:pos="360"/>
      </w:tabs>
      <w:spacing w:after="160" w:line="240" w:lineRule="exact"/>
      <w:ind w:firstLine="0"/>
      <w:jc w:val="left"/>
    </w:pPr>
    <w:rPr>
      <w:rFonts w:ascii="Verdana" w:hAnsi="Verdana" w:cs="Verdana"/>
      <w:sz w:val="20"/>
      <w:szCs w:val="20"/>
    </w:rPr>
  </w:style>
  <w:style w:type="paragraph" w:customStyle="1" w:styleId="affffffd">
    <w:name w:val="Абзац"/>
    <w:basedOn w:val="af9"/>
    <w:link w:val="affffffe"/>
    <w:qFormat/>
    <w:rsid w:val="00963B29"/>
    <w:pPr>
      <w:spacing w:after="60" w:line="276" w:lineRule="auto"/>
    </w:pPr>
    <w:rPr>
      <w:rFonts w:ascii="Cambria" w:hAnsi="Cambria"/>
      <w:szCs w:val="24"/>
      <w:lang w:eastAsia="x-none"/>
    </w:rPr>
  </w:style>
  <w:style w:type="character" w:customStyle="1" w:styleId="affffffe">
    <w:name w:val="Абзац Знак"/>
    <w:link w:val="affffffd"/>
    <w:rsid w:val="00963B29"/>
    <w:rPr>
      <w:sz w:val="24"/>
      <w:szCs w:val="24"/>
      <w:lang w:val="en-US" w:bidi="en-US"/>
    </w:rPr>
  </w:style>
  <w:style w:type="paragraph" w:customStyle="1" w:styleId="afffffff">
    <w:name w:val="Название таблицы"/>
    <w:basedOn w:val="affff"/>
    <w:qFormat/>
    <w:rsid w:val="00963B29"/>
    <w:rPr>
      <w:rFonts w:ascii="Calibri" w:hAnsi="Calibri"/>
      <w:szCs w:val="22"/>
      <w:lang w:eastAsia="ru-RU"/>
    </w:rPr>
  </w:style>
  <w:style w:type="paragraph" w:customStyle="1" w:styleId="afffffff0">
    <w:name w:val="Табличный_центр"/>
    <w:basedOn w:val="af9"/>
    <w:rsid w:val="00963B29"/>
    <w:pPr>
      <w:spacing w:after="200" w:line="276" w:lineRule="auto"/>
      <w:ind w:firstLine="0"/>
      <w:jc w:val="left"/>
    </w:pPr>
    <w:rPr>
      <w:rFonts w:ascii="Times New Roman" w:hAnsi="Times New Roman"/>
      <w:lang w:eastAsia="ru-RU"/>
    </w:rPr>
  </w:style>
  <w:style w:type="paragraph" w:customStyle="1" w:styleId="afffffff1">
    <w:name w:val="Табличный_заголовки"/>
    <w:basedOn w:val="af9"/>
    <w:rsid w:val="00963B29"/>
    <w:pPr>
      <w:keepNext/>
      <w:keepLines/>
      <w:spacing w:after="200" w:line="276" w:lineRule="auto"/>
      <w:ind w:firstLine="0"/>
      <w:jc w:val="left"/>
    </w:pPr>
    <w:rPr>
      <w:rFonts w:ascii="Times New Roman" w:hAnsi="Times New Roman"/>
      <w:b/>
      <w:lang w:eastAsia="ru-RU"/>
    </w:rPr>
  </w:style>
  <w:style w:type="paragraph" w:customStyle="1" w:styleId="afffffff2">
    <w:name w:val="Табличный_слева"/>
    <w:basedOn w:val="af9"/>
    <w:rsid w:val="00963B29"/>
    <w:pPr>
      <w:spacing w:after="200" w:line="276" w:lineRule="auto"/>
      <w:ind w:firstLine="0"/>
      <w:jc w:val="left"/>
    </w:pPr>
    <w:rPr>
      <w:rFonts w:ascii="Times New Roman" w:hAnsi="Times New Roman"/>
      <w:lang w:eastAsia="ru-RU"/>
    </w:rPr>
  </w:style>
  <w:style w:type="numbering" w:customStyle="1" w:styleId="1ff">
    <w:name w:val="Стиль1"/>
    <w:uiPriority w:val="99"/>
    <w:rsid w:val="00963B29"/>
  </w:style>
  <w:style w:type="paragraph" w:customStyle="1" w:styleId="1ff0">
    <w:name w:val="Основной текст1"/>
    <w:basedOn w:val="af9"/>
    <w:qFormat/>
    <w:rsid w:val="00963B29"/>
    <w:pPr>
      <w:shd w:val="clear" w:color="auto" w:fill="FFFFFF"/>
      <w:spacing w:before="360" w:after="180" w:line="235" w:lineRule="exact"/>
      <w:ind w:hanging="320"/>
    </w:pPr>
    <w:rPr>
      <w:rFonts w:ascii="Times New Roman" w:hAnsi="Times New Roman"/>
      <w:sz w:val="19"/>
      <w:szCs w:val="19"/>
    </w:rPr>
  </w:style>
  <w:style w:type="character" w:customStyle="1" w:styleId="afffffff3">
    <w:name w:val="Основной текст + Полужирный"/>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link w:val="2fe"/>
    <w:rsid w:val="00963B29"/>
    <w:rPr>
      <w:b/>
      <w:bCs/>
      <w:sz w:val="18"/>
      <w:szCs w:val="18"/>
      <w:shd w:val="clear" w:color="auto" w:fill="FFFFFF"/>
    </w:rPr>
  </w:style>
  <w:style w:type="character" w:customStyle="1" w:styleId="2ff">
    <w:name w:val="Основной текст (2) + Не полужирный"/>
    <w:rsid w:val="00963B29"/>
    <w:rPr>
      <w:b/>
      <w:bCs/>
      <w:color w:val="000000"/>
      <w:spacing w:val="0"/>
      <w:w w:val="100"/>
      <w:position w:val="0"/>
      <w:sz w:val="18"/>
      <w:szCs w:val="18"/>
      <w:shd w:val="clear" w:color="auto" w:fill="FFFFFF"/>
      <w:lang w:val="ru-RU"/>
    </w:rPr>
  </w:style>
  <w:style w:type="paragraph" w:customStyle="1" w:styleId="2fe">
    <w:name w:val="Основной текст (2)"/>
    <w:basedOn w:val="af9"/>
    <w:link w:val="2fd"/>
    <w:rsid w:val="00963B29"/>
    <w:pPr>
      <w:shd w:val="clear" w:color="auto" w:fill="FFFFFF"/>
      <w:spacing w:after="200" w:line="230" w:lineRule="exact"/>
      <w:ind w:firstLine="500"/>
    </w:pPr>
    <w:rPr>
      <w:rFonts w:ascii="Cambria" w:hAnsi="Cambria"/>
      <w:b/>
      <w:bCs/>
      <w:sz w:val="18"/>
      <w:szCs w:val="18"/>
      <w:lang w:val="x-none" w:eastAsia="x-none" w:bidi="ar-SA"/>
    </w:rPr>
  </w:style>
  <w:style w:type="paragraph" w:styleId="2ff0">
    <w:name w:val="Quote"/>
    <w:basedOn w:val="af9"/>
    <w:next w:val="af9"/>
    <w:link w:val="2ff1"/>
    <w:uiPriority w:val="29"/>
    <w:qFormat/>
    <w:rsid w:val="00963B29"/>
    <w:pPr>
      <w:spacing w:after="200" w:line="276" w:lineRule="auto"/>
      <w:ind w:firstLine="0"/>
      <w:jc w:val="left"/>
    </w:pPr>
    <w:rPr>
      <w:rFonts w:ascii="Calibri" w:hAnsi="Calibri"/>
      <w:i/>
      <w:iCs/>
      <w:color w:val="000000"/>
      <w:sz w:val="22"/>
      <w:lang w:eastAsia="x-none"/>
    </w:rPr>
  </w:style>
  <w:style w:type="character" w:customStyle="1" w:styleId="2ff1">
    <w:name w:val="Цитата 2 Знак"/>
    <w:link w:val="2ff0"/>
    <w:uiPriority w:val="29"/>
    <w:rsid w:val="00963B29"/>
    <w:rPr>
      <w:rFonts w:ascii="Calibri" w:eastAsia="Times New Roman" w:hAnsi="Calibri" w:cs="Times New Roman"/>
      <w:i/>
      <w:iCs/>
      <w:color w:val="000000"/>
      <w:sz w:val="22"/>
      <w:szCs w:val="22"/>
      <w:lang w:val="en-US" w:bidi="en-US"/>
    </w:rPr>
  </w:style>
  <w:style w:type="paragraph" w:styleId="afffffff4">
    <w:name w:val="Intense Quote"/>
    <w:basedOn w:val="af9"/>
    <w:next w:val="af9"/>
    <w:link w:val="afffffff5"/>
    <w:uiPriority w:val="30"/>
    <w:qFormat/>
    <w:rsid w:val="00105A3E"/>
    <w:pPr>
      <w:pBdr>
        <w:top w:val="single" w:sz="4" w:space="10" w:color="auto"/>
        <w:bottom w:val="single" w:sz="4" w:space="10" w:color="auto"/>
      </w:pBdr>
      <w:spacing w:before="240" w:after="240" w:line="300" w:lineRule="auto"/>
      <w:ind w:left="1152" w:right="1152"/>
    </w:pPr>
    <w:rPr>
      <w:rFonts w:ascii="Cambria" w:hAnsi="Cambria"/>
      <w:i/>
      <w:iCs/>
      <w:sz w:val="20"/>
      <w:szCs w:val="20"/>
      <w:lang w:val="x-none" w:eastAsia="x-none" w:bidi="ar-SA"/>
    </w:rPr>
  </w:style>
  <w:style w:type="character" w:customStyle="1" w:styleId="afffffff5">
    <w:name w:val="Выделенная цитата Знак"/>
    <w:link w:val="afffffff4"/>
    <w:uiPriority w:val="30"/>
    <w:rsid w:val="00105A3E"/>
    <w:rPr>
      <w:i/>
      <w:iCs/>
    </w:rPr>
  </w:style>
  <w:style w:type="character" w:styleId="afffffff6">
    <w:name w:val="Subtle Emphasis"/>
    <w:qFormat/>
    <w:rsid w:val="00105A3E"/>
    <w:rPr>
      <w:i/>
      <w:iCs/>
    </w:rPr>
  </w:style>
  <w:style w:type="character" w:styleId="afffffff7">
    <w:name w:val="Intense Emphasis"/>
    <w:uiPriority w:val="21"/>
    <w:qFormat/>
    <w:rsid w:val="00105A3E"/>
    <w:rPr>
      <w:b/>
      <w:bCs/>
      <w:i/>
      <w:iCs/>
    </w:rPr>
  </w:style>
  <w:style w:type="character" w:styleId="afffffff8">
    <w:name w:val="Subtle Reference"/>
    <w:uiPriority w:val="31"/>
    <w:qFormat/>
    <w:rsid w:val="00105A3E"/>
    <w:rPr>
      <w:smallCaps/>
    </w:rPr>
  </w:style>
  <w:style w:type="character" w:styleId="afffffff9">
    <w:name w:val="Intense Reference"/>
    <w:uiPriority w:val="32"/>
    <w:qFormat/>
    <w:rsid w:val="00105A3E"/>
    <w:rPr>
      <w:b/>
      <w:bCs/>
      <w:smallCaps/>
    </w:rPr>
  </w:style>
  <w:style w:type="character" w:styleId="afffffffa">
    <w:name w:val="Book Title"/>
    <w:uiPriority w:val="33"/>
    <w:qFormat/>
    <w:rsid w:val="00105A3E"/>
    <w:rPr>
      <w:i/>
      <w:iCs/>
      <w:smallCaps/>
      <w:spacing w:val="5"/>
    </w:rPr>
  </w:style>
  <w:style w:type="paragraph" w:customStyle="1" w:styleId="1ff1">
    <w:name w:val="МОЙ Заголовок 1"/>
    <w:basedOn w:val="19"/>
    <w:link w:val="1ff2"/>
    <w:qFormat/>
    <w:rsid w:val="00704678"/>
    <w:pPr>
      <w:numPr>
        <w:numId w:val="0"/>
      </w:numPr>
      <w:spacing w:before="480" w:line="240" w:lineRule="auto"/>
    </w:pPr>
    <w:rPr>
      <w:rFonts w:ascii="Arial Black" w:hAnsi="Arial Black"/>
      <w:b w:val="0"/>
      <w:bCs/>
      <w:caps/>
      <w:spacing w:val="-8"/>
      <w:kern w:val="20"/>
      <w:szCs w:val="28"/>
      <w:lang w:val="ru-RU" w:eastAsia="x-none" w:bidi="ar-SA"/>
    </w:rPr>
  </w:style>
  <w:style w:type="character" w:customStyle="1" w:styleId="1ff2">
    <w:name w:val="МОЙ Заголовок 1 Знак"/>
    <w:link w:val="1ff1"/>
    <w:rsid w:val="00704678"/>
    <w:rPr>
      <w:rFonts w:ascii="Arial Black" w:eastAsia="Times New Roman" w:hAnsi="Arial Black" w:cs="Times New Roman"/>
      <w:b w:val="0"/>
      <w:bCs/>
      <w:caps/>
      <w:smallCaps/>
      <w:spacing w:val="-8"/>
      <w:kern w:val="20"/>
      <w:sz w:val="28"/>
      <w:szCs w:val="28"/>
      <w:lang w:val="ru-RU"/>
    </w:rPr>
  </w:style>
  <w:style w:type="character" w:customStyle="1" w:styleId="1ff3">
    <w:name w:val="Стиль1 Знак"/>
    <w:rsid w:val="00704678"/>
    <w:rPr>
      <w:rFonts w:ascii="Cambria" w:eastAsia="Times New Roman" w:hAnsi="Cambria" w:cs="Times New Roman"/>
      <w:b/>
      <w:bCs/>
      <w:color w:val="4F81BD"/>
      <w:spacing w:val="-10"/>
      <w:kern w:val="28"/>
      <w:sz w:val="26"/>
      <w:szCs w:val="26"/>
      <w:lang w:val="ru-RU" w:eastAsia="ru-RU"/>
    </w:rPr>
  </w:style>
  <w:style w:type="character" w:customStyle="1" w:styleId="3f4">
    <w:name w:val="Основной текст (3)_"/>
    <w:link w:val="3f5"/>
    <w:locked/>
    <w:rsid w:val="00704678"/>
    <w:rPr>
      <w:rFonts w:ascii="Arial" w:eastAsia="Arial" w:hAnsi="Arial" w:cs="Arial"/>
      <w:b/>
      <w:bCs/>
      <w:spacing w:val="-10"/>
      <w:shd w:val="clear" w:color="auto" w:fill="FFFFFF"/>
    </w:rPr>
  </w:style>
  <w:style w:type="paragraph" w:customStyle="1" w:styleId="3f5">
    <w:name w:val="Основной текст (3)"/>
    <w:basedOn w:val="af9"/>
    <w:link w:val="3f4"/>
    <w:rsid w:val="00704678"/>
    <w:pPr>
      <w:shd w:val="clear" w:color="auto" w:fill="FFFFFF"/>
      <w:spacing w:line="398" w:lineRule="exact"/>
      <w:ind w:hanging="840"/>
      <w:jc w:val="center"/>
    </w:pPr>
    <w:rPr>
      <w:rFonts w:eastAsia="Arial"/>
      <w:b/>
      <w:bCs/>
      <w:spacing w:val="-10"/>
      <w:sz w:val="20"/>
      <w:szCs w:val="20"/>
      <w:lang w:val="x-none" w:eastAsia="x-none" w:bidi="ar-SA"/>
    </w:rPr>
  </w:style>
  <w:style w:type="character" w:customStyle="1" w:styleId="5b">
    <w:name w:val="Основной текст (5)_"/>
    <w:link w:val="5c"/>
    <w:locked/>
    <w:rsid w:val="00704678"/>
    <w:rPr>
      <w:rFonts w:ascii="Arial" w:eastAsia="Arial" w:hAnsi="Arial" w:cs="Arial"/>
      <w:b/>
      <w:bCs/>
      <w:spacing w:val="-10"/>
      <w:sz w:val="21"/>
      <w:szCs w:val="21"/>
      <w:shd w:val="clear" w:color="auto" w:fill="FFFFFF"/>
    </w:rPr>
  </w:style>
  <w:style w:type="paragraph" w:customStyle="1" w:styleId="5c">
    <w:name w:val="Основной текст (5)"/>
    <w:basedOn w:val="af9"/>
    <w:link w:val="5b"/>
    <w:rsid w:val="00704678"/>
    <w:pPr>
      <w:shd w:val="clear" w:color="auto" w:fill="FFFFFF"/>
      <w:spacing w:before="600" w:after="600" w:line="0" w:lineRule="atLeast"/>
      <w:ind w:hanging="1120"/>
      <w:jc w:val="left"/>
    </w:pPr>
    <w:rPr>
      <w:rFonts w:eastAsia="Arial"/>
      <w:b/>
      <w:bCs/>
      <w:spacing w:val="-10"/>
      <w:sz w:val="21"/>
      <w:szCs w:val="21"/>
      <w:lang w:val="x-none" w:eastAsia="x-none" w:bidi="ar-SA"/>
    </w:rPr>
  </w:style>
  <w:style w:type="character" w:customStyle="1" w:styleId="ArialUnicodeMS">
    <w:name w:val="Основной текст + Arial Unicode MS"/>
    <w:aliases w:val="11.5 pt"/>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b">
    <w:name w:val="Колонтитул_"/>
    <w:link w:val="afffffffc"/>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c">
    <w:name w:val="Колонтитул"/>
    <w:basedOn w:val="af9"/>
    <w:link w:val="afffffffb"/>
    <w:rsid w:val="00704678"/>
    <w:pPr>
      <w:shd w:val="clear" w:color="auto" w:fill="FFFFFF"/>
      <w:spacing w:line="0" w:lineRule="atLeast"/>
      <w:ind w:firstLine="0"/>
      <w:jc w:val="left"/>
    </w:pPr>
    <w:rPr>
      <w:rFonts w:ascii="Arial Narrow" w:eastAsia="Arial Narrow" w:hAnsi="Arial Narrow"/>
      <w:b/>
      <w:bCs/>
      <w:sz w:val="15"/>
      <w:szCs w:val="15"/>
      <w:lang w:val="x-none" w:eastAsia="x-none" w:bidi="ar-SA"/>
    </w:rPr>
  </w:style>
  <w:style w:type="character" w:customStyle="1" w:styleId="ArialUnicodeMS0pt">
    <w:name w:val="Подпись к таблице + Arial Unicode MS;Не полужирный;Интервал 0 pt"/>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spacing w:after="200" w:line="276" w:lineRule="auto"/>
      <w:textAlignment w:val="baseline"/>
    </w:pPr>
    <w:rPr>
      <w:rFonts w:eastAsia="Andale Sans UI" w:cs="Tahoma"/>
      <w:kern w:val="3"/>
      <w:sz w:val="24"/>
      <w:szCs w:val="24"/>
      <w:lang w:val="de-DE" w:eastAsia="ja-JP" w:bidi="fa-IR"/>
    </w:rPr>
  </w:style>
  <w:style w:type="table" w:styleId="3f6">
    <w:name w:val="Table Simple 3"/>
    <w:basedOn w:val="afb"/>
    <w:rsid w:val="00704678"/>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b"/>
    <w:uiPriority w:val="64"/>
    <w:rsid w:val="0070467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a">
    <w:name w:val="Светлая заливка11"/>
    <w:basedOn w:val="afb"/>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pPr>
      <w:spacing w:after="200" w:line="276" w:lineRule="auto"/>
    </w:pPr>
    <w:rPr>
      <w:rFonts w:ascii="Calibri" w:hAnsi="Calibri"/>
      <w:sz w:val="22"/>
      <w:szCs w:val="22"/>
      <w:lang w:val="en-US" w:bidi="en-US"/>
    </w:rPr>
  </w:style>
  <w:style w:type="paragraph" w:customStyle="1" w:styleId="xl47487">
    <w:name w:val="xl47487"/>
    <w:basedOn w:val="af9"/>
    <w:uiPriority w:val="99"/>
    <w:rsid w:val="00704678"/>
    <w:pPr>
      <w:spacing w:before="100" w:beforeAutospacing="1" w:after="100" w:afterAutospacing="1"/>
      <w:ind w:firstLine="0"/>
      <w:jc w:val="left"/>
    </w:pPr>
    <w:rPr>
      <w:rFonts w:cs="Arial"/>
      <w:sz w:val="20"/>
      <w:szCs w:val="20"/>
      <w:lang w:eastAsia="ru-RU"/>
    </w:rPr>
  </w:style>
  <w:style w:type="paragraph" w:customStyle="1" w:styleId="xl47488">
    <w:name w:val="xl47488"/>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89">
    <w:name w:val="xl47489"/>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b/>
      <w:bCs/>
      <w:szCs w:val="24"/>
      <w:lang w:eastAsia="ru-RU"/>
    </w:rPr>
  </w:style>
  <w:style w:type="paragraph" w:customStyle="1" w:styleId="xl47490">
    <w:name w:val="xl47490"/>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47491">
    <w:name w:val="xl47491"/>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2">
    <w:name w:val="xl47492"/>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3">
    <w:name w:val="xl47493"/>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4">
    <w:name w:val="xl47494"/>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5">
    <w:name w:val="xl47495"/>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6">
    <w:name w:val="xl47496"/>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7">
    <w:name w:val="xl47497"/>
    <w:basedOn w:val="af9"/>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cs="Arial"/>
      <w:sz w:val="20"/>
      <w:szCs w:val="20"/>
      <w:lang w:eastAsia="ru-RU"/>
    </w:rPr>
  </w:style>
  <w:style w:type="paragraph" w:customStyle="1" w:styleId="xl47498">
    <w:name w:val="xl47498"/>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cs="Arial"/>
      <w:szCs w:val="24"/>
      <w:lang w:eastAsia="ru-RU"/>
    </w:rPr>
  </w:style>
  <w:style w:type="paragraph" w:customStyle="1" w:styleId="xl47499">
    <w:name w:val="xl47499"/>
    <w:basedOn w:val="af9"/>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cs="Arial"/>
      <w:szCs w:val="24"/>
      <w:lang w:eastAsia="ru-RU"/>
    </w:rPr>
  </w:style>
  <w:style w:type="paragraph" w:customStyle="1" w:styleId="xl47500">
    <w:name w:val="xl47500"/>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20"/>
      <w:szCs w:val="20"/>
      <w:lang w:eastAsia="ru-RU"/>
    </w:rPr>
  </w:style>
  <w:style w:type="paragraph" w:customStyle="1" w:styleId="xl47485">
    <w:name w:val="xl47485"/>
    <w:basedOn w:val="af9"/>
    <w:uiPriority w:val="99"/>
    <w:rsid w:val="00704678"/>
    <w:pPr>
      <w:spacing w:before="100" w:beforeAutospacing="1" w:after="100" w:afterAutospacing="1"/>
      <w:ind w:firstLine="0"/>
      <w:jc w:val="left"/>
    </w:pPr>
    <w:rPr>
      <w:rFonts w:cs="Arial"/>
      <w:sz w:val="20"/>
      <w:szCs w:val="20"/>
      <w:lang w:eastAsia="ru-RU"/>
    </w:rPr>
  </w:style>
  <w:style w:type="paragraph" w:customStyle="1" w:styleId="xl47486">
    <w:name w:val="xl47486"/>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1ff4">
    <w:name w:val="Абзац списка1"/>
    <w:basedOn w:val="af9"/>
    <w:uiPriority w:val="99"/>
    <w:rsid w:val="00704678"/>
    <w:pPr>
      <w:ind w:firstLine="0"/>
    </w:pPr>
    <w:rPr>
      <w:rFonts w:ascii="Times New Roman" w:hAnsi="Times New Roman"/>
      <w:sz w:val="28"/>
    </w:rPr>
  </w:style>
  <w:style w:type="table" w:customStyle="1" w:styleId="1131">
    <w:name w:val="Светлая заливка113"/>
    <w:basedOn w:val="afb"/>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b"/>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
    <w:basedOn w:val="afb"/>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b"/>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b"/>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b"/>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b"/>
    <w:next w:val="afff7"/>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b"/>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d">
    <w:name w:val="рпдлпжлопж"/>
    <w:basedOn w:val="afb"/>
    <w:uiPriority w:val="99"/>
    <w:rsid w:val="00704678"/>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c"/>
    <w:next w:val="111111"/>
    <w:locked/>
    <w:rsid w:val="00704678"/>
  </w:style>
  <w:style w:type="numbering" w:customStyle="1" w:styleId="111113">
    <w:name w:val="1 / 1.1 / 1.1.3"/>
    <w:basedOn w:val="afc"/>
    <w:next w:val="111111"/>
    <w:locked/>
    <w:rsid w:val="00704678"/>
  </w:style>
  <w:style w:type="table" w:customStyle="1" w:styleId="311">
    <w:name w:val="Светлая заливка31"/>
    <w:basedOn w:val="afb"/>
    <w:next w:val="afb"/>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c"/>
    <w:uiPriority w:val="99"/>
    <w:semiHidden/>
    <w:unhideWhenUsed/>
    <w:rsid w:val="00704678"/>
  </w:style>
  <w:style w:type="table" w:customStyle="1" w:styleId="5e">
    <w:name w:val="Сетка таблицы5"/>
    <w:basedOn w:val="afb"/>
    <w:next w:val="afff7"/>
    <w:rsid w:val="00704678"/>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b"/>
    <w:next w:val="55"/>
    <w:rsid w:val="0070467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c"/>
    <w:next w:val="111111"/>
    <w:rsid w:val="00704678"/>
  </w:style>
  <w:style w:type="table" w:customStyle="1" w:styleId="TableGrid11">
    <w:name w:val="Table Grid11"/>
    <w:basedOn w:val="afb"/>
    <w:next w:val="afff7"/>
    <w:rsid w:val="00704678"/>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5">
    <w:name w:val="Папушкин1"/>
    <w:basedOn w:val="afff7"/>
    <w:rsid w:val="00704678"/>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b"/>
    <w:next w:val="55"/>
    <w:rsid w:val="0070467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b"/>
    <w:next w:val="38"/>
    <w:rsid w:val="00704678"/>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b"/>
    <w:next w:val="48"/>
    <w:rsid w:val="00704678"/>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b"/>
    <w:next w:val="59"/>
    <w:rsid w:val="00704678"/>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b"/>
    <w:next w:val="-10"/>
    <w:rsid w:val="00704678"/>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Столбцы таблицы 21"/>
    <w:basedOn w:val="afb"/>
    <w:next w:val="28"/>
    <w:rsid w:val="00704678"/>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b"/>
    <w:next w:val="-20"/>
    <w:rsid w:val="00704678"/>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6">
    <w:name w:val="Современная таблица1"/>
    <w:basedOn w:val="afb"/>
    <w:next w:val="affff2"/>
    <w:rsid w:val="00704678"/>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b"/>
    <w:uiPriority w:val="65"/>
    <w:rsid w:val="00704678"/>
    <w:rPr>
      <w:color w:val="000000"/>
    </w:rPr>
    <w:tblPr>
      <w:tblStyleRowBandSize w:val="1"/>
      <w:tblStyleColBandSize w:val="1"/>
      <w:tblBorders>
        <w:top w:val="single" w:sz="8" w:space="0" w:color="4F81BD"/>
        <w:bottom w:val="single" w:sz="8" w:space="0" w:color="4F81BD"/>
      </w:tblBorders>
    </w:tblPr>
    <w:tblStylePr w:type="firstRow">
      <w:rPr>
        <w:rFonts w:ascii="PMingLiU-ExtB" w:eastAsia="Times New Roman" w:hAnsi="PMingLiU-ExtB"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b"/>
    <w:next w:val="29"/>
    <w:rsid w:val="00704678"/>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7">
    <w:name w:val="Стандартная таблица1"/>
    <w:basedOn w:val="afb"/>
    <w:next w:val="affff3"/>
    <w:rsid w:val="00704678"/>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b">
    <w:name w:val="Классическая таблица 11"/>
    <w:basedOn w:val="afb"/>
    <w:next w:val="1f1"/>
    <w:rsid w:val="00704678"/>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Простая таблица 11"/>
    <w:basedOn w:val="afb"/>
    <w:next w:val="1f2"/>
    <w:rsid w:val="00704678"/>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b"/>
    <w:next w:val="2a"/>
    <w:rsid w:val="00704678"/>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b"/>
    <w:next w:val="-11"/>
    <w:rsid w:val="00704678"/>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b"/>
    <w:next w:val="-21"/>
    <w:rsid w:val="00704678"/>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b"/>
    <w:next w:val="-3"/>
    <w:rsid w:val="00704678"/>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8">
    <w:name w:val="Изысканная таблица1"/>
    <w:basedOn w:val="afb"/>
    <w:next w:val="affff6"/>
    <w:rsid w:val="00704678"/>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d">
    <w:name w:val="Изящная таблица 11"/>
    <w:basedOn w:val="afb"/>
    <w:next w:val="1f3"/>
    <w:rsid w:val="00704678"/>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b"/>
    <w:next w:val="2d"/>
    <w:rsid w:val="00704678"/>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e">
    <w:name w:val="Сетка таблицы11"/>
    <w:basedOn w:val="afb"/>
    <w:next w:val="afff7"/>
    <w:uiPriority w:val="59"/>
    <w:rsid w:val="007046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fb"/>
    <w:next w:val="afff7"/>
    <w:rsid w:val="007046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b"/>
    <w:next w:val="82"/>
    <w:rsid w:val="00704678"/>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b"/>
    <w:next w:val="2f2"/>
    <w:rsid w:val="00704678"/>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
    <w:name w:val="Сетка таблицы 11"/>
    <w:basedOn w:val="afb"/>
    <w:next w:val="1f7"/>
    <w:rsid w:val="00704678"/>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b"/>
    <w:next w:val="3f6"/>
    <w:rsid w:val="00704678"/>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b"/>
    <w:next w:val="2-4"/>
    <w:uiPriority w:val="64"/>
    <w:rsid w:val="0070467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0">
    <w:name w:val="Нет списка11"/>
    <w:next w:val="afc"/>
    <w:uiPriority w:val="99"/>
    <w:semiHidden/>
    <w:unhideWhenUsed/>
    <w:rsid w:val="00704678"/>
  </w:style>
  <w:style w:type="table" w:customStyle="1" w:styleId="136">
    <w:name w:val="Средний список 13"/>
    <w:basedOn w:val="afb"/>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b"/>
    <w:next w:val="136"/>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b"/>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c"/>
    <w:uiPriority w:val="99"/>
    <w:semiHidden/>
    <w:unhideWhenUsed/>
    <w:rsid w:val="00704678"/>
  </w:style>
  <w:style w:type="numbering" w:customStyle="1" w:styleId="1115">
    <w:name w:val="Нет списка111"/>
    <w:next w:val="afc"/>
    <w:uiPriority w:val="99"/>
    <w:semiHidden/>
    <w:unhideWhenUsed/>
    <w:rsid w:val="00704678"/>
  </w:style>
  <w:style w:type="table" w:customStyle="1" w:styleId="1122">
    <w:name w:val="Средний список 112"/>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c"/>
    <w:semiHidden/>
    <w:unhideWhenUsed/>
    <w:rsid w:val="00704678"/>
  </w:style>
  <w:style w:type="table" w:customStyle="1" w:styleId="1132">
    <w:name w:val="Средний список 113"/>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b"/>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c"/>
    <w:uiPriority w:val="99"/>
    <w:semiHidden/>
    <w:unhideWhenUsed/>
    <w:rsid w:val="00704678"/>
  </w:style>
  <w:style w:type="table" w:customStyle="1" w:styleId="1141">
    <w:name w:val="Средний список 114"/>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c"/>
    <w:uiPriority w:val="99"/>
    <w:semiHidden/>
    <w:unhideWhenUsed/>
    <w:rsid w:val="00704678"/>
  </w:style>
  <w:style w:type="table" w:customStyle="1" w:styleId="1160">
    <w:name w:val="Средний список 116"/>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b"/>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c"/>
    <w:uiPriority w:val="99"/>
    <w:semiHidden/>
    <w:unhideWhenUsed/>
    <w:rsid w:val="00704678"/>
  </w:style>
  <w:style w:type="table" w:customStyle="1" w:styleId="1170">
    <w:name w:val="Средний список 117"/>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c"/>
    <w:uiPriority w:val="99"/>
    <w:semiHidden/>
    <w:unhideWhenUsed/>
    <w:rsid w:val="00704678"/>
  </w:style>
  <w:style w:type="table" w:customStyle="1" w:styleId="111110">
    <w:name w:val="Средний список 11111"/>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b"/>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c"/>
    <w:uiPriority w:val="99"/>
    <w:semiHidden/>
    <w:unhideWhenUsed/>
    <w:rsid w:val="00704678"/>
  </w:style>
  <w:style w:type="table" w:customStyle="1" w:styleId="11120">
    <w:name w:val="Средний список 1112"/>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b"/>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b"/>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b"/>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b"/>
    <w:next w:val="55"/>
    <w:rsid w:val="00704678"/>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spacing w:after="200" w:line="276" w:lineRule="auto"/>
      <w:ind w:firstLine="720"/>
      <w:textAlignment w:val="baseline"/>
    </w:pPr>
    <w:rPr>
      <w:rFonts w:ascii="Consultant" w:hAnsi="Consultant"/>
      <w:sz w:val="22"/>
      <w:szCs w:val="22"/>
      <w:lang w:val="en-US" w:bidi="en-US"/>
    </w:rPr>
  </w:style>
  <w:style w:type="paragraph" w:customStyle="1" w:styleId="ConsNonformat">
    <w:name w:val="ConsNonformat"/>
    <w:link w:val="ConsNonformat0"/>
    <w:uiPriority w:val="99"/>
    <w:qFormat/>
    <w:rsid w:val="00704678"/>
    <w:pPr>
      <w:overflowPunct w:val="0"/>
      <w:autoSpaceDE w:val="0"/>
      <w:autoSpaceDN w:val="0"/>
      <w:adjustRightInd w:val="0"/>
      <w:spacing w:after="200" w:line="276" w:lineRule="auto"/>
      <w:textAlignment w:val="baseline"/>
    </w:pPr>
    <w:rPr>
      <w:rFonts w:ascii="Consultant" w:hAnsi="Consultant"/>
    </w:rPr>
  </w:style>
  <w:style w:type="paragraph" w:customStyle="1" w:styleId="ConsCell">
    <w:name w:val="ConsCell"/>
    <w:uiPriority w:val="99"/>
    <w:rsid w:val="00704678"/>
    <w:pPr>
      <w:overflowPunct w:val="0"/>
      <w:autoSpaceDE w:val="0"/>
      <w:autoSpaceDN w:val="0"/>
      <w:adjustRightInd w:val="0"/>
      <w:spacing w:after="200" w:line="276" w:lineRule="auto"/>
      <w:textAlignment w:val="baseline"/>
    </w:pPr>
    <w:rPr>
      <w:rFonts w:ascii="Consultant" w:hAnsi="Consultant"/>
      <w:sz w:val="22"/>
      <w:szCs w:val="22"/>
      <w:lang w:val="en-US" w:bidi="en-US"/>
    </w:rPr>
  </w:style>
  <w:style w:type="paragraph" w:customStyle="1" w:styleId="ConsTitle">
    <w:name w:val="ConsTitle"/>
    <w:uiPriority w:val="99"/>
    <w:rsid w:val="00704678"/>
    <w:pPr>
      <w:overflowPunct w:val="0"/>
      <w:autoSpaceDE w:val="0"/>
      <w:autoSpaceDN w:val="0"/>
      <w:adjustRightInd w:val="0"/>
      <w:spacing w:after="200" w:line="276" w:lineRule="auto"/>
      <w:textAlignment w:val="baseline"/>
    </w:pPr>
    <w:rPr>
      <w:rFonts w:ascii="Arial" w:hAnsi="Arial"/>
      <w:b/>
      <w:sz w:val="16"/>
      <w:szCs w:val="22"/>
      <w:lang w:val="en-US" w:bidi="en-US"/>
    </w:rPr>
  </w:style>
  <w:style w:type="paragraph" w:customStyle="1" w:styleId="xl46737">
    <w:name w:val="xl46737"/>
    <w:basedOn w:val="af9"/>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8">
    <w:name w:val="xl46738"/>
    <w:basedOn w:val="af9"/>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9">
    <w:name w:val="xl46739"/>
    <w:basedOn w:val="af9"/>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0">
    <w:name w:val="xl46740"/>
    <w:basedOn w:val="af9"/>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1">
    <w:name w:val="xl46741"/>
    <w:basedOn w:val="af9"/>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hAnsi="Times New Roman"/>
      <w:sz w:val="20"/>
      <w:szCs w:val="20"/>
      <w:lang w:eastAsia="ru-RU"/>
    </w:rPr>
  </w:style>
  <w:style w:type="paragraph" w:customStyle="1" w:styleId="xl46742">
    <w:name w:val="xl46742"/>
    <w:basedOn w:val="af9"/>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3">
    <w:name w:val="xl46743"/>
    <w:basedOn w:val="af9"/>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hAnsi="Times New Roman"/>
      <w:szCs w:val="24"/>
      <w:lang w:eastAsia="ru-RU"/>
    </w:rPr>
  </w:style>
  <w:style w:type="paragraph" w:customStyle="1" w:styleId="xl46744">
    <w:name w:val="xl46744"/>
    <w:basedOn w:val="af9"/>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5">
    <w:name w:val="xl46745"/>
    <w:basedOn w:val="af9"/>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6">
    <w:name w:val="xl46746"/>
    <w:basedOn w:val="af9"/>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7">
    <w:name w:val="xl46747"/>
    <w:basedOn w:val="af9"/>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8">
    <w:name w:val="xl46748"/>
    <w:basedOn w:val="af9"/>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9">
    <w:name w:val="xl46749"/>
    <w:basedOn w:val="af9"/>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0">
    <w:name w:val="xl46750"/>
    <w:basedOn w:val="af9"/>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1">
    <w:name w:val="xl46751"/>
    <w:basedOn w:val="af9"/>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2">
    <w:name w:val="xl46752"/>
    <w:basedOn w:val="af9"/>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3">
    <w:name w:val="xl46753"/>
    <w:basedOn w:val="af9"/>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sz w:val="28"/>
      <w:szCs w:val="28"/>
      <w:lang w:eastAsia="ru-RU"/>
    </w:rPr>
  </w:style>
  <w:style w:type="paragraph" w:customStyle="1" w:styleId="xl46754">
    <w:name w:val="xl46754"/>
    <w:basedOn w:val="af9"/>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5">
    <w:name w:val="xl46755"/>
    <w:basedOn w:val="af9"/>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6">
    <w:name w:val="xl46756"/>
    <w:basedOn w:val="af9"/>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7">
    <w:name w:val="xl46757"/>
    <w:basedOn w:val="af9"/>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8">
    <w:name w:val="xl46758"/>
    <w:basedOn w:val="af9"/>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9">
    <w:name w:val="xl46759"/>
    <w:basedOn w:val="af9"/>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0">
    <w:name w:val="xl46760"/>
    <w:basedOn w:val="af9"/>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1">
    <w:name w:val="xl46761"/>
    <w:basedOn w:val="af9"/>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2">
    <w:name w:val="xl46762"/>
    <w:basedOn w:val="af9"/>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3">
    <w:name w:val="xl46763"/>
    <w:basedOn w:val="af9"/>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4">
    <w:name w:val="xl46764"/>
    <w:basedOn w:val="af9"/>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65">
    <w:name w:val="xl46765"/>
    <w:basedOn w:val="af9"/>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6">
    <w:name w:val="xl46766"/>
    <w:basedOn w:val="af9"/>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paragraph" w:customStyle="1" w:styleId="xl46767">
    <w:name w:val="xl46767"/>
    <w:basedOn w:val="af9"/>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character" w:customStyle="1" w:styleId="1ff9">
    <w:name w:val="Нижний колонтитул Знак1"/>
    <w:aliases w:val=" Знак1 Знак2"/>
    <w:uiPriority w:val="99"/>
    <w:semiHidden/>
    <w:rsid w:val="00704678"/>
    <w:rPr>
      <w:rFonts w:ascii="Arial" w:eastAsia="Microsoft YaHei" w:hAnsi="Arial" w:cs="Times New Roman"/>
      <w:spacing w:val="-5"/>
    </w:rPr>
  </w:style>
  <w:style w:type="character" w:customStyle="1" w:styleId="1ffa">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704678"/>
    <w:rPr>
      <w:rFonts w:ascii="Arial" w:eastAsia="Microsoft YaHei" w:hAnsi="Arial" w:cs="Times New Roman"/>
      <w:spacing w:val="-5"/>
    </w:rPr>
  </w:style>
  <w:style w:type="paragraph" w:customStyle="1" w:styleId="xl46735">
    <w:name w:val="xl46735"/>
    <w:basedOn w:val="af9"/>
    <w:uiPriority w:val="99"/>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6736">
    <w:name w:val="xl46736"/>
    <w:basedOn w:val="af9"/>
    <w:uiPriority w:val="99"/>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7">
    <w:name w:val="xl47857"/>
    <w:basedOn w:val="af9"/>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8">
    <w:name w:val="xl47858"/>
    <w:basedOn w:val="af9"/>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9">
    <w:name w:val="xl47859"/>
    <w:basedOn w:val="af9"/>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0">
    <w:name w:val="xl47860"/>
    <w:basedOn w:val="af9"/>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1">
    <w:name w:val="xl47861"/>
    <w:basedOn w:val="af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2">
    <w:name w:val="xl47862"/>
    <w:basedOn w:val="af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3">
    <w:name w:val="xl47863"/>
    <w:basedOn w:val="af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4">
    <w:name w:val="xl47864"/>
    <w:basedOn w:val="af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5">
    <w:name w:val="xl47865"/>
    <w:basedOn w:val="af9"/>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6">
    <w:name w:val="xl47866"/>
    <w:basedOn w:val="af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7">
    <w:name w:val="xl47867"/>
    <w:basedOn w:val="af9"/>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hAnsi="Times New Roman"/>
      <w:b/>
      <w:bCs/>
      <w:sz w:val="28"/>
      <w:szCs w:val="28"/>
      <w:lang w:eastAsia="ru-RU"/>
    </w:rPr>
  </w:style>
  <w:style w:type="paragraph" w:customStyle="1" w:styleId="xl47868">
    <w:name w:val="xl47868"/>
    <w:basedOn w:val="af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69">
    <w:name w:val="xl47869"/>
    <w:basedOn w:val="af9"/>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0">
    <w:name w:val="xl47870"/>
    <w:basedOn w:val="af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1">
    <w:name w:val="xl47871"/>
    <w:basedOn w:val="af9"/>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hAnsi="Times New Roman"/>
      <w:b/>
      <w:bCs/>
      <w:szCs w:val="24"/>
      <w:lang w:eastAsia="ru-RU"/>
    </w:rPr>
  </w:style>
  <w:style w:type="paragraph" w:customStyle="1" w:styleId="xl47872">
    <w:name w:val="xl47872"/>
    <w:basedOn w:val="af9"/>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hAnsi="Times New Roman"/>
      <w:szCs w:val="24"/>
      <w:lang w:eastAsia="ru-RU"/>
    </w:rPr>
  </w:style>
  <w:style w:type="paragraph" w:customStyle="1" w:styleId="xl47873">
    <w:name w:val="xl47873"/>
    <w:basedOn w:val="af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hAnsi="Times New Roman"/>
      <w:szCs w:val="24"/>
      <w:lang w:eastAsia="ru-RU"/>
    </w:rPr>
  </w:style>
  <w:style w:type="paragraph" w:customStyle="1" w:styleId="xl47874">
    <w:name w:val="xl47874"/>
    <w:basedOn w:val="af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5">
    <w:name w:val="xl47875"/>
    <w:basedOn w:val="af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hAnsi="Times New Roman"/>
      <w:szCs w:val="24"/>
      <w:lang w:eastAsia="ru-RU"/>
    </w:rPr>
  </w:style>
  <w:style w:type="paragraph" w:customStyle="1" w:styleId="xl47876">
    <w:name w:val="xl47876"/>
    <w:basedOn w:val="af9"/>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hAnsi="Times New Roman"/>
      <w:b/>
      <w:bCs/>
      <w:szCs w:val="24"/>
      <w:lang w:eastAsia="ru-RU"/>
    </w:rPr>
  </w:style>
  <w:style w:type="paragraph" w:customStyle="1" w:styleId="xl47877">
    <w:name w:val="xl47877"/>
    <w:basedOn w:val="af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78">
    <w:name w:val="xl47878"/>
    <w:basedOn w:val="af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9">
    <w:name w:val="xl47879"/>
    <w:basedOn w:val="af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hAnsi="Times New Roman"/>
      <w:b/>
      <w:bCs/>
      <w:szCs w:val="24"/>
      <w:lang w:eastAsia="ru-RU"/>
    </w:rPr>
  </w:style>
  <w:style w:type="paragraph" w:customStyle="1" w:styleId="xl47880">
    <w:name w:val="xl47880"/>
    <w:basedOn w:val="af9"/>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81">
    <w:name w:val="xl47881"/>
    <w:basedOn w:val="af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82">
    <w:name w:val="xl47882"/>
    <w:basedOn w:val="af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2ff3">
    <w:name w:val="Подзаголовок 2"/>
    <w:basedOn w:val="19"/>
    <w:link w:val="2ff4"/>
    <w:qFormat/>
    <w:rsid w:val="00704678"/>
    <w:pPr>
      <w:numPr>
        <w:numId w:val="0"/>
      </w:numPr>
      <w:spacing w:before="480" w:line="240" w:lineRule="auto"/>
      <w:ind w:left="1152" w:hanging="432"/>
    </w:pPr>
    <w:rPr>
      <w:rFonts w:ascii="Cambria" w:hAnsi="Cambria"/>
      <w:b w:val="0"/>
      <w:bCs/>
      <w:spacing w:val="-8"/>
      <w:kern w:val="20"/>
      <w:sz w:val="26"/>
      <w:szCs w:val="26"/>
      <w:lang w:val="ru-RU" w:eastAsia="ru-RU" w:bidi="ar-SA"/>
    </w:rPr>
  </w:style>
  <w:style w:type="character" w:customStyle="1" w:styleId="2ff4">
    <w:name w:val="Подзаголовок 2 Знак"/>
    <w:link w:val="2ff3"/>
    <w:rsid w:val="00704678"/>
    <w:rPr>
      <w:rFonts w:ascii="Cambria" w:eastAsia="Times New Roman" w:hAnsi="Cambria" w:cs="Times New Roman"/>
      <w:b w:val="0"/>
      <w:bCs/>
      <w:caps w:val="0"/>
      <w:smallCaps/>
      <w:spacing w:val="-8"/>
      <w:kern w:val="20"/>
      <w:sz w:val="26"/>
      <w:szCs w:val="26"/>
      <w:lang w:val="ru-RU" w:eastAsia="ru-RU"/>
    </w:rPr>
  </w:style>
  <w:style w:type="paragraph" w:customStyle="1" w:styleId="af6">
    <w:name w:val="Рисунки"/>
    <w:basedOn w:val="2fa"/>
    <w:link w:val="afffffffe"/>
    <w:uiPriority w:val="99"/>
    <w:qFormat/>
    <w:rsid w:val="00704678"/>
    <w:pPr>
      <w:numPr>
        <w:numId w:val="19"/>
      </w:numPr>
      <w:shd w:val="clear" w:color="auto" w:fill="auto"/>
      <w:spacing w:before="0" w:line="240" w:lineRule="auto"/>
      <w:ind w:right="20"/>
    </w:pPr>
    <w:rPr>
      <w:rFonts w:cs="Arial"/>
      <w:i/>
      <w:sz w:val="22"/>
      <w:szCs w:val="22"/>
      <w:lang w:val="en-US" w:eastAsia="en-US" w:bidi="en-US"/>
    </w:rPr>
  </w:style>
  <w:style w:type="character" w:customStyle="1" w:styleId="afffffffe">
    <w:name w:val="Рисунки Знак"/>
    <w:link w:val="af6"/>
    <w:uiPriority w:val="99"/>
    <w:rsid w:val="00704678"/>
    <w:rPr>
      <w:rFonts w:ascii="Arial" w:eastAsia="Arial" w:hAnsi="Arial" w:cs="Arial"/>
      <w:i/>
      <w:sz w:val="22"/>
      <w:szCs w:val="22"/>
      <w:lang w:val="en-US" w:eastAsia="en-US" w:bidi="en-US"/>
    </w:rPr>
  </w:style>
  <w:style w:type="paragraph" w:customStyle="1" w:styleId="xl47501">
    <w:name w:val="xl47501"/>
    <w:basedOn w:val="af9"/>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2">
    <w:name w:val="xl47502"/>
    <w:basedOn w:val="af9"/>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3">
    <w:name w:val="xl47503"/>
    <w:basedOn w:val="af9"/>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4">
    <w:name w:val="xl47504"/>
    <w:basedOn w:val="af9"/>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5">
    <w:name w:val="xl47505"/>
    <w:basedOn w:val="af9"/>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9">
    <w:name w:val="xl729"/>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0">
    <w:name w:val="xl730"/>
    <w:basedOn w:val="af9"/>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1">
    <w:name w:val="xl731"/>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32">
    <w:name w:val="xl732"/>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hAnsi="Times New Roman"/>
      <w:szCs w:val="24"/>
      <w:lang w:eastAsia="ru-RU"/>
    </w:rPr>
  </w:style>
  <w:style w:type="character" w:customStyle="1" w:styleId="85pt0">
    <w:name w:val="Основной текст + 8.5 pt"/>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1">
    <w:name w:val="Таблицы"/>
    <w:basedOn w:val="affff7"/>
    <w:link w:val="affffffff"/>
    <w:uiPriority w:val="99"/>
    <w:qFormat/>
    <w:rsid w:val="00704678"/>
    <w:pPr>
      <w:numPr>
        <w:numId w:val="20"/>
      </w:numPr>
      <w:jc w:val="right"/>
    </w:pPr>
    <w:rPr>
      <w:szCs w:val="24"/>
      <w:lang w:val="en-US" w:bidi="en-US"/>
    </w:rPr>
  </w:style>
  <w:style w:type="character" w:customStyle="1" w:styleId="affffffff">
    <w:name w:val="Таблицы Знак"/>
    <w:link w:val="af1"/>
    <w:uiPriority w:val="99"/>
    <w:rsid w:val="00704678"/>
    <w:rPr>
      <w:rFonts w:ascii="Arial" w:hAnsi="Arial"/>
      <w:sz w:val="24"/>
      <w:szCs w:val="24"/>
      <w:lang w:val="en-US" w:eastAsia="x-none" w:bidi="en-US"/>
    </w:rPr>
  </w:style>
  <w:style w:type="paragraph" w:customStyle="1" w:styleId="xl733">
    <w:name w:val="xl733"/>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4">
    <w:name w:val="xl734"/>
    <w:basedOn w:val="af9"/>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5">
    <w:name w:val="xl735"/>
    <w:basedOn w:val="af9"/>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6">
    <w:name w:val="xl736"/>
    <w:basedOn w:val="af9"/>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7">
    <w:name w:val="xl737"/>
    <w:basedOn w:val="af9"/>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8">
    <w:name w:val="xl738"/>
    <w:basedOn w:val="af9"/>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9">
    <w:name w:val="xl739"/>
    <w:basedOn w:val="af9"/>
    <w:uiPriority w:val="99"/>
    <w:rsid w:val="00704678"/>
    <w:pPr>
      <w:spacing w:before="100" w:beforeAutospacing="1" w:after="100" w:afterAutospacing="1"/>
      <w:ind w:firstLine="0"/>
      <w:jc w:val="left"/>
    </w:pPr>
    <w:rPr>
      <w:rFonts w:ascii="Times New Roman" w:hAnsi="Times New Roman"/>
      <w:szCs w:val="24"/>
      <w:lang w:eastAsia="ru-RU"/>
    </w:rPr>
  </w:style>
  <w:style w:type="paragraph" w:customStyle="1" w:styleId="xl740">
    <w:name w:val="xl740"/>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41">
    <w:name w:val="xl741"/>
    <w:basedOn w:val="af9"/>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2">
    <w:name w:val="xl742"/>
    <w:basedOn w:val="af9"/>
    <w:uiPriority w:val="99"/>
    <w:rsid w:val="00704678"/>
    <w:pPr>
      <w:pBdr>
        <w:top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3">
    <w:name w:val="xl743"/>
    <w:basedOn w:val="af9"/>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4">
    <w:name w:val="xl744"/>
    <w:basedOn w:val="af9"/>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5">
    <w:name w:val="xl745"/>
    <w:basedOn w:val="af9"/>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6">
    <w:name w:val="xl746"/>
    <w:basedOn w:val="af9"/>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7">
    <w:name w:val="xl747"/>
    <w:basedOn w:val="af9"/>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8">
    <w:name w:val="xl748"/>
    <w:basedOn w:val="af9"/>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9">
    <w:name w:val="xl749"/>
    <w:basedOn w:val="af9"/>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0">
    <w:name w:val="xl750"/>
    <w:basedOn w:val="af9"/>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51">
    <w:name w:val="xl751"/>
    <w:basedOn w:val="af9"/>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2">
    <w:name w:val="xl752"/>
    <w:basedOn w:val="af9"/>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3">
    <w:name w:val="xl753"/>
    <w:basedOn w:val="af9"/>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4">
    <w:name w:val="xl754"/>
    <w:basedOn w:val="af9"/>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5">
    <w:name w:val="xl755"/>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6">
    <w:name w:val="xl756"/>
    <w:basedOn w:val="af9"/>
    <w:uiPriority w:val="99"/>
    <w:rsid w:val="00704678"/>
    <w:pPr>
      <w:spacing w:before="100" w:beforeAutospacing="1" w:after="100" w:afterAutospacing="1"/>
      <w:ind w:firstLine="0"/>
      <w:jc w:val="left"/>
    </w:pPr>
    <w:rPr>
      <w:rFonts w:ascii="Calibri" w:hAnsi="Calibri" w:cs="Calibri"/>
      <w:szCs w:val="24"/>
      <w:lang w:eastAsia="ru-RU"/>
    </w:rPr>
  </w:style>
  <w:style w:type="paragraph" w:customStyle="1" w:styleId="xl757">
    <w:name w:val="xl757"/>
    <w:basedOn w:val="af9"/>
    <w:uiPriority w:val="99"/>
    <w:rsid w:val="00704678"/>
    <w:pPr>
      <w:pBdr>
        <w:top w:val="single" w:sz="8" w:space="0" w:color="auto"/>
      </w:pBdr>
      <w:shd w:val="clear" w:color="000000" w:fill="B8CCE4"/>
      <w:spacing w:before="100" w:beforeAutospacing="1" w:after="100" w:afterAutospacing="1"/>
      <w:ind w:firstLine="0"/>
      <w:jc w:val="left"/>
    </w:pPr>
    <w:rPr>
      <w:rFonts w:ascii="Times New Roman" w:hAnsi="Times New Roman"/>
      <w:szCs w:val="24"/>
      <w:lang w:eastAsia="ru-RU"/>
    </w:rPr>
  </w:style>
  <w:style w:type="paragraph" w:customStyle="1" w:styleId="xl758">
    <w:name w:val="xl758"/>
    <w:basedOn w:val="af9"/>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59">
    <w:name w:val="xl759"/>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cs="Calibri"/>
      <w:szCs w:val="24"/>
      <w:lang w:eastAsia="ru-RU"/>
    </w:rPr>
  </w:style>
  <w:style w:type="paragraph" w:customStyle="1" w:styleId="xl760">
    <w:name w:val="xl760"/>
    <w:basedOn w:val="af9"/>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1">
    <w:name w:val="xl761"/>
    <w:basedOn w:val="af9"/>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2">
    <w:name w:val="xl762"/>
    <w:basedOn w:val="af9"/>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63">
    <w:name w:val="xl763"/>
    <w:basedOn w:val="af9"/>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4">
    <w:name w:val="xl764"/>
    <w:basedOn w:val="af9"/>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5">
    <w:name w:val="xl765"/>
    <w:basedOn w:val="af9"/>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6">
    <w:name w:val="xl766"/>
    <w:basedOn w:val="af9"/>
    <w:uiPriority w:val="99"/>
    <w:rsid w:val="00704678"/>
    <w:pPr>
      <w:pBdr>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7">
    <w:name w:val="xl767"/>
    <w:basedOn w:val="af9"/>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8">
    <w:name w:val="xl768"/>
    <w:basedOn w:val="af9"/>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9">
    <w:name w:val="xl769"/>
    <w:basedOn w:val="af9"/>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70">
    <w:name w:val="xl770"/>
    <w:basedOn w:val="af9"/>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1">
    <w:name w:val="xl771"/>
    <w:basedOn w:val="af9"/>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2">
    <w:name w:val="xl772"/>
    <w:basedOn w:val="af9"/>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3">
    <w:name w:val="xl773"/>
    <w:basedOn w:val="af9"/>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4">
    <w:name w:val="xl774"/>
    <w:basedOn w:val="af9"/>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5">
    <w:name w:val="xl775"/>
    <w:basedOn w:val="af9"/>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6">
    <w:name w:val="xl776"/>
    <w:basedOn w:val="af9"/>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7">
    <w:name w:val="xl777"/>
    <w:basedOn w:val="af9"/>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8">
    <w:name w:val="xl778"/>
    <w:basedOn w:val="af9"/>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9">
    <w:name w:val="xl779"/>
    <w:basedOn w:val="af9"/>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80">
    <w:name w:val="xl780"/>
    <w:basedOn w:val="af9"/>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81">
    <w:name w:val="xl781"/>
    <w:basedOn w:val="af9"/>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hAnsi="Times New Roman"/>
      <w:sz w:val="28"/>
      <w:szCs w:val="28"/>
      <w:lang w:eastAsia="ru-RU"/>
    </w:rPr>
  </w:style>
  <w:style w:type="paragraph" w:customStyle="1" w:styleId="xl782">
    <w:name w:val="xl782"/>
    <w:basedOn w:val="af9"/>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83">
    <w:name w:val="xl783"/>
    <w:basedOn w:val="af9"/>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hAnsi="Times New Roman"/>
      <w:szCs w:val="24"/>
      <w:lang w:eastAsia="ru-RU"/>
    </w:rPr>
  </w:style>
  <w:style w:type="paragraph" w:customStyle="1" w:styleId="xl784">
    <w:name w:val="xl784"/>
    <w:basedOn w:val="af9"/>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5">
    <w:name w:val="xl785"/>
    <w:basedOn w:val="af9"/>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6">
    <w:name w:val="xl786"/>
    <w:basedOn w:val="af9"/>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7">
    <w:name w:val="xl787"/>
    <w:basedOn w:val="af9"/>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8">
    <w:name w:val="xl788"/>
    <w:basedOn w:val="af9"/>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9">
    <w:name w:val="xl789"/>
    <w:basedOn w:val="af9"/>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szCs w:val="24"/>
      <w:lang w:eastAsia="ru-RU"/>
    </w:rPr>
  </w:style>
  <w:style w:type="paragraph" w:customStyle="1" w:styleId="xl790">
    <w:name w:val="xl790"/>
    <w:basedOn w:val="af9"/>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91">
    <w:name w:val="xl791"/>
    <w:basedOn w:val="af9"/>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2">
    <w:name w:val="xl792"/>
    <w:basedOn w:val="af9"/>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3">
    <w:name w:val="xl793"/>
    <w:basedOn w:val="af9"/>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4">
    <w:name w:val="xl794"/>
    <w:basedOn w:val="af9"/>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5">
    <w:name w:val="xl795"/>
    <w:basedOn w:val="af9"/>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6">
    <w:name w:val="xl796"/>
    <w:basedOn w:val="af9"/>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7">
    <w:name w:val="xl797"/>
    <w:basedOn w:val="af9"/>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8">
    <w:name w:val="xl798"/>
    <w:basedOn w:val="af9"/>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9">
    <w:name w:val="xl799"/>
    <w:basedOn w:val="af9"/>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860">
    <w:name w:val="xl1860"/>
    <w:basedOn w:val="af9"/>
    <w:uiPriority w:val="99"/>
    <w:rsid w:val="005B6E6D"/>
    <w:pP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1">
    <w:name w:val="xl1861"/>
    <w:basedOn w:val="af9"/>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2">
    <w:name w:val="xl1862"/>
    <w:basedOn w:val="af9"/>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3">
    <w:name w:val="xl1863"/>
    <w:basedOn w:val="af9"/>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4">
    <w:name w:val="xl1864"/>
    <w:basedOn w:val="af9"/>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65">
    <w:name w:val="xl1865"/>
    <w:basedOn w:val="af9"/>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sz w:val="18"/>
      <w:szCs w:val="18"/>
      <w:lang w:eastAsia="ru-RU"/>
    </w:rPr>
  </w:style>
  <w:style w:type="paragraph" w:customStyle="1" w:styleId="xl1866">
    <w:name w:val="xl1866"/>
    <w:basedOn w:val="af9"/>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7">
    <w:name w:val="xl1867"/>
    <w:basedOn w:val="af9"/>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8">
    <w:name w:val="xl1868"/>
    <w:basedOn w:val="af9"/>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9">
    <w:name w:val="xl1869"/>
    <w:basedOn w:val="af9"/>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0">
    <w:name w:val="xl1870"/>
    <w:basedOn w:val="af9"/>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1">
    <w:name w:val="xl1871"/>
    <w:basedOn w:val="af9"/>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72">
    <w:name w:val="xl1872"/>
    <w:basedOn w:val="af9"/>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3">
    <w:name w:val="xl1873"/>
    <w:basedOn w:val="af9"/>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sz w:val="18"/>
      <w:szCs w:val="18"/>
      <w:lang w:eastAsia="ru-RU"/>
    </w:rPr>
  </w:style>
  <w:style w:type="paragraph" w:customStyle="1" w:styleId="xl1874">
    <w:name w:val="xl1874"/>
    <w:basedOn w:val="af9"/>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5">
    <w:name w:val="xl1875"/>
    <w:basedOn w:val="af9"/>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6">
    <w:name w:val="xl1876"/>
    <w:basedOn w:val="af9"/>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7">
    <w:name w:val="xl1877"/>
    <w:basedOn w:val="af9"/>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8">
    <w:name w:val="xl1878"/>
    <w:basedOn w:val="af9"/>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9">
    <w:name w:val="xl1879"/>
    <w:basedOn w:val="af9"/>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0">
    <w:name w:val="xl1880"/>
    <w:basedOn w:val="af9"/>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1">
    <w:name w:val="xl1881"/>
    <w:basedOn w:val="af9"/>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2">
    <w:name w:val="xl1882"/>
    <w:basedOn w:val="af9"/>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hAnsi="Tahoma" w:cs="Tahoma"/>
      <w:b/>
      <w:bCs/>
      <w:color w:val="0000FF"/>
      <w:sz w:val="18"/>
      <w:szCs w:val="18"/>
      <w:u w:val="single"/>
      <w:lang w:eastAsia="ru-RU"/>
    </w:rPr>
  </w:style>
  <w:style w:type="paragraph" w:customStyle="1" w:styleId="xl1883">
    <w:name w:val="xl1883"/>
    <w:basedOn w:val="af9"/>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4">
    <w:name w:val="xl1884"/>
    <w:basedOn w:val="af9"/>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5">
    <w:name w:val="xl1885"/>
    <w:basedOn w:val="af9"/>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6">
    <w:name w:val="xl1886"/>
    <w:basedOn w:val="af9"/>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7">
    <w:name w:val="xl1887"/>
    <w:basedOn w:val="af9"/>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8">
    <w:name w:val="xl1888"/>
    <w:basedOn w:val="af9"/>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9">
    <w:name w:val="xl1889"/>
    <w:basedOn w:val="af9"/>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0">
    <w:name w:val="xl1890"/>
    <w:basedOn w:val="af9"/>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1">
    <w:name w:val="xl1891"/>
    <w:basedOn w:val="af9"/>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2">
    <w:name w:val="xl1892"/>
    <w:basedOn w:val="af9"/>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3">
    <w:name w:val="xl1893"/>
    <w:basedOn w:val="af9"/>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50729">
    <w:name w:val="xl50729"/>
    <w:basedOn w:val="af9"/>
    <w:uiPriority w:val="99"/>
    <w:rsid w:val="001A4B14"/>
    <w:pPr>
      <w:spacing w:before="100" w:beforeAutospacing="1" w:after="100" w:afterAutospacing="1"/>
      <w:ind w:firstLine="0"/>
      <w:jc w:val="left"/>
    </w:pPr>
    <w:rPr>
      <w:rFonts w:ascii="Times New Roman" w:hAnsi="Times New Roman"/>
      <w:b/>
      <w:bCs/>
      <w:szCs w:val="24"/>
      <w:lang w:eastAsia="ru-RU"/>
    </w:rPr>
  </w:style>
  <w:style w:type="paragraph" w:customStyle="1" w:styleId="xl50730">
    <w:name w:val="xl50730"/>
    <w:basedOn w:val="af9"/>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hAnsi="Times New Roman"/>
      <w:i/>
      <w:iCs/>
      <w:szCs w:val="24"/>
      <w:lang w:eastAsia="ru-RU"/>
    </w:rPr>
  </w:style>
  <w:style w:type="paragraph" w:customStyle="1" w:styleId="xl50731">
    <w:name w:val="xl50731"/>
    <w:basedOn w:val="af9"/>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2">
    <w:name w:val="xl50732"/>
    <w:basedOn w:val="af9"/>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3">
    <w:name w:val="xl50733"/>
    <w:basedOn w:val="af9"/>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4">
    <w:name w:val="xl50734"/>
    <w:basedOn w:val="af9"/>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35">
    <w:name w:val="xl50735"/>
    <w:basedOn w:val="af9"/>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b/>
      <w:bCs/>
      <w:i/>
      <w:iCs/>
      <w:szCs w:val="24"/>
      <w:lang w:eastAsia="ru-RU"/>
    </w:rPr>
  </w:style>
  <w:style w:type="paragraph" w:customStyle="1" w:styleId="xl50736">
    <w:name w:val="xl50736"/>
    <w:basedOn w:val="af9"/>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7">
    <w:name w:val="xl50737"/>
    <w:basedOn w:val="af9"/>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8">
    <w:name w:val="xl50738"/>
    <w:basedOn w:val="af9"/>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9">
    <w:name w:val="xl50739"/>
    <w:basedOn w:val="af9"/>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0">
    <w:name w:val="xl50740"/>
    <w:basedOn w:val="af9"/>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1">
    <w:name w:val="xl50741"/>
    <w:basedOn w:val="af9"/>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2">
    <w:name w:val="xl50742"/>
    <w:basedOn w:val="af9"/>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3">
    <w:name w:val="xl50743"/>
    <w:basedOn w:val="af9"/>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4">
    <w:name w:val="xl50744"/>
    <w:basedOn w:val="af9"/>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5">
    <w:name w:val="xl50745"/>
    <w:basedOn w:val="af9"/>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6">
    <w:name w:val="xl50746"/>
    <w:basedOn w:val="af9"/>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7">
    <w:name w:val="xl50747"/>
    <w:basedOn w:val="af9"/>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8">
    <w:name w:val="xl50748"/>
    <w:basedOn w:val="af9"/>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9">
    <w:name w:val="xl50749"/>
    <w:basedOn w:val="af9"/>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character" w:customStyle="1" w:styleId="affffffff0">
    <w:name w:val="Мой Текст Знак"/>
    <w:link w:val="affffffff1"/>
    <w:locked/>
    <w:rsid w:val="001A4B14"/>
    <w:rPr>
      <w:rFonts w:ascii="Calibri" w:eastAsia="Calibri" w:hAnsi="Calibri" w:cs="Calibri"/>
      <w:sz w:val="24"/>
      <w:szCs w:val="28"/>
    </w:rPr>
  </w:style>
  <w:style w:type="paragraph" w:customStyle="1" w:styleId="affffffff1">
    <w:name w:val="Мой Текст"/>
    <w:basedOn w:val="af9"/>
    <w:link w:val="affffffff0"/>
    <w:qFormat/>
    <w:rsid w:val="001A4B14"/>
    <w:pPr>
      <w:ind w:firstLine="851"/>
    </w:pPr>
    <w:rPr>
      <w:rFonts w:ascii="Calibri" w:eastAsia="Calibri" w:hAnsi="Calibri"/>
      <w:szCs w:val="28"/>
      <w:lang w:val="x-none" w:eastAsia="x-none" w:bidi="ar-SA"/>
    </w:rPr>
  </w:style>
  <w:style w:type="paragraph" w:customStyle="1" w:styleId="af7">
    <w:name w:val="Перечисление без номера"/>
    <w:basedOn w:val="af9"/>
    <w:link w:val="affffffff2"/>
    <w:qFormat/>
    <w:rsid w:val="001A4B14"/>
    <w:pPr>
      <w:numPr>
        <w:numId w:val="21"/>
      </w:numPr>
      <w:ind w:left="1570" w:hanging="357"/>
    </w:pPr>
    <w:rPr>
      <w:rFonts w:ascii="Times New Roman" w:eastAsia="Calibri" w:hAnsi="Times New Roman"/>
      <w:szCs w:val="28"/>
    </w:rPr>
  </w:style>
  <w:style w:type="character" w:customStyle="1" w:styleId="affffffff2">
    <w:name w:val="Перечисление без номера Знак"/>
    <w:link w:val="af7"/>
    <w:rsid w:val="001A4B14"/>
    <w:rPr>
      <w:rFonts w:ascii="Times New Roman" w:eastAsia="Calibri" w:hAnsi="Times New Roman"/>
      <w:sz w:val="24"/>
      <w:szCs w:val="28"/>
      <w:lang w:val="en-US" w:eastAsia="en-US" w:bidi="en-US"/>
    </w:rPr>
  </w:style>
  <w:style w:type="paragraph" w:customStyle="1" w:styleId="xl51718">
    <w:name w:val="xl51718"/>
    <w:basedOn w:val="af9"/>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9"/>
    <w:uiPriority w:val="99"/>
    <w:rsid w:val="001A4B14"/>
    <w:pPr>
      <w:shd w:val="clear" w:color="000000" w:fill="FFFF00"/>
      <w:spacing w:before="100" w:beforeAutospacing="1" w:after="100" w:afterAutospacing="1"/>
      <w:ind w:firstLine="0"/>
      <w:jc w:val="left"/>
    </w:pPr>
    <w:rPr>
      <w:rFonts w:ascii="Times New Roman" w:hAnsi="Times New Roman"/>
      <w:szCs w:val="24"/>
      <w:lang w:eastAsia="ru-RU"/>
    </w:rPr>
  </w:style>
  <w:style w:type="paragraph" w:customStyle="1" w:styleId="xl51720">
    <w:name w:val="xl51720"/>
    <w:basedOn w:val="af9"/>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9"/>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9"/>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9"/>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9"/>
    <w:uiPriority w:val="99"/>
    <w:rsid w:val="001A4B14"/>
    <w:pPr>
      <w:shd w:val="clear" w:color="000000" w:fill="FFFFFF"/>
      <w:spacing w:before="100" w:beforeAutospacing="1" w:after="100" w:afterAutospacing="1"/>
      <w:ind w:firstLine="0"/>
      <w:jc w:val="left"/>
    </w:pPr>
    <w:rPr>
      <w:rFonts w:ascii="Times New Roman" w:hAnsi="Times New Roman"/>
      <w:szCs w:val="24"/>
      <w:lang w:eastAsia="ru-RU"/>
    </w:rPr>
  </w:style>
  <w:style w:type="paragraph" w:customStyle="1" w:styleId="xl51725">
    <w:name w:val="xl51725"/>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9"/>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9"/>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hAnsi="Times New Roman"/>
      <w:color w:val="FF0000"/>
      <w:sz w:val="20"/>
      <w:szCs w:val="20"/>
      <w:lang w:eastAsia="ru-RU"/>
    </w:rPr>
  </w:style>
  <w:style w:type="paragraph" w:customStyle="1" w:styleId="xl51734">
    <w:name w:val="xl51734"/>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9"/>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41">
    <w:name w:val="xl51741"/>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2">
    <w:name w:val="xl51742"/>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3">
    <w:name w:val="xl51743"/>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4">
    <w:name w:val="xl51744"/>
    <w:basedOn w:val="af9"/>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9"/>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9"/>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9"/>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0">
    <w:name w:val="xl51750"/>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9"/>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2">
    <w:name w:val="xl51752"/>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4">
    <w:name w:val="xl51754"/>
    <w:basedOn w:val="af9"/>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5">
    <w:name w:val="xl51755"/>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6">
    <w:name w:val="xl51756"/>
    <w:basedOn w:val="af9"/>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9"/>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9"/>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9"/>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9"/>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9"/>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3">
    <w:name w:val="xl51763"/>
    <w:basedOn w:val="af9"/>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4">
    <w:name w:val="xl51764"/>
    <w:basedOn w:val="af9"/>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5">
    <w:name w:val="xl51765"/>
    <w:basedOn w:val="af9"/>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6">
    <w:name w:val="xl51766"/>
    <w:basedOn w:val="af9"/>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7">
    <w:name w:val="xl51767"/>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8">
    <w:name w:val="xl51768"/>
    <w:basedOn w:val="af9"/>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9"/>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9"/>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9"/>
    <w:uiPriority w:val="99"/>
    <w:rsid w:val="001A4B14"/>
    <w:pPr>
      <w:shd w:val="clear" w:color="000000" w:fill="FFFF00"/>
      <w:spacing w:before="100" w:beforeAutospacing="1" w:after="100" w:afterAutospacing="1"/>
      <w:ind w:firstLine="0"/>
      <w:jc w:val="center"/>
    </w:pPr>
    <w:rPr>
      <w:rFonts w:ascii="Times New Roman" w:hAnsi="Times New Roman"/>
      <w:szCs w:val="24"/>
      <w:lang w:eastAsia="ru-RU"/>
    </w:rPr>
  </w:style>
  <w:style w:type="paragraph" w:customStyle="1" w:styleId="xl51772">
    <w:name w:val="xl51772"/>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9"/>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c"/>
    <w:uiPriority w:val="99"/>
    <w:semiHidden/>
    <w:unhideWhenUsed/>
    <w:rsid w:val="004710CC"/>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uiPriority w:val="9"/>
    <w:semiHidden/>
    <w:rsid w:val="004710CC"/>
    <w:rPr>
      <w:rFonts w:ascii="Cambria" w:eastAsia="Times New Roman" w:hAnsi="Cambria" w:cs="Times New Roman"/>
      <w:color w:val="365F91"/>
      <w:spacing w:val="-5"/>
      <w:sz w:val="26"/>
      <w:szCs w:val="26"/>
    </w:rPr>
  </w:style>
  <w:style w:type="paragraph" w:customStyle="1" w:styleId="xl35">
    <w:name w:val="xl35"/>
    <w:basedOn w:val="af9"/>
    <w:rsid w:val="004710CC"/>
    <w:pPr>
      <w:spacing w:before="100" w:beforeAutospacing="1" w:after="100" w:afterAutospacing="1"/>
      <w:ind w:firstLine="0"/>
      <w:jc w:val="left"/>
    </w:pPr>
    <w:rPr>
      <w:rFonts w:ascii="Times New Roman" w:hAnsi="Times New Roman"/>
      <w:szCs w:val="24"/>
      <w:lang w:eastAsia="ru-RU"/>
    </w:rPr>
  </w:style>
  <w:style w:type="paragraph" w:customStyle="1" w:styleId="xl36">
    <w:name w:val="xl36"/>
    <w:basedOn w:val="af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37">
    <w:name w:val="xl37"/>
    <w:basedOn w:val="af9"/>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38">
    <w:name w:val="xl38"/>
    <w:basedOn w:val="af9"/>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39">
    <w:name w:val="xl39"/>
    <w:basedOn w:val="af9"/>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0">
    <w:name w:val="xl40"/>
    <w:basedOn w:val="af9"/>
    <w:rsid w:val="004710CC"/>
    <w:pPr>
      <w:pBdr>
        <w:top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1">
    <w:name w:val="xl41"/>
    <w:basedOn w:val="af9"/>
    <w:rsid w:val="004710CC"/>
    <w:pPr>
      <w:pBdr>
        <w:top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2">
    <w:name w:val="xl42"/>
    <w:basedOn w:val="af9"/>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3">
    <w:name w:val="xl43"/>
    <w:basedOn w:val="af9"/>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4">
    <w:name w:val="xl44"/>
    <w:basedOn w:val="af9"/>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5">
    <w:name w:val="xl45"/>
    <w:basedOn w:val="af9"/>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46">
    <w:name w:val="xl46"/>
    <w:basedOn w:val="af9"/>
    <w:rsid w:val="004710CC"/>
    <w:pP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7">
    <w:name w:val="xl47"/>
    <w:basedOn w:val="af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 w:val="16"/>
      <w:szCs w:val="16"/>
      <w:lang w:eastAsia="ru-RU"/>
    </w:rPr>
  </w:style>
  <w:style w:type="paragraph" w:customStyle="1" w:styleId="xl48">
    <w:name w:val="xl48"/>
    <w:basedOn w:val="af9"/>
    <w:rsid w:val="004710CC"/>
    <w:pPr>
      <w:pBdr>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9">
    <w:name w:val="xl49"/>
    <w:basedOn w:val="af9"/>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50">
    <w:name w:val="xl50"/>
    <w:basedOn w:val="af9"/>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color w:val="FFFFFF"/>
      <w:szCs w:val="24"/>
      <w:lang w:eastAsia="ru-RU"/>
    </w:rPr>
  </w:style>
  <w:style w:type="paragraph" w:customStyle="1" w:styleId="xl51">
    <w:name w:val="xl51"/>
    <w:basedOn w:val="af9"/>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color w:val="BCBCBC"/>
      <w:szCs w:val="24"/>
      <w:lang w:eastAsia="ru-RU"/>
    </w:rPr>
  </w:style>
  <w:style w:type="paragraph" w:customStyle="1" w:styleId="xl52">
    <w:name w:val="xl52"/>
    <w:basedOn w:val="af9"/>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3">
    <w:name w:val="xl53"/>
    <w:basedOn w:val="af9"/>
    <w:rsid w:val="004710CC"/>
    <w:pPr>
      <w:pBdr>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4">
    <w:name w:val="xl54"/>
    <w:basedOn w:val="af9"/>
    <w:rsid w:val="004710CC"/>
    <w:pP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5">
    <w:name w:val="xl55"/>
    <w:basedOn w:val="af9"/>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hAnsi="Times New Roman"/>
      <w:color w:val="D9D9D9"/>
      <w:szCs w:val="24"/>
      <w:lang w:eastAsia="ru-RU"/>
    </w:rPr>
  </w:style>
  <w:style w:type="paragraph" w:customStyle="1" w:styleId="xl56">
    <w:name w:val="xl56"/>
    <w:basedOn w:val="af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57">
    <w:name w:val="xl57"/>
    <w:basedOn w:val="af9"/>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8">
    <w:name w:val="xl58"/>
    <w:basedOn w:val="af9"/>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59">
    <w:name w:val="xl59"/>
    <w:basedOn w:val="af9"/>
    <w:rsid w:val="004710CC"/>
    <w:pPr>
      <w:pBdr>
        <w:top w:val="single" w:sz="4" w:space="0" w:color="BCBCBC"/>
      </w:pBdr>
      <w:spacing w:before="100" w:beforeAutospacing="1" w:after="100" w:afterAutospacing="1"/>
      <w:ind w:firstLine="0"/>
      <w:jc w:val="center"/>
    </w:pPr>
    <w:rPr>
      <w:rFonts w:ascii="Times New Roman" w:hAnsi="Times New Roman"/>
      <w:color w:val="FFFFFF"/>
      <w:szCs w:val="24"/>
      <w:lang w:eastAsia="ru-RU"/>
    </w:rPr>
  </w:style>
  <w:style w:type="paragraph" w:customStyle="1" w:styleId="xl60">
    <w:name w:val="xl60"/>
    <w:basedOn w:val="af9"/>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color w:val="FFFFFF"/>
      <w:szCs w:val="24"/>
      <w:lang w:eastAsia="ru-RU"/>
    </w:rPr>
  </w:style>
  <w:style w:type="paragraph" w:customStyle="1" w:styleId="xl61">
    <w:name w:val="xl61"/>
    <w:basedOn w:val="af9"/>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hAnsi="Times New Roman"/>
      <w:szCs w:val="24"/>
      <w:lang w:eastAsia="ru-RU"/>
    </w:rPr>
  </w:style>
  <w:style w:type="paragraph" w:customStyle="1" w:styleId="xl62">
    <w:name w:val="xl62"/>
    <w:basedOn w:val="af9"/>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hAnsi="Times New Roman"/>
      <w:szCs w:val="24"/>
      <w:lang w:eastAsia="ru-RU"/>
    </w:rPr>
  </w:style>
  <w:style w:type="character" w:customStyle="1" w:styleId="85pt1">
    <w:name w:val="Колонтитул + 8.5 pt"/>
    <w:aliases w:val="Не полужирный"/>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b"/>
    <w:next w:val="1f2"/>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b"/>
    <w:next w:val="29"/>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b"/>
    <w:next w:val="3f6"/>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b"/>
    <w:next w:val="1f1"/>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b"/>
    <w:next w:val="2d"/>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b"/>
    <w:next w:val="28"/>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b"/>
    <w:next w:val="38"/>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b"/>
    <w:next w:val="48"/>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b"/>
    <w:next w:val="59"/>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b"/>
    <w:next w:val="1f7"/>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b"/>
    <w:next w:val="2f2"/>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b"/>
    <w:next w:val="55"/>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b"/>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b"/>
    <w:next w:val="-10"/>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b"/>
    <w:next w:val="-20"/>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b"/>
    <w:next w:val="affff2"/>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b"/>
    <w:next w:val="affff6"/>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b"/>
    <w:next w:val="affff3"/>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b"/>
    <w:next w:val="1f3"/>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b"/>
    <w:next w:val="2a"/>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b"/>
    <w:next w:val="-11"/>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b"/>
    <w:next w:val="-21"/>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b"/>
    <w:next w:val="-3"/>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b"/>
    <w:next w:val="2-4"/>
    <w:uiPriority w:val="64"/>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7"/>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b"/>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b"/>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PMingLiU-ExtB" w:eastAsia="Times New Roman" w:hAnsi="PMingLiU-Ext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b"/>
    <w:uiPriority w:val="60"/>
    <w:rsid w:val="004710CC"/>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7">
    <w:name w:val="Светлая заливка22"/>
    <w:basedOn w:val="afb"/>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b"/>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b"/>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b"/>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b"/>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b"/>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b"/>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b"/>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b"/>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b">
    <w:name w:val="рпдлпжлопж1"/>
    <w:basedOn w:val="afb"/>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b"/>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b"/>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1">
    <w:name w:val="Папушкин11"/>
    <w:basedOn w:val="afff7"/>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b"/>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b"/>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b"/>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b"/>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b"/>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b"/>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b"/>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2">
    <w:name w:val="Современная таблица11"/>
    <w:basedOn w:val="afb"/>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b"/>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PMingLiU-ExtB" w:eastAsia="Times New Roman" w:hAnsi="PMingLiU-Ext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b"/>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3">
    <w:name w:val="Стандартная таблица11"/>
    <w:basedOn w:val="afb"/>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b"/>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b"/>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b"/>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b"/>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b"/>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b"/>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4">
    <w:name w:val="Изысканная таблица11"/>
    <w:basedOn w:val="afb"/>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b"/>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b"/>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b"/>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b"/>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b"/>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b"/>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b"/>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b"/>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b"/>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b"/>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b"/>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b"/>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b"/>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b"/>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b"/>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b"/>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b"/>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c"/>
    <w:next w:val="111111"/>
    <w:unhideWhenUsed/>
    <w:rsid w:val="004710CC"/>
  </w:style>
  <w:style w:type="numbering" w:customStyle="1" w:styleId="117">
    <w:name w:val="Стиль11"/>
    <w:uiPriority w:val="99"/>
    <w:rsid w:val="004710CC"/>
    <w:pPr>
      <w:numPr>
        <w:numId w:val="10"/>
      </w:numPr>
    </w:pPr>
  </w:style>
  <w:style w:type="numbering" w:customStyle="1" w:styleId="210">
    <w:name w:val="Заголовок 2 уровень1"/>
    <w:uiPriority w:val="99"/>
    <w:rsid w:val="004710CC"/>
    <w:pPr>
      <w:numPr>
        <w:numId w:val="79"/>
      </w:numPr>
    </w:pPr>
  </w:style>
  <w:style w:type="table" w:customStyle="1" w:styleId="64">
    <w:name w:val="Сетка таблицы6"/>
    <w:basedOn w:val="afb"/>
    <w:next w:val="afff7"/>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b"/>
    <w:next w:val="afff7"/>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b"/>
    <w:next w:val="afff7"/>
    <w:uiPriority w:val="59"/>
    <w:rsid w:val="003719B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b"/>
    <w:next w:val="affff6"/>
    <w:rsid w:val="003719B6"/>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
    <w:name w:val="Изящная таблица 15"/>
    <w:basedOn w:val="afb"/>
    <w:next w:val="1f3"/>
    <w:rsid w:val="003719B6"/>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b"/>
    <w:next w:val="2d"/>
    <w:rsid w:val="003719B6"/>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b"/>
    <w:next w:val="afff7"/>
    <w:rsid w:val="003719B6"/>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b"/>
    <w:next w:val="afff7"/>
    <w:rsid w:val="003719B6"/>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b"/>
    <w:next w:val="82"/>
    <w:rsid w:val="003719B6"/>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rsid w:val="00331906"/>
    <w:rPr>
      <w:rFonts w:ascii="Times New Roman" w:hAnsi="Times New Roman" w:cs="Times New Roman" w:hint="default"/>
      <w:b/>
      <w:bCs/>
      <w:i w:val="0"/>
      <w:iCs w:val="0"/>
      <w:color w:val="000000"/>
      <w:sz w:val="26"/>
      <w:szCs w:val="26"/>
    </w:rPr>
  </w:style>
  <w:style w:type="character" w:customStyle="1" w:styleId="1ffc">
    <w:name w:val="Заголовок №1_"/>
    <w:link w:val="1ffd"/>
    <w:rsid w:val="00761519"/>
    <w:rPr>
      <w:sz w:val="23"/>
      <w:szCs w:val="23"/>
      <w:shd w:val="clear" w:color="auto" w:fill="FFFFFF"/>
    </w:rPr>
  </w:style>
  <w:style w:type="paragraph" w:customStyle="1" w:styleId="1ffd">
    <w:name w:val="Заголовок №1"/>
    <w:basedOn w:val="af9"/>
    <w:link w:val="1ffc"/>
    <w:rsid w:val="00761519"/>
    <w:pPr>
      <w:shd w:val="clear" w:color="auto" w:fill="FFFFFF"/>
      <w:spacing w:after="300" w:line="307" w:lineRule="exact"/>
      <w:ind w:firstLine="0"/>
      <w:jc w:val="center"/>
      <w:outlineLvl w:val="0"/>
    </w:pPr>
    <w:rPr>
      <w:rFonts w:ascii="Cambria" w:hAnsi="Cambria"/>
      <w:sz w:val="23"/>
      <w:szCs w:val="23"/>
      <w:lang w:val="x-none" w:eastAsia="x-none" w:bidi="ar-SA"/>
    </w:rPr>
  </w:style>
  <w:style w:type="paragraph" w:customStyle="1" w:styleId="affffffff3">
    <w:name w:val="Заголовки рисунков / таблиц"/>
    <w:basedOn w:val="af9"/>
    <w:link w:val="affffffff4"/>
    <w:qFormat/>
    <w:rsid w:val="00105A3E"/>
    <w:pPr>
      <w:suppressAutoHyphens/>
      <w:ind w:firstLine="0"/>
      <w:jc w:val="center"/>
    </w:pPr>
    <w:rPr>
      <w:b/>
      <w:color w:val="365F91"/>
      <w:szCs w:val="20"/>
      <w:lang w:val="ru-RU" w:eastAsia="x-none" w:bidi="ar-SA"/>
    </w:rPr>
  </w:style>
  <w:style w:type="character" w:customStyle="1" w:styleId="affffffff4">
    <w:name w:val="Заголовки рисунков / таблиц Знак"/>
    <w:link w:val="affffffff3"/>
    <w:rsid w:val="00105A3E"/>
    <w:rPr>
      <w:rFonts w:ascii="Arial" w:hAnsi="Arial"/>
      <w:b/>
      <w:color w:val="365F91"/>
      <w:sz w:val="24"/>
      <w:lang w:val="ru-RU"/>
    </w:rPr>
  </w:style>
  <w:style w:type="table" w:customStyle="1" w:styleId="84">
    <w:name w:val="Сетка таблицы8"/>
    <w:basedOn w:val="afb"/>
    <w:next w:val="afff7"/>
    <w:uiPriority w:val="3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b"/>
    <w:next w:val="afff7"/>
    <w:uiPriority w:val="3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b"/>
    <w:next w:val="afff7"/>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b"/>
    <w:next w:val="afff7"/>
    <w:uiPriority w:val="5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b"/>
    <w:next w:val="afff7"/>
    <w:uiPriority w:val="59"/>
    <w:rsid w:val="00287C3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
    <w:basedOn w:val="afb"/>
    <w:next w:val="afff7"/>
    <w:uiPriority w:val="39"/>
    <w:rsid w:val="00CA14E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b"/>
    <w:next w:val="afff7"/>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b"/>
    <w:next w:val="afff7"/>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b"/>
    <w:next w:val="afff7"/>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9"/>
    <w:link w:val="11114"/>
    <w:rsid w:val="00BD6654"/>
    <w:pPr>
      <w:keepNext/>
      <w:keepLines/>
      <w:tabs>
        <w:tab w:val="left" w:pos="1701"/>
      </w:tabs>
      <w:spacing w:before="240" w:after="120" w:line="240" w:lineRule="auto"/>
      <w:ind w:firstLine="0"/>
    </w:pPr>
    <w:rPr>
      <w:rFonts w:ascii="Times New Roman" w:hAnsi="Times New Roman"/>
      <w:i/>
      <w:iCs/>
      <w:spacing w:val="0"/>
      <w:sz w:val="26"/>
      <w:szCs w:val="26"/>
      <w:lang w:val="ru-RU" w:eastAsia="ru-RU"/>
    </w:rPr>
  </w:style>
  <w:style w:type="character" w:customStyle="1" w:styleId="11114">
    <w:name w:val="_1.1.1.1. Знак"/>
    <w:link w:val="11113"/>
    <w:rsid w:val="00BD6654"/>
    <w:rPr>
      <w:rFonts w:ascii="Times New Roman" w:hAnsi="Times New Roman" w:cs="Times New Roman"/>
      <w:b/>
      <w:bCs/>
      <w:i/>
      <w:iCs/>
      <w:sz w:val="26"/>
      <w:szCs w:val="26"/>
      <w:lang w:val="ru-RU" w:eastAsia="ru-RU" w:bidi="ar-SA"/>
    </w:rPr>
  </w:style>
  <w:style w:type="character" w:customStyle="1" w:styleId="211pt">
    <w:name w:val="Основной текст (2) + 11 pt"/>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9"/>
    <w:rsid w:val="0043286A"/>
    <w:pPr>
      <w:widowControl w:val="0"/>
      <w:shd w:val="clear" w:color="auto" w:fill="FFFFFF"/>
      <w:spacing w:before="420" w:after="60" w:line="302" w:lineRule="exact"/>
      <w:ind w:firstLine="0"/>
      <w:jc w:val="center"/>
    </w:pPr>
    <w:rPr>
      <w:rFonts w:ascii="Times New Roman" w:hAnsi="Times New Roman"/>
      <w:color w:val="000000"/>
      <w:sz w:val="26"/>
      <w:szCs w:val="26"/>
      <w:lang w:val="ru-RU" w:eastAsia="ru-RU" w:bidi="ru-RU"/>
    </w:rPr>
  </w:style>
  <w:style w:type="paragraph" w:customStyle="1" w:styleId="font7">
    <w:name w:val="font7"/>
    <w:basedOn w:val="af9"/>
    <w:rsid w:val="00A90757"/>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font8">
    <w:name w:val="font8"/>
    <w:basedOn w:val="af9"/>
    <w:rsid w:val="00A90757"/>
    <w:pPr>
      <w:spacing w:before="100" w:beforeAutospacing="1" w:after="100" w:afterAutospacing="1" w:line="240" w:lineRule="auto"/>
      <w:ind w:firstLine="0"/>
      <w:jc w:val="left"/>
    </w:pPr>
    <w:rPr>
      <w:rFonts w:ascii="Calibri" w:hAnsi="Calibri" w:cs="Calibri"/>
      <w:color w:val="000000"/>
      <w:sz w:val="20"/>
      <w:szCs w:val="20"/>
      <w:lang w:val="ru-RU" w:eastAsia="ru-RU" w:bidi="ar-SA"/>
    </w:rPr>
  </w:style>
  <w:style w:type="paragraph" w:customStyle="1" w:styleId="font9">
    <w:name w:val="font9"/>
    <w:basedOn w:val="af9"/>
    <w:rsid w:val="00A90757"/>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font10">
    <w:name w:val="font10"/>
    <w:basedOn w:val="af9"/>
    <w:rsid w:val="00A90757"/>
    <w:pPr>
      <w:spacing w:before="100" w:beforeAutospacing="1" w:after="100" w:afterAutospacing="1" w:line="240" w:lineRule="auto"/>
      <w:ind w:firstLine="0"/>
      <w:jc w:val="left"/>
    </w:pPr>
    <w:rPr>
      <w:rFonts w:ascii="Calibri" w:hAnsi="Calibri" w:cs="Calibri"/>
      <w:sz w:val="20"/>
      <w:szCs w:val="20"/>
      <w:lang w:val="ru-RU" w:eastAsia="ru-RU" w:bidi="ar-SA"/>
    </w:rPr>
  </w:style>
  <w:style w:type="paragraph" w:customStyle="1" w:styleId="font11">
    <w:name w:val="font11"/>
    <w:basedOn w:val="af9"/>
    <w:rsid w:val="00A90757"/>
    <w:pPr>
      <w:spacing w:before="100" w:beforeAutospacing="1" w:after="100" w:afterAutospacing="1" w:line="240" w:lineRule="auto"/>
      <w:ind w:firstLine="0"/>
      <w:jc w:val="left"/>
    </w:pPr>
    <w:rPr>
      <w:rFonts w:ascii="Tahoma" w:hAnsi="Tahoma" w:cs="Tahoma"/>
      <w:color w:val="000000"/>
      <w:sz w:val="18"/>
      <w:szCs w:val="18"/>
      <w:lang w:val="ru-RU" w:eastAsia="ru-RU" w:bidi="ar-SA"/>
    </w:rPr>
  </w:style>
  <w:style w:type="paragraph" w:customStyle="1" w:styleId="font12">
    <w:name w:val="font12"/>
    <w:basedOn w:val="af9"/>
    <w:rsid w:val="00A90757"/>
    <w:pPr>
      <w:spacing w:before="100" w:beforeAutospacing="1" w:after="100" w:afterAutospacing="1" w:line="240" w:lineRule="auto"/>
      <w:ind w:firstLine="0"/>
      <w:jc w:val="left"/>
    </w:pPr>
    <w:rPr>
      <w:rFonts w:ascii="Tahoma" w:hAnsi="Tahoma" w:cs="Tahoma"/>
      <w:b/>
      <w:bCs/>
      <w:color w:val="000000"/>
      <w:sz w:val="18"/>
      <w:szCs w:val="18"/>
      <w:lang w:val="ru-RU" w:eastAsia="ru-RU" w:bidi="ar-SA"/>
    </w:rPr>
  </w:style>
  <w:style w:type="character" w:customStyle="1" w:styleId="29pt">
    <w:name w:val="Основной текст (2) + 9 pt;Полужирный"/>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9"/>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4">
    <w:name w:val="font14"/>
    <w:basedOn w:val="af9"/>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font15">
    <w:name w:val="font15"/>
    <w:basedOn w:val="af9"/>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6">
    <w:name w:val="font16"/>
    <w:basedOn w:val="af9"/>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xl47855">
    <w:name w:val="xl47855"/>
    <w:basedOn w:val="af9"/>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56">
    <w:name w:val="xl47856"/>
    <w:basedOn w:val="af9"/>
    <w:rsid w:val="00116C5F"/>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883">
    <w:name w:val="xl47883"/>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4">
    <w:name w:val="xl47884"/>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5">
    <w:name w:val="xl47885"/>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6">
    <w:name w:val="xl47886"/>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7">
    <w:name w:val="xl4788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8">
    <w:name w:val="xl47888"/>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9">
    <w:name w:val="xl47889"/>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0">
    <w:name w:val="xl47890"/>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1">
    <w:name w:val="xl47891"/>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2">
    <w:name w:val="xl47892"/>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3">
    <w:name w:val="xl47893"/>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894">
    <w:name w:val="xl47894"/>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5">
    <w:name w:val="xl47895"/>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6">
    <w:name w:val="xl47896"/>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7">
    <w:name w:val="xl47897"/>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8">
    <w:name w:val="xl47898"/>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9">
    <w:name w:val="xl4789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0">
    <w:name w:val="xl47900"/>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1">
    <w:name w:val="xl47901"/>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2">
    <w:name w:val="xl47902"/>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3">
    <w:name w:val="xl47903"/>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4">
    <w:name w:val="xl47904"/>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5">
    <w:name w:val="xl47905"/>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6">
    <w:name w:val="xl47906"/>
    <w:basedOn w:val="af9"/>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7">
    <w:name w:val="xl47907"/>
    <w:basedOn w:val="af9"/>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8">
    <w:name w:val="xl47908"/>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9">
    <w:name w:val="xl47909"/>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0">
    <w:name w:val="xl47910"/>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11">
    <w:name w:val="xl47911"/>
    <w:basedOn w:val="af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2">
    <w:name w:val="xl47912"/>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3">
    <w:name w:val="xl47913"/>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4">
    <w:name w:val="xl47914"/>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5">
    <w:name w:val="xl47915"/>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6">
    <w:name w:val="xl47916"/>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7">
    <w:name w:val="xl47917"/>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8">
    <w:name w:val="xl47918"/>
    <w:basedOn w:val="af9"/>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9">
    <w:name w:val="xl47919"/>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20">
    <w:name w:val="xl47920"/>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21">
    <w:name w:val="xl47921"/>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22">
    <w:name w:val="xl47922"/>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3">
    <w:name w:val="xl47923"/>
    <w:basedOn w:val="af9"/>
    <w:rsid w:val="00116C5F"/>
    <w:pPr>
      <w:shd w:val="clear" w:color="000000" w:fill="FFFF00"/>
      <w:spacing w:before="100" w:beforeAutospacing="1" w:after="100" w:afterAutospacing="1" w:line="240" w:lineRule="auto"/>
      <w:ind w:firstLine="0"/>
      <w:jc w:val="left"/>
      <w:textAlignment w:val="center"/>
    </w:pPr>
    <w:rPr>
      <w:rFonts w:ascii="Tahoma" w:hAnsi="Tahoma" w:cs="Tahoma"/>
      <w:color w:val="000000"/>
      <w:sz w:val="16"/>
      <w:szCs w:val="16"/>
      <w:lang w:val="ru-RU" w:eastAsia="ru-RU" w:bidi="ar-SA"/>
    </w:rPr>
  </w:style>
  <w:style w:type="paragraph" w:customStyle="1" w:styleId="xl47924">
    <w:name w:val="xl47924"/>
    <w:basedOn w:val="af9"/>
    <w:rsid w:val="00116C5F"/>
    <w:pPr>
      <w:shd w:val="clear" w:color="000000" w:fill="FFFF00"/>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47925">
    <w:name w:val="xl47925"/>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6">
    <w:name w:val="xl4792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7">
    <w:name w:val="xl4792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8">
    <w:name w:val="xl47928"/>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9">
    <w:name w:val="xl4792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0">
    <w:name w:val="xl47930"/>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1">
    <w:name w:val="xl47931"/>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32">
    <w:name w:val="xl47932"/>
    <w:basedOn w:val="af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3">
    <w:name w:val="xl47933"/>
    <w:basedOn w:val="af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4">
    <w:name w:val="xl47934"/>
    <w:basedOn w:val="af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5">
    <w:name w:val="xl47935"/>
    <w:basedOn w:val="af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6">
    <w:name w:val="xl47936"/>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7">
    <w:name w:val="xl47937"/>
    <w:basedOn w:val="af9"/>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8">
    <w:name w:val="xl47938"/>
    <w:basedOn w:val="af9"/>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9">
    <w:name w:val="xl47939"/>
    <w:basedOn w:val="af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0">
    <w:name w:val="xl47940"/>
    <w:basedOn w:val="af9"/>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1">
    <w:name w:val="xl47941"/>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2">
    <w:name w:val="xl47942"/>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3">
    <w:name w:val="xl47943"/>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4">
    <w:name w:val="xl47944"/>
    <w:basedOn w:val="af9"/>
    <w:rsid w:val="00116C5F"/>
    <w:pPr>
      <w:shd w:val="clear" w:color="000000" w:fill="FFFFFF"/>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5">
    <w:name w:val="xl47945"/>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6">
    <w:name w:val="xl4794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7">
    <w:name w:val="xl4794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8">
    <w:name w:val="xl47948"/>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9">
    <w:name w:val="xl47949"/>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0">
    <w:name w:val="xl47950"/>
    <w:basedOn w:val="af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1">
    <w:name w:val="xl47951"/>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2">
    <w:name w:val="xl47952"/>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3">
    <w:name w:val="xl47953"/>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4">
    <w:name w:val="xl47954"/>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5">
    <w:name w:val="xl47955"/>
    <w:basedOn w:val="af9"/>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6">
    <w:name w:val="xl4795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57">
    <w:name w:val="xl47957"/>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8">
    <w:name w:val="xl47958"/>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9">
    <w:name w:val="xl47959"/>
    <w:basedOn w:val="af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0">
    <w:name w:val="xl47960"/>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1">
    <w:name w:val="xl47961"/>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2">
    <w:name w:val="xl47962"/>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3">
    <w:name w:val="xl47963"/>
    <w:basedOn w:val="af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4">
    <w:name w:val="xl47964"/>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65">
    <w:name w:val="xl47965"/>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6">
    <w:name w:val="xl4796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7">
    <w:name w:val="xl47967"/>
    <w:basedOn w:val="af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8">
    <w:name w:val="xl47968"/>
    <w:basedOn w:val="af9"/>
    <w:rsid w:val="00116C5F"/>
    <w:pPr>
      <w:shd w:val="clear" w:color="000000" w:fill="FFFF00"/>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69">
    <w:name w:val="xl47969"/>
    <w:basedOn w:val="af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0">
    <w:name w:val="xl47970"/>
    <w:basedOn w:val="af9"/>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1">
    <w:name w:val="xl47971"/>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2">
    <w:name w:val="xl47972"/>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3">
    <w:name w:val="xl47973"/>
    <w:basedOn w:val="af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4">
    <w:name w:val="xl47974"/>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5">
    <w:name w:val="xl47975"/>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6">
    <w:name w:val="xl47976"/>
    <w:basedOn w:val="af9"/>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77">
    <w:name w:val="xl47977"/>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7978">
    <w:name w:val="xl47978"/>
    <w:basedOn w:val="af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9">
    <w:name w:val="xl4797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0">
    <w:name w:val="xl47980"/>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1">
    <w:name w:val="xl47981"/>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82">
    <w:name w:val="xl47982"/>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3">
    <w:name w:val="xl47983"/>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4">
    <w:name w:val="xl47984"/>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5">
    <w:name w:val="xl47985"/>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6">
    <w:name w:val="xl47986"/>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7">
    <w:name w:val="xl4798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47988">
    <w:name w:val="xl47988"/>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9">
    <w:name w:val="xl4798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90">
    <w:name w:val="xl47990"/>
    <w:basedOn w:val="af9"/>
    <w:rsid w:val="00116C5F"/>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1">
    <w:name w:val="xl47991"/>
    <w:basedOn w:val="af9"/>
    <w:rsid w:val="00116C5F"/>
    <w:pPr>
      <w:shd w:val="clear" w:color="000000" w:fill="FFFFFF"/>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2">
    <w:name w:val="xl47992"/>
    <w:basedOn w:val="af9"/>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3">
    <w:name w:val="xl47993"/>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4">
    <w:name w:val="xl47994"/>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5">
    <w:name w:val="xl47995"/>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6">
    <w:name w:val="xl47996"/>
    <w:basedOn w:val="af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7">
    <w:name w:val="xl47997"/>
    <w:basedOn w:val="af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8">
    <w:name w:val="xl47998"/>
    <w:basedOn w:val="af9"/>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99">
    <w:name w:val="xl47999"/>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0">
    <w:name w:val="xl48000"/>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1">
    <w:name w:val="xl48001"/>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2">
    <w:name w:val="xl48002"/>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3">
    <w:name w:val="xl48003"/>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4">
    <w:name w:val="xl48004"/>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5">
    <w:name w:val="xl48005"/>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6">
    <w:name w:val="xl4800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7">
    <w:name w:val="xl48007"/>
    <w:basedOn w:val="af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8">
    <w:name w:val="xl48008"/>
    <w:basedOn w:val="af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9">
    <w:name w:val="xl48009"/>
    <w:basedOn w:val="af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0">
    <w:name w:val="xl48010"/>
    <w:basedOn w:val="af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1">
    <w:name w:val="xl48011"/>
    <w:basedOn w:val="af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color w:val="CC0000"/>
      <w:sz w:val="20"/>
      <w:szCs w:val="20"/>
      <w:lang w:val="ru-RU" w:eastAsia="ru-RU" w:bidi="ar-SA"/>
    </w:rPr>
  </w:style>
  <w:style w:type="paragraph" w:customStyle="1" w:styleId="xl48012">
    <w:name w:val="xl48012"/>
    <w:basedOn w:val="af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3">
    <w:name w:val="xl48013"/>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4">
    <w:name w:val="xl48014"/>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5">
    <w:name w:val="xl48015"/>
    <w:basedOn w:val="af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6">
    <w:name w:val="xl48016"/>
    <w:basedOn w:val="af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7">
    <w:name w:val="xl48017"/>
    <w:basedOn w:val="af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8">
    <w:name w:val="xl48018"/>
    <w:basedOn w:val="af9"/>
    <w:rsid w:val="00116C5F"/>
    <w:pP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9">
    <w:name w:val="xl4801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48020">
    <w:name w:val="xl48020"/>
    <w:basedOn w:val="af9"/>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21">
    <w:name w:val="xl48021"/>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2">
    <w:name w:val="xl48022"/>
    <w:basedOn w:val="af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3">
    <w:name w:val="xl48023"/>
    <w:basedOn w:val="af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4">
    <w:name w:val="xl48024"/>
    <w:basedOn w:val="af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5">
    <w:name w:val="xl48025"/>
    <w:basedOn w:val="af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6">
    <w:name w:val="xl4802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27">
    <w:name w:val="xl48027"/>
    <w:basedOn w:val="af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hAnsi="Times New Roman"/>
      <w:sz w:val="18"/>
      <w:szCs w:val="18"/>
      <w:lang w:val="ru-RU" w:eastAsia="ru-RU" w:bidi="ar-SA"/>
    </w:rPr>
  </w:style>
  <w:style w:type="paragraph" w:customStyle="1" w:styleId="xl48028">
    <w:name w:val="xl48028"/>
    <w:basedOn w:val="af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hAnsi="Tahoma" w:cs="Tahoma"/>
      <w:sz w:val="18"/>
      <w:szCs w:val="18"/>
      <w:lang w:val="ru-RU" w:eastAsia="ru-RU" w:bidi="ar-SA"/>
    </w:rPr>
  </w:style>
  <w:style w:type="paragraph" w:customStyle="1" w:styleId="xl48029">
    <w:name w:val="xl4802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0">
    <w:name w:val="xl48030"/>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1">
    <w:name w:val="xl48031"/>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2">
    <w:name w:val="xl48032"/>
    <w:basedOn w:val="af9"/>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3">
    <w:name w:val="xl48033"/>
    <w:basedOn w:val="af9"/>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4">
    <w:name w:val="xl48034"/>
    <w:basedOn w:val="af9"/>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35">
    <w:name w:val="xl48035"/>
    <w:basedOn w:val="af9"/>
    <w:rsid w:val="00116C5F"/>
    <w:pPr>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6">
    <w:name w:val="xl48036"/>
    <w:basedOn w:val="af9"/>
    <w:rsid w:val="00116C5F"/>
    <w:pPr>
      <w:shd w:val="clear" w:color="000000" w:fill="FFFFFF"/>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7">
    <w:name w:val="xl48037"/>
    <w:basedOn w:val="af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8">
    <w:name w:val="xl48038"/>
    <w:basedOn w:val="af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9">
    <w:name w:val="xl48039"/>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0">
    <w:name w:val="xl48040"/>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1">
    <w:name w:val="xl48041"/>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2">
    <w:name w:val="xl48042"/>
    <w:basedOn w:val="af9"/>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3">
    <w:name w:val="xl48043"/>
    <w:basedOn w:val="af9"/>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4">
    <w:name w:val="xl48044"/>
    <w:basedOn w:val="af9"/>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5">
    <w:name w:val="xl48045"/>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6">
    <w:name w:val="xl4804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8047">
    <w:name w:val="xl48047"/>
    <w:basedOn w:val="af9"/>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8">
    <w:name w:val="xl48048"/>
    <w:basedOn w:val="af9"/>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49">
    <w:name w:val="xl48049"/>
    <w:basedOn w:val="af9"/>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50">
    <w:name w:val="xl48050"/>
    <w:basedOn w:val="af9"/>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1">
    <w:name w:val="xl48051"/>
    <w:basedOn w:val="af9"/>
    <w:rsid w:val="00116C5F"/>
    <w:pP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8052">
    <w:name w:val="xl48052"/>
    <w:basedOn w:val="af9"/>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3">
    <w:name w:val="xl48053"/>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4">
    <w:name w:val="xl48054"/>
    <w:basedOn w:val="af9"/>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5">
    <w:name w:val="xl48055"/>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6">
    <w:name w:val="xl48056"/>
    <w:basedOn w:val="af9"/>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7">
    <w:name w:val="xl4805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8">
    <w:name w:val="xl48058"/>
    <w:basedOn w:val="af9"/>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9">
    <w:name w:val="xl4805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0">
    <w:name w:val="xl48060"/>
    <w:basedOn w:val="af9"/>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1">
    <w:name w:val="xl48061"/>
    <w:basedOn w:val="af9"/>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2">
    <w:name w:val="xl48062"/>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3">
    <w:name w:val="xl48063"/>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4">
    <w:name w:val="xl48064"/>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5">
    <w:name w:val="xl48065"/>
    <w:basedOn w:val="af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6">
    <w:name w:val="xl48066"/>
    <w:basedOn w:val="af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7">
    <w:name w:val="xl4806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68">
    <w:name w:val="xl48068"/>
    <w:basedOn w:val="af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9">
    <w:name w:val="xl48069"/>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0">
    <w:name w:val="xl48070"/>
    <w:basedOn w:val="af9"/>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1">
    <w:name w:val="xl48071"/>
    <w:basedOn w:val="af9"/>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2">
    <w:name w:val="xl48072"/>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3">
    <w:name w:val="xl48073"/>
    <w:basedOn w:val="af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4">
    <w:name w:val="xl48074"/>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5">
    <w:name w:val="xl48075"/>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6">
    <w:name w:val="xl48076"/>
    <w:basedOn w:val="af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7">
    <w:name w:val="xl48077"/>
    <w:basedOn w:val="af9"/>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8">
    <w:name w:val="xl48078"/>
    <w:basedOn w:val="af9"/>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9">
    <w:name w:val="xl48079"/>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0">
    <w:name w:val="xl48080"/>
    <w:basedOn w:val="af9"/>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1">
    <w:name w:val="xl48081"/>
    <w:basedOn w:val="af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2">
    <w:name w:val="xl48082"/>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3">
    <w:name w:val="xl48083"/>
    <w:basedOn w:val="af9"/>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4">
    <w:name w:val="xl48084"/>
    <w:basedOn w:val="af9"/>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5">
    <w:name w:val="xl48085"/>
    <w:basedOn w:val="af9"/>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6">
    <w:name w:val="xl48086"/>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7">
    <w:name w:val="xl48087"/>
    <w:basedOn w:val="af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8">
    <w:name w:val="xl48088"/>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9">
    <w:name w:val="xl48089"/>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0">
    <w:name w:val="xl48090"/>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1">
    <w:name w:val="xl48091"/>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2">
    <w:name w:val="xl48092"/>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3">
    <w:name w:val="xl48093"/>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4">
    <w:name w:val="xl48094"/>
    <w:basedOn w:val="af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5">
    <w:name w:val="xl48095"/>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6">
    <w:name w:val="xl48096"/>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7">
    <w:name w:val="xl48097"/>
    <w:basedOn w:val="af9"/>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8">
    <w:name w:val="xl48098"/>
    <w:basedOn w:val="af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9">
    <w:name w:val="xl48099"/>
    <w:basedOn w:val="af9"/>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0">
    <w:name w:val="xl48100"/>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1">
    <w:name w:val="xl48101"/>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2">
    <w:name w:val="xl48102"/>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3">
    <w:name w:val="xl48103"/>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4">
    <w:name w:val="xl48104"/>
    <w:basedOn w:val="af9"/>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5">
    <w:name w:val="xl48105"/>
    <w:basedOn w:val="af9"/>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6">
    <w:name w:val="xl48106"/>
    <w:basedOn w:val="af9"/>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7">
    <w:name w:val="xl48107"/>
    <w:basedOn w:val="af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8">
    <w:name w:val="xl48108"/>
    <w:basedOn w:val="af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9">
    <w:name w:val="xl48109"/>
    <w:basedOn w:val="af9"/>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0">
    <w:name w:val="xl48110"/>
    <w:basedOn w:val="af9"/>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1">
    <w:name w:val="xl48111"/>
    <w:basedOn w:val="af9"/>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2">
    <w:name w:val="xl48112"/>
    <w:basedOn w:val="af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3">
    <w:name w:val="xl48113"/>
    <w:basedOn w:val="af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4">
    <w:name w:val="xl48114"/>
    <w:basedOn w:val="af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5">
    <w:name w:val="xl48115"/>
    <w:basedOn w:val="af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6">
    <w:name w:val="xl48116"/>
    <w:basedOn w:val="af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7">
    <w:name w:val="xl48117"/>
    <w:basedOn w:val="af9"/>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8">
    <w:name w:val="xl48118"/>
    <w:basedOn w:val="af9"/>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9">
    <w:name w:val="xl48119"/>
    <w:basedOn w:val="af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0">
    <w:name w:val="xl48120"/>
    <w:basedOn w:val="af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1">
    <w:name w:val="xl48121"/>
    <w:basedOn w:val="af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2">
    <w:name w:val="xl48122"/>
    <w:basedOn w:val="af9"/>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3">
    <w:name w:val="xl48123"/>
    <w:basedOn w:val="af9"/>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4">
    <w:name w:val="xl48124"/>
    <w:basedOn w:val="af9"/>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25">
    <w:name w:val="xl48125"/>
    <w:basedOn w:val="af9"/>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6">
    <w:name w:val="xl48126"/>
    <w:basedOn w:val="af9"/>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7">
    <w:name w:val="xl48127"/>
    <w:basedOn w:val="af9"/>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8">
    <w:name w:val="xl48128"/>
    <w:basedOn w:val="af9"/>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9">
    <w:name w:val="xl48129"/>
    <w:basedOn w:val="af9"/>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30">
    <w:name w:val="xl48130"/>
    <w:basedOn w:val="af9"/>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1">
    <w:name w:val="xl48131"/>
    <w:basedOn w:val="af9"/>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2">
    <w:name w:val="xl48132"/>
    <w:basedOn w:val="af9"/>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3">
    <w:name w:val="xl48133"/>
    <w:basedOn w:val="af9"/>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4">
    <w:name w:val="xl48134"/>
    <w:basedOn w:val="af9"/>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135">
    <w:name w:val="xl48135"/>
    <w:basedOn w:val="af9"/>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c"/>
    <w:uiPriority w:val="99"/>
    <w:semiHidden/>
    <w:unhideWhenUsed/>
    <w:rsid w:val="00584FBA"/>
  </w:style>
  <w:style w:type="table" w:customStyle="1" w:styleId="TableGridReport1">
    <w:name w:val="Table Grid Report1"/>
    <w:basedOn w:val="afb"/>
    <w:next w:val="afff7"/>
    <w:uiPriority w:val="5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9"/>
    <w:rsid w:val="00584FBA"/>
    <w:pPr>
      <w:tabs>
        <w:tab w:val="num" w:pos="360"/>
      </w:tabs>
      <w:spacing w:after="160" w:line="240" w:lineRule="exact"/>
      <w:ind w:firstLine="0"/>
      <w:jc w:val="left"/>
    </w:pPr>
    <w:rPr>
      <w:rFonts w:ascii="Verdana" w:hAnsi="Verdana" w:cs="Verdana"/>
      <w:sz w:val="20"/>
      <w:szCs w:val="20"/>
      <w:lang w:bidi="ar-SA"/>
    </w:rPr>
  </w:style>
  <w:style w:type="table" w:customStyle="1" w:styleId="228">
    <w:name w:val="Сетка таблицы22"/>
    <w:basedOn w:val="afb"/>
    <w:next w:val="afff7"/>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584FBA"/>
  </w:style>
  <w:style w:type="paragraph" w:customStyle="1" w:styleId="2ffb">
    <w:name w:val="Абзац списка2"/>
    <w:basedOn w:val="af9"/>
    <w:rsid w:val="00584FBA"/>
    <w:pPr>
      <w:spacing w:line="240" w:lineRule="auto"/>
      <w:ind w:left="720" w:firstLine="0"/>
      <w:jc w:val="center"/>
    </w:pPr>
    <w:rPr>
      <w:rFonts w:ascii="Calibri" w:hAnsi="Calibri" w:cs="Calibri"/>
      <w:sz w:val="22"/>
      <w:lang w:val="ru-RU" w:bidi="ar-SA"/>
    </w:rPr>
  </w:style>
  <w:style w:type="numbering" w:customStyle="1" w:styleId="12b">
    <w:name w:val="Нет списка12"/>
    <w:next w:val="afc"/>
    <w:uiPriority w:val="99"/>
    <w:semiHidden/>
    <w:unhideWhenUsed/>
    <w:rsid w:val="00584FBA"/>
  </w:style>
  <w:style w:type="paragraph" w:customStyle="1" w:styleId="affffffff5">
    <w:name w:val="заголовок табл"/>
    <w:basedOn w:val="af9"/>
    <w:link w:val="1ffe"/>
    <w:qFormat/>
    <w:rsid w:val="00584FBA"/>
    <w:pPr>
      <w:keepNext/>
      <w:suppressLineNumbers/>
      <w:tabs>
        <w:tab w:val="num" w:pos="1440"/>
        <w:tab w:val="left" w:leader="dot" w:pos="9356"/>
      </w:tabs>
      <w:suppressAutoHyphens/>
      <w:spacing w:before="120" w:after="120" w:line="240" w:lineRule="auto"/>
      <w:ind w:left="-794" w:firstLine="794"/>
      <w:jc w:val="center"/>
    </w:pPr>
    <w:rPr>
      <w:rFonts w:ascii="Times New Roman" w:hAnsi="Times New Roman"/>
      <w:b/>
      <w:bCs/>
      <w:szCs w:val="24"/>
      <w:lang w:val="ru-RU" w:eastAsia="ru-RU" w:bidi="ar-SA"/>
    </w:rPr>
  </w:style>
  <w:style w:type="paragraph" w:customStyle="1" w:styleId="affffffff6">
    <w:name w:val="подпись"/>
    <w:basedOn w:val="af9"/>
    <w:rsid w:val="00584FBA"/>
    <w:pPr>
      <w:keepNext/>
      <w:suppressLineNumbers/>
      <w:tabs>
        <w:tab w:val="right" w:pos="9072"/>
        <w:tab w:val="left" w:leader="dot" w:pos="9356"/>
      </w:tabs>
      <w:suppressAutoHyphens/>
      <w:spacing w:before="840" w:line="240" w:lineRule="auto"/>
      <w:ind w:firstLine="0"/>
      <w:jc w:val="left"/>
    </w:pPr>
    <w:rPr>
      <w:rFonts w:ascii="Times New Roman" w:hAnsi="Times New Roman"/>
      <w:szCs w:val="24"/>
      <w:lang w:val="ru-RU" w:eastAsia="ru-RU" w:bidi="ar-SA"/>
    </w:rPr>
  </w:style>
  <w:style w:type="paragraph" w:customStyle="1" w:styleId="affffffff7">
    <w:name w:val="текст табл"/>
    <w:basedOn w:val="af9"/>
    <w:rsid w:val="00584FBA"/>
    <w:pPr>
      <w:keepNext/>
      <w:keepLines/>
      <w:suppressLineNumbers/>
      <w:tabs>
        <w:tab w:val="left" w:leader="dot" w:pos="9356"/>
      </w:tabs>
      <w:suppressAutoHyphens/>
      <w:spacing w:before="60" w:after="60" w:line="240" w:lineRule="auto"/>
      <w:ind w:firstLine="0"/>
      <w:jc w:val="left"/>
    </w:pPr>
    <w:rPr>
      <w:rFonts w:ascii="Times New Roman" w:hAnsi="Times New Roman"/>
      <w:szCs w:val="24"/>
      <w:lang w:val="ru-RU" w:eastAsia="ru-RU" w:bidi="ar-SA"/>
    </w:rPr>
  </w:style>
  <w:style w:type="paragraph" w:customStyle="1" w:styleId="142">
    <w:name w:val="Обычный 14"/>
    <w:basedOn w:val="af9"/>
    <w:autoRedefine/>
    <w:rsid w:val="00584FBA"/>
    <w:pPr>
      <w:keepNext/>
      <w:suppressLineNumbers/>
      <w:tabs>
        <w:tab w:val="left" w:pos="993"/>
        <w:tab w:val="left" w:leader="dot" w:pos="9356"/>
      </w:tabs>
      <w:suppressAutoHyphens/>
      <w:spacing w:before="120" w:line="240" w:lineRule="auto"/>
      <w:ind w:firstLine="0"/>
      <w:jc w:val="center"/>
    </w:pPr>
    <w:rPr>
      <w:rFonts w:ascii="Times New Roman" w:hAnsi="Times New Roman"/>
      <w:b/>
      <w:bCs/>
      <w:position w:val="-24"/>
      <w:sz w:val="28"/>
      <w:szCs w:val="28"/>
      <w:lang w:val="ru-RU" w:eastAsia="ru-RU" w:bidi="ar-SA"/>
    </w:rPr>
  </w:style>
  <w:style w:type="paragraph" w:customStyle="1" w:styleId="11f5">
    <w:name w:val="текст таблицы 11"/>
    <w:basedOn w:val="affffffff7"/>
    <w:rsid w:val="00584FBA"/>
    <w:rPr>
      <w:sz w:val="22"/>
      <w:szCs w:val="22"/>
    </w:rPr>
  </w:style>
  <w:style w:type="paragraph" w:customStyle="1" w:styleId="103">
    <w:name w:val="Текст таблицы 10"/>
    <w:basedOn w:val="affffffff7"/>
    <w:rsid w:val="00584FBA"/>
    <w:rPr>
      <w:sz w:val="20"/>
      <w:szCs w:val="20"/>
    </w:rPr>
  </w:style>
  <w:style w:type="paragraph" w:customStyle="1" w:styleId="affffffff8">
    <w:name w:val="Подрисуночная надпись"/>
    <w:basedOn w:val="affffffff7"/>
    <w:link w:val="affffffff9"/>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a">
    <w:name w:val="обычный без абзаца"/>
    <w:basedOn w:val="af9"/>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hAnsi="NTTimes/Cyrillic"/>
      <w:sz w:val="26"/>
      <w:szCs w:val="26"/>
      <w:lang w:val="ru-RU" w:eastAsia="ru-RU" w:bidi="ar-SA"/>
    </w:rPr>
  </w:style>
  <w:style w:type="paragraph" w:customStyle="1" w:styleId="1fff">
    <w:name w:val="указатель 1"/>
    <w:basedOn w:val="af9"/>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hAnsi="Times New Roman"/>
      <w:szCs w:val="24"/>
      <w:lang w:eastAsia="ru-RU" w:bidi="ar-SA"/>
    </w:rPr>
  </w:style>
  <w:style w:type="paragraph" w:customStyle="1" w:styleId="affffffffb">
    <w:name w:val="Стиль табл"/>
    <w:basedOn w:val="af9"/>
    <w:rsid w:val="00584FBA"/>
    <w:pPr>
      <w:keepNext/>
      <w:tabs>
        <w:tab w:val="left" w:leader="dot" w:pos="9356"/>
      </w:tabs>
      <w:suppressAutoHyphens/>
      <w:spacing w:before="120" w:after="120" w:line="240" w:lineRule="auto"/>
      <w:ind w:firstLine="0"/>
      <w:jc w:val="center"/>
    </w:pPr>
    <w:rPr>
      <w:rFonts w:ascii="Times New Roman" w:hAnsi="Times New Roman"/>
      <w:sz w:val="22"/>
      <w:lang w:val="ru-RU" w:eastAsia="ru-RU" w:bidi="ar-SA"/>
    </w:rPr>
  </w:style>
  <w:style w:type="paragraph" w:styleId="affffffffc">
    <w:name w:val="Block Text"/>
    <w:basedOn w:val="af9"/>
    <w:rsid w:val="00584FBA"/>
    <w:pPr>
      <w:keepNext/>
      <w:suppressLineNumbers/>
      <w:tabs>
        <w:tab w:val="left" w:leader="dot" w:pos="9356"/>
      </w:tabs>
      <w:suppressAutoHyphens/>
      <w:spacing w:line="240" w:lineRule="auto"/>
      <w:ind w:left="-57" w:right="-57" w:firstLine="0"/>
      <w:jc w:val="left"/>
    </w:pPr>
    <w:rPr>
      <w:rFonts w:ascii="Times New Roman" w:hAnsi="Times New Roman"/>
      <w:b/>
      <w:bCs/>
      <w:szCs w:val="24"/>
      <w:lang w:val="ru-RU" w:eastAsia="ru-RU" w:bidi="ar-SA"/>
    </w:rPr>
  </w:style>
  <w:style w:type="paragraph" w:customStyle="1" w:styleId="affffffffd">
    <w:name w:val="глава"/>
    <w:basedOn w:val="19"/>
    <w:autoRedefine/>
    <w:rsid w:val="00584FBA"/>
    <w:pPr>
      <w:keepNext/>
      <w:numPr>
        <w:numId w:val="0"/>
      </w:numPr>
      <w:tabs>
        <w:tab w:val="left" w:leader="dot" w:pos="9356"/>
        <w:tab w:val="left" w:leader="dot" w:pos="9720"/>
      </w:tabs>
      <w:spacing w:before="0" w:after="120" w:line="240" w:lineRule="auto"/>
      <w:ind w:right="-81"/>
      <w:contextualSpacing w:val="0"/>
      <w:outlineLvl w:val="9"/>
    </w:pPr>
    <w:rPr>
      <w:rFonts w:ascii="Times New Roman" w:hAnsi="Times New Roman"/>
      <w:bCs/>
      <w:caps/>
      <w:smallCaps w:val="0"/>
      <w:spacing w:val="0"/>
      <w:kern w:val="28"/>
      <w:sz w:val="26"/>
      <w:szCs w:val="26"/>
      <w:lang w:eastAsia="ru-RU" w:bidi="ar-SA"/>
    </w:rPr>
  </w:style>
  <w:style w:type="paragraph" w:customStyle="1" w:styleId="affffffffe">
    <w:name w:val="подрисунок"/>
    <w:basedOn w:val="af9"/>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hAnsi="NTTimes/Cyrillic"/>
      <w:sz w:val="26"/>
      <w:szCs w:val="26"/>
      <w:lang w:val="ru-RU" w:eastAsia="ru-RU" w:bidi="ar-SA"/>
    </w:rPr>
  </w:style>
  <w:style w:type="paragraph" w:styleId="65">
    <w:name w:val="index 6"/>
    <w:basedOn w:val="af9"/>
    <w:next w:val="af9"/>
    <w:autoRedefine/>
    <w:rsid w:val="00584FBA"/>
    <w:pPr>
      <w:keepNext/>
      <w:suppressLineNumbers/>
      <w:tabs>
        <w:tab w:val="left" w:leader="dot" w:pos="9356"/>
      </w:tabs>
      <w:suppressAutoHyphens/>
      <w:spacing w:line="300" w:lineRule="auto"/>
      <w:ind w:left="1440" w:hanging="240"/>
    </w:pPr>
    <w:rPr>
      <w:rFonts w:ascii="Times New Roman" w:hAnsi="Times New Roman"/>
      <w:szCs w:val="24"/>
      <w:lang w:val="ru-RU" w:eastAsia="ru-RU" w:bidi="ar-SA"/>
    </w:rPr>
  </w:style>
  <w:style w:type="paragraph" w:styleId="75">
    <w:name w:val="index 7"/>
    <w:basedOn w:val="af9"/>
    <w:next w:val="af9"/>
    <w:autoRedefine/>
    <w:rsid w:val="00584FBA"/>
    <w:pPr>
      <w:keepNext/>
      <w:suppressLineNumbers/>
      <w:tabs>
        <w:tab w:val="left" w:leader="dot" w:pos="9356"/>
      </w:tabs>
      <w:suppressAutoHyphens/>
      <w:spacing w:line="300" w:lineRule="auto"/>
      <w:ind w:left="1680" w:hanging="240"/>
    </w:pPr>
    <w:rPr>
      <w:rFonts w:ascii="Times New Roman" w:hAnsi="Times New Roman"/>
      <w:szCs w:val="24"/>
      <w:lang w:val="ru-RU" w:eastAsia="ru-RU" w:bidi="ar-SA"/>
    </w:rPr>
  </w:style>
  <w:style w:type="paragraph" w:styleId="86">
    <w:name w:val="index 8"/>
    <w:basedOn w:val="af9"/>
    <w:next w:val="af9"/>
    <w:autoRedefine/>
    <w:rsid w:val="00584FBA"/>
    <w:pPr>
      <w:keepNext/>
      <w:suppressLineNumbers/>
      <w:tabs>
        <w:tab w:val="left" w:leader="dot" w:pos="9356"/>
      </w:tabs>
      <w:suppressAutoHyphens/>
      <w:spacing w:line="300" w:lineRule="auto"/>
      <w:ind w:left="1920" w:hanging="240"/>
    </w:pPr>
    <w:rPr>
      <w:rFonts w:ascii="Times New Roman" w:hAnsi="Times New Roman"/>
      <w:szCs w:val="24"/>
      <w:lang w:val="ru-RU" w:eastAsia="ru-RU" w:bidi="ar-SA"/>
    </w:rPr>
  </w:style>
  <w:style w:type="paragraph" w:styleId="94">
    <w:name w:val="index 9"/>
    <w:basedOn w:val="af9"/>
    <w:next w:val="af9"/>
    <w:autoRedefine/>
    <w:rsid w:val="00584FBA"/>
    <w:pPr>
      <w:keepNext/>
      <w:suppressLineNumbers/>
      <w:tabs>
        <w:tab w:val="left" w:leader="dot" w:pos="9356"/>
      </w:tabs>
      <w:suppressAutoHyphens/>
      <w:spacing w:line="300" w:lineRule="auto"/>
      <w:ind w:left="2160" w:hanging="240"/>
    </w:pPr>
    <w:rPr>
      <w:rFonts w:ascii="Times New Roman" w:hAnsi="Times New Roman"/>
      <w:szCs w:val="24"/>
      <w:lang w:val="ru-RU" w:eastAsia="ru-RU" w:bidi="ar-SA"/>
    </w:rPr>
  </w:style>
  <w:style w:type="character" w:customStyle="1" w:styleId="1ffe">
    <w:name w:val="заголовок табл Знак1"/>
    <w:link w:val="affffffff5"/>
    <w:rsid w:val="00584FBA"/>
    <w:rPr>
      <w:rFonts w:ascii="Times New Roman" w:eastAsia="Times New Roman" w:hAnsi="Times New Roman" w:cs="Times New Roman"/>
      <w:b/>
      <w:bCs/>
      <w:sz w:val="24"/>
      <w:szCs w:val="24"/>
      <w:lang w:val="ru-RU" w:eastAsia="ru-RU" w:bidi="ar-SA"/>
    </w:rPr>
  </w:style>
  <w:style w:type="paragraph" w:customStyle="1" w:styleId="afffffffff">
    <w:name w:val="Обычный без абзаца"/>
    <w:basedOn w:val="af9"/>
    <w:autoRedefine/>
    <w:rsid w:val="00584FBA"/>
    <w:pPr>
      <w:keepNext/>
      <w:widowControl w:val="0"/>
      <w:tabs>
        <w:tab w:val="left" w:leader="dot" w:pos="9356"/>
      </w:tabs>
      <w:suppressAutoHyphens/>
      <w:spacing w:before="60" w:line="240" w:lineRule="auto"/>
      <w:ind w:left="1134" w:hanging="340"/>
      <w:jc w:val="center"/>
    </w:pPr>
    <w:rPr>
      <w:rFonts w:ascii="Times New Roman" w:hAnsi="Times New Roman"/>
      <w:szCs w:val="24"/>
      <w:lang w:val="ru-RU" w:eastAsia="ru-RU" w:bidi="ar-SA"/>
    </w:rPr>
  </w:style>
  <w:style w:type="paragraph" w:customStyle="1" w:styleId="Normal">
    <w:name w:val="Normal Знак"/>
    <w:rsid w:val="00584FBA"/>
    <w:pPr>
      <w:spacing w:before="120" w:after="120"/>
      <w:ind w:left="567"/>
      <w:jc w:val="both"/>
    </w:pPr>
    <w:rPr>
      <w:rFonts w:ascii="Times New Roman" w:hAnsi="Times New Roman"/>
      <w:sz w:val="24"/>
      <w:szCs w:val="24"/>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9"/>
    <w:link w:val="13b"/>
    <w:rsid w:val="00584FBA"/>
    <w:pPr>
      <w:keepNext/>
      <w:suppressLineNumbers/>
      <w:tabs>
        <w:tab w:val="left" w:leader="dot" w:pos="9356"/>
      </w:tabs>
      <w:suppressAutoHyphens/>
      <w:spacing w:line="240" w:lineRule="auto"/>
      <w:ind w:firstLine="0"/>
    </w:pPr>
    <w:rPr>
      <w:rFonts w:ascii="Times New Roman" w:hAnsi="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f0">
    <w:name w:val="íîìåð ñòðàíèöû"/>
    <w:basedOn w:val="afa"/>
    <w:rsid w:val="00584FBA"/>
  </w:style>
  <w:style w:type="character" w:customStyle="1" w:styleId="1312">
    <w:name w:val="Обычный 13 Знак1"/>
    <w:rsid w:val="00584FBA"/>
    <w:rPr>
      <w:sz w:val="26"/>
      <w:szCs w:val="26"/>
      <w:lang w:val="ru-RU" w:eastAsia="ru-RU"/>
    </w:rPr>
  </w:style>
  <w:style w:type="paragraph" w:customStyle="1" w:styleId="1fff0">
    <w:name w:val="Рис.1 Подрисуночная надпись"/>
    <w:basedOn w:val="af9"/>
    <w:autoRedefine/>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hAnsi="Times New Roman"/>
      <w:sz w:val="20"/>
      <w:szCs w:val="20"/>
      <w:lang w:val="ru-RU" w:eastAsia="ru-RU" w:bidi="ar-SA"/>
    </w:rPr>
  </w:style>
  <w:style w:type="character" w:customStyle="1" w:styleId="afffffffff1">
    <w:name w:val="Подрисуночная надпись Знак"/>
    <w:rsid w:val="00584FBA"/>
    <w:rPr>
      <w:b/>
      <w:bCs/>
      <w:color w:val="000000"/>
      <w:sz w:val="24"/>
      <w:szCs w:val="24"/>
      <w:lang w:val="ru-RU" w:eastAsia="ru-RU"/>
    </w:rPr>
  </w:style>
  <w:style w:type="character" w:customStyle="1" w:styleId="afffffffff2">
    <w:name w:val="текст табл Знак"/>
    <w:rsid w:val="00584FBA"/>
    <w:rPr>
      <w:sz w:val="24"/>
      <w:szCs w:val="24"/>
      <w:lang w:val="ru-RU" w:eastAsia="ru-RU"/>
    </w:rPr>
  </w:style>
  <w:style w:type="paragraph" w:customStyle="1" w:styleId="3f9">
    <w:name w:val="Стиль Маркированный список + Перед:  3 пт"/>
    <w:basedOn w:val="ab"/>
    <w:rsid w:val="00584FBA"/>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basedOn w:val="1f4"/>
    <w:rsid w:val="00584FBA"/>
    <w:pPr>
      <w:keepNext/>
      <w:suppressLineNumbers/>
      <w:tabs>
        <w:tab w:val="clear" w:pos="440"/>
        <w:tab w:val="clear" w:pos="9214"/>
        <w:tab w:val="left" w:pos="540"/>
        <w:tab w:val="left" w:leader="dot" w:pos="9356"/>
      </w:tabs>
      <w:suppressAutoHyphens/>
      <w:spacing w:before="60" w:after="60"/>
      <w:ind w:left="540" w:firstLine="0"/>
      <w:jc w:val="left"/>
    </w:pPr>
    <w:rPr>
      <w:b/>
      <w:iCs w:val="0"/>
      <w:caps/>
      <w:sz w:val="26"/>
      <w:szCs w:val="26"/>
      <w:lang w:val="ru-RU" w:eastAsia="ru-RU" w:bidi="ar-SA"/>
    </w:rPr>
  </w:style>
  <w:style w:type="paragraph" w:customStyle="1" w:styleId="xl31">
    <w:name w:val="xl31"/>
    <w:basedOn w:val="af9"/>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hAnsi="Times New Roman"/>
      <w:sz w:val="22"/>
      <w:lang w:val="ru-RU" w:eastAsia="ru-RU" w:bidi="ar-SA"/>
    </w:rPr>
  </w:style>
  <w:style w:type="paragraph" w:customStyle="1" w:styleId="FR1">
    <w:name w:val="FR1"/>
    <w:rsid w:val="00584FBA"/>
    <w:pPr>
      <w:widowControl w:val="0"/>
      <w:spacing w:before="500" w:line="300" w:lineRule="auto"/>
      <w:ind w:left="400"/>
    </w:pPr>
    <w:rPr>
      <w:rFonts w:ascii="Times New Roman" w:hAnsi="Times New Roman"/>
      <w:sz w:val="24"/>
      <w:szCs w:val="24"/>
    </w:rPr>
  </w:style>
  <w:style w:type="paragraph" w:customStyle="1" w:styleId="FR2">
    <w:name w:val="FR2"/>
    <w:rsid w:val="00584FBA"/>
    <w:pPr>
      <w:widowControl w:val="0"/>
      <w:spacing w:after="20"/>
    </w:pPr>
    <w:rPr>
      <w:rFonts w:ascii="Times New Roman" w:hAnsi="Times New Roman"/>
      <w:sz w:val="16"/>
      <w:szCs w:val="16"/>
    </w:rPr>
  </w:style>
  <w:style w:type="paragraph" w:customStyle="1" w:styleId="3fa">
    <w:name w:val="заголовок 3"/>
    <w:basedOn w:val="af9"/>
    <w:next w:val="af9"/>
    <w:autoRedefine/>
    <w:rsid w:val="00584FBA"/>
    <w:pPr>
      <w:keepNext/>
      <w:keepLines/>
      <w:suppressLineNumbers/>
      <w:autoSpaceDE w:val="0"/>
      <w:autoSpaceDN w:val="0"/>
      <w:spacing w:before="120" w:line="240" w:lineRule="auto"/>
      <w:ind w:left="720" w:hanging="720"/>
      <w:jc w:val="center"/>
    </w:pPr>
    <w:rPr>
      <w:rFonts w:ascii="Times New Roman" w:hAnsi="Times New Roman"/>
      <w:b/>
      <w:bCs/>
      <w:szCs w:val="24"/>
      <w:lang w:val="ru-RU" w:eastAsia="ru-RU" w:bidi="ar-SA"/>
    </w:rPr>
  </w:style>
  <w:style w:type="paragraph" w:customStyle="1" w:styleId="xl26">
    <w:name w:val="xl26"/>
    <w:basedOn w:val="af9"/>
    <w:rsid w:val="00584FBA"/>
    <w:pPr>
      <w:pBdr>
        <w:lef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7">
    <w:name w:val="xl27"/>
    <w:basedOn w:val="af9"/>
    <w:rsid w:val="00584FBA"/>
    <w:pPr>
      <w:pBdr>
        <w:righ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8">
    <w:name w:val="xl28"/>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29">
    <w:name w:val="xl29"/>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0">
    <w:name w:val="xl30"/>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2">
    <w:name w:val="xl32"/>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33">
    <w:name w:val="xl33"/>
    <w:basedOn w:val="af9"/>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34">
    <w:name w:val="xl34"/>
    <w:basedOn w:val="af9"/>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afffffffff3">
    <w:name w:val="Стиль начало"/>
    <w:basedOn w:val="af9"/>
    <w:rsid w:val="00584FBA"/>
    <w:pPr>
      <w:spacing w:line="264" w:lineRule="auto"/>
      <w:ind w:firstLine="0"/>
      <w:jc w:val="left"/>
    </w:pPr>
    <w:rPr>
      <w:rFonts w:ascii="Times New Roman" w:hAnsi="Times New Roman"/>
      <w:sz w:val="28"/>
      <w:szCs w:val="28"/>
      <w:lang w:val="ru-RU" w:eastAsia="ru-RU" w:bidi="ar-SA"/>
    </w:rPr>
  </w:style>
  <w:style w:type="paragraph" w:customStyle="1" w:styleId="xl24">
    <w:name w:val="xl24"/>
    <w:basedOn w:val="af9"/>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paragraph" w:customStyle="1" w:styleId="xl25">
    <w:name w:val="xl25"/>
    <w:basedOn w:val="af9"/>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character" w:customStyle="1" w:styleId="afffffffff4">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9"/>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9"/>
    <w:autoRedefine/>
    <w:rsid w:val="00584FBA"/>
    <w:pPr>
      <w:tabs>
        <w:tab w:val="left" w:pos="0"/>
      </w:tabs>
      <w:spacing w:before="60" w:line="240" w:lineRule="auto"/>
      <w:ind w:firstLine="720"/>
    </w:pPr>
    <w:rPr>
      <w:rFonts w:ascii="Times New Roman" w:hAnsi="Times New Roman"/>
      <w:szCs w:val="24"/>
      <w:lang w:val="ru-RU" w:eastAsia="ru-RU" w:bidi="ar-SA"/>
    </w:rPr>
  </w:style>
  <w:style w:type="character" w:customStyle="1" w:styleId="1fff1">
    <w:name w:val="Строгий1"/>
    <w:rsid w:val="00584FBA"/>
    <w:rPr>
      <w:b/>
      <w:bCs/>
      <w:color w:val="auto"/>
      <w:sz w:val="24"/>
      <w:szCs w:val="24"/>
    </w:rPr>
  </w:style>
  <w:style w:type="paragraph" w:customStyle="1" w:styleId="xl22">
    <w:name w:val="xl22"/>
    <w:basedOn w:val="af9"/>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340">
    <w:name w:val="Обычный 13 Знак4"/>
    <w:basedOn w:val="af9"/>
    <w:autoRedefine/>
    <w:rsid w:val="00584FBA"/>
    <w:pPr>
      <w:keepNext/>
      <w:tabs>
        <w:tab w:val="left" w:leader="dot" w:pos="9356"/>
      </w:tabs>
      <w:spacing w:before="120" w:line="252" w:lineRule="auto"/>
      <w:ind w:firstLine="567"/>
    </w:pPr>
    <w:rPr>
      <w:rFonts w:ascii="Times New Roman" w:hAnsi="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9"/>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9"/>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130">
    <w:name w:val="1.1.Нумерованный 3"/>
    <w:basedOn w:val="134"/>
    <w:rsid w:val="00584FBA"/>
    <w:pPr>
      <w:numPr>
        <w:ilvl w:val="1"/>
        <w:numId w:val="24"/>
      </w:numPr>
      <w:spacing w:after="0" w:line="240" w:lineRule="auto"/>
    </w:pPr>
    <w:rPr>
      <w:i/>
      <w:iCs/>
      <w:lang w:val="ru-RU" w:bidi="ar-SA"/>
    </w:rPr>
  </w:style>
  <w:style w:type="paragraph" w:customStyle="1" w:styleId="1114">
    <w:name w:val="1.1.1.Нумерованный список 4"/>
    <w:basedOn w:val="134"/>
    <w:rsid w:val="00584FBA"/>
    <w:pPr>
      <w:numPr>
        <w:ilvl w:val="2"/>
        <w:numId w:val="25"/>
      </w:numPr>
      <w:tabs>
        <w:tab w:val="clear" w:pos="6804"/>
        <w:tab w:val="clear" w:pos="6946"/>
        <w:tab w:val="left" w:pos="1430"/>
      </w:tabs>
      <w:spacing w:after="0" w:line="240" w:lineRule="auto"/>
    </w:pPr>
    <w:rPr>
      <w:lang w:val="ru-RU" w:bidi="ar-SA"/>
    </w:rPr>
  </w:style>
  <w:style w:type="character" w:customStyle="1" w:styleId="21c">
    <w:name w:val="Основной текст 2 Знак1"/>
    <w:rsid w:val="00584FBA"/>
    <w:rPr>
      <w:rFonts w:ascii="Times New Roman" w:eastAsia="Times New Roman" w:hAnsi="Times New Roman"/>
      <w:b/>
      <w:sz w:val="24"/>
    </w:rPr>
  </w:style>
  <w:style w:type="paragraph" w:customStyle="1" w:styleId="21d">
    <w:name w:val="Основной текст 21"/>
    <w:basedOn w:val="af9"/>
    <w:rsid w:val="00584FBA"/>
    <w:pPr>
      <w:ind w:firstLine="720"/>
      <w:jc w:val="left"/>
    </w:pPr>
    <w:rPr>
      <w:szCs w:val="20"/>
      <w:lang w:val="ru-RU" w:eastAsia="ru-RU" w:bidi="ar-SA"/>
    </w:rPr>
  </w:style>
  <w:style w:type="paragraph" w:customStyle="1" w:styleId="af8">
    <w:name w:val="подпись таблицы"/>
    <w:basedOn w:val="af9"/>
    <w:autoRedefine/>
    <w:rsid w:val="00584FBA"/>
    <w:pPr>
      <w:numPr>
        <w:numId w:val="27"/>
      </w:numPr>
      <w:suppressLineNumbers/>
      <w:tabs>
        <w:tab w:val="clear" w:pos="2160"/>
      </w:tabs>
      <w:spacing w:line="324" w:lineRule="auto"/>
      <w:ind w:left="0" w:firstLine="720"/>
      <w:jc w:val="center"/>
    </w:pPr>
    <w:rPr>
      <w:rFonts w:ascii="Times New Roman" w:hAnsi="Times New Roman"/>
      <w:b/>
      <w:szCs w:val="24"/>
      <w:lang w:val="ru-RU" w:eastAsia="ru-RU" w:bidi="ar-SA"/>
    </w:rPr>
  </w:style>
  <w:style w:type="paragraph" w:customStyle="1" w:styleId="1a">
    <w:name w:val="Стиль Рис.1. Подрисуночная надпись + полужирный"/>
    <w:basedOn w:val="af9"/>
    <w:autoRedefine/>
    <w:rsid w:val="00584FBA"/>
    <w:pPr>
      <w:keepNext/>
      <w:numPr>
        <w:numId w:val="28"/>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af0">
    <w:name w:val="подпись рисунка"/>
    <w:basedOn w:val="af9"/>
    <w:autoRedefine/>
    <w:rsid w:val="00584FBA"/>
    <w:pPr>
      <w:widowControl w:val="0"/>
      <w:numPr>
        <w:numId w:val="26"/>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hAnsi="Times New Roman"/>
      <w:b/>
      <w:szCs w:val="20"/>
      <w:lang w:val="ru-RU" w:eastAsia="ru-RU" w:bidi="ar-SA"/>
    </w:rPr>
  </w:style>
  <w:style w:type="character" w:customStyle="1" w:styleId="afffffffff5">
    <w:name w:val="подпись рисунка Знак"/>
    <w:rsid w:val="00584FBA"/>
    <w:rPr>
      <w:b/>
      <w:sz w:val="24"/>
      <w:lang w:val="ru-RU" w:eastAsia="ru-RU" w:bidi="ar-SA"/>
    </w:rPr>
  </w:style>
  <w:style w:type="paragraph" w:customStyle="1" w:styleId="111">
    <w:name w:val="Стиль Рис.1. Подрисуночная надпись + полужирный1"/>
    <w:basedOn w:val="af9"/>
    <w:autoRedefine/>
    <w:rsid w:val="00584FBA"/>
    <w:pPr>
      <w:keepNext/>
      <w:numPr>
        <w:numId w:val="29"/>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character" w:customStyle="1" w:styleId="affffffff9">
    <w:name w:val="Подрисуночная надпись Знак Знак"/>
    <w:link w:val="affffffff8"/>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b"/>
    <w:next w:val="afff7"/>
    <w:uiPriority w:val="59"/>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9"/>
    <w:link w:val="-24"/>
    <w:qFormat/>
    <w:rsid w:val="00584FBA"/>
    <w:pPr>
      <w:suppressLineNumbers/>
      <w:tabs>
        <w:tab w:val="left" w:leader="dot" w:pos="540"/>
      </w:tabs>
      <w:suppressAutoHyphens/>
      <w:spacing w:before="120" w:line="240" w:lineRule="auto"/>
      <w:ind w:firstLine="539"/>
    </w:pPr>
    <w:rPr>
      <w:rFonts w:ascii="Times New Roman CYR" w:hAnsi="Times New Roman CYR" w:cs="Times New Roman CYR"/>
      <w:sz w:val="26"/>
      <w:szCs w:val="26"/>
      <w:lang w:val="ru-RU" w:eastAsia="ru-RU" w:bidi="ar-SA"/>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9">
    <w:name w:val="таблица"/>
    <w:basedOn w:val="afff4"/>
    <w:link w:val="afffffffff6"/>
    <w:autoRedefine/>
    <w:rsid w:val="00584FBA"/>
    <w:pPr>
      <w:keepNext w:val="0"/>
      <w:numPr>
        <w:numId w:val="30"/>
      </w:numPr>
      <w:spacing w:before="120" w:line="240" w:lineRule="auto"/>
      <w:jc w:val="center"/>
    </w:pPr>
    <w:rPr>
      <w:rFonts w:ascii="Times New Roman" w:hAnsi="Times New Roman"/>
      <w:spacing w:val="0"/>
      <w:kern w:val="0"/>
      <w:szCs w:val="20"/>
      <w:lang w:val="x-none" w:eastAsia="x-none" w:bidi="ar-SA"/>
    </w:rPr>
  </w:style>
  <w:style w:type="paragraph" w:customStyle="1" w:styleId="11f6">
    <w:name w:val="Обычный11"/>
    <w:rsid w:val="00584FBA"/>
    <w:pPr>
      <w:jc w:val="center"/>
    </w:pPr>
    <w:rPr>
      <w:rFonts w:ascii="Times New Roman" w:hAnsi="Times New Roman"/>
      <w:snapToGrid w:val="0"/>
      <w:sz w:val="24"/>
    </w:rPr>
  </w:style>
  <w:style w:type="numbering" w:customStyle="1" w:styleId="a7">
    <w:name w:val="Рис."/>
    <w:rsid w:val="00584FBA"/>
    <w:pPr>
      <w:numPr>
        <w:numId w:val="31"/>
      </w:numPr>
    </w:pPr>
  </w:style>
  <w:style w:type="paragraph" w:customStyle="1" w:styleId="13">
    <w:name w:val="Рис.1. Подрисуночная надпись"/>
    <w:basedOn w:val="af9"/>
    <w:autoRedefine/>
    <w:rsid w:val="00584FBA"/>
    <w:pPr>
      <w:keepNext/>
      <w:numPr>
        <w:numId w:val="32"/>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BodyText23">
    <w:name w:val="Body Text 23"/>
    <w:basedOn w:val="af9"/>
    <w:rsid w:val="00584FBA"/>
    <w:pPr>
      <w:suppressLineNumbers/>
      <w:tabs>
        <w:tab w:val="left" w:leader="dot" w:pos="9639"/>
      </w:tabs>
      <w:spacing w:before="20" w:after="20" w:line="240" w:lineRule="auto"/>
      <w:ind w:firstLine="0"/>
      <w:jc w:val="center"/>
    </w:pPr>
    <w:rPr>
      <w:rFonts w:ascii="Times New Roman" w:hAnsi="Times New Roman"/>
      <w:snapToGrid w:val="0"/>
      <w:sz w:val="20"/>
      <w:szCs w:val="20"/>
      <w:lang w:val="ru-RU" w:eastAsia="ru-RU" w:bidi="ar-SA"/>
    </w:rPr>
  </w:style>
  <w:style w:type="paragraph" w:customStyle="1" w:styleId="afffffffff7">
    <w:name w:val="НПС"/>
    <w:basedOn w:val="af9"/>
    <w:link w:val="afffffffff8"/>
    <w:rsid w:val="00584FBA"/>
    <w:pPr>
      <w:keepNext/>
      <w:spacing w:line="240" w:lineRule="auto"/>
      <w:ind w:firstLine="709"/>
    </w:pPr>
    <w:rPr>
      <w:rFonts w:ascii="Times New Roman" w:hAnsi="Times New Roman"/>
      <w:szCs w:val="24"/>
      <w:lang w:val="ru-RU" w:eastAsia="ru-RU" w:bidi="ar-SA"/>
    </w:rPr>
  </w:style>
  <w:style w:type="character" w:customStyle="1" w:styleId="afffffffff8">
    <w:name w:val="НПС Знак"/>
    <w:link w:val="afffffffff7"/>
    <w:rsid w:val="00584FBA"/>
    <w:rPr>
      <w:rFonts w:ascii="Times New Roman" w:eastAsia="Times New Roman" w:hAnsi="Times New Roman" w:cs="Times New Roman"/>
      <w:sz w:val="24"/>
      <w:szCs w:val="24"/>
      <w:lang w:val="ru-RU" w:eastAsia="ru-RU" w:bidi="ar-SA"/>
    </w:rPr>
  </w:style>
  <w:style w:type="paragraph" w:customStyle="1" w:styleId="1fff2">
    <w:name w:val="Таблица 1"/>
    <w:basedOn w:val="af9"/>
    <w:link w:val="1fff3"/>
    <w:qFormat/>
    <w:rsid w:val="00584FBA"/>
    <w:pPr>
      <w:autoSpaceDE w:val="0"/>
      <w:autoSpaceDN w:val="0"/>
      <w:adjustRightInd w:val="0"/>
      <w:spacing w:line="240" w:lineRule="auto"/>
      <w:ind w:left="-113" w:right="-113" w:firstLine="0"/>
      <w:jc w:val="center"/>
    </w:pPr>
    <w:rPr>
      <w:rFonts w:ascii="Times New Roman" w:hAnsi="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3">
    <w:name w:val="Таблица 1 Знак"/>
    <w:link w:val="1fff2"/>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jc w:val="center"/>
    </w:pPr>
    <w:rPr>
      <w:rFonts w:ascii="Arial" w:hAnsi="Arial"/>
      <w:sz w:val="24"/>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9"/>
    <w:rsid w:val="00584FBA"/>
    <w:pPr>
      <w:ind w:firstLine="720"/>
      <w:jc w:val="left"/>
    </w:pPr>
    <w:rPr>
      <w:szCs w:val="20"/>
      <w:lang w:val="ru-RU" w:eastAsia="ru-RU" w:bidi="ar-SA"/>
    </w:rPr>
  </w:style>
  <w:style w:type="paragraph" w:customStyle="1" w:styleId="2ffc">
    <w:name w:val="Таблица 2"/>
    <w:basedOn w:val="1fff2"/>
    <w:link w:val="2ffd"/>
    <w:qFormat/>
    <w:rsid w:val="00584FBA"/>
    <w:pPr>
      <w:ind w:left="-34" w:right="-76"/>
    </w:pPr>
  </w:style>
  <w:style w:type="character" w:customStyle="1" w:styleId="2ffd">
    <w:name w:val="Таблица 2 Знак"/>
    <w:link w:val="2ffc"/>
    <w:rsid w:val="00584FBA"/>
    <w:rPr>
      <w:rFonts w:ascii="Times New Roman" w:eastAsia="Times New Roman" w:hAnsi="Times New Roman" w:cs="Times New Roman"/>
      <w:color w:val="000000"/>
      <w:sz w:val="20"/>
      <w:szCs w:val="20"/>
      <w:lang w:val="ru-RU" w:eastAsia="ru-RU" w:bidi="ar-SA"/>
    </w:rPr>
  </w:style>
  <w:style w:type="paragraph" w:customStyle="1" w:styleId="afffffffff9">
    <w:name w:val="Заголовок рис."/>
    <w:basedOn w:val="affffffff8"/>
    <w:link w:val="afffffffffa"/>
    <w:qFormat/>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4">
    <w:name w:val="Подрисуночная надпись Знак1"/>
    <w:rsid w:val="00584FBA"/>
    <w:rPr>
      <w:b/>
      <w:sz w:val="24"/>
    </w:rPr>
  </w:style>
  <w:style w:type="character" w:customStyle="1" w:styleId="afffffffffa">
    <w:name w:val="Заголовок рис. Знак"/>
    <w:link w:val="afffffffff9"/>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8"/>
    <w:link w:val="-18"/>
    <w:qFormat/>
    <w:rsid w:val="00584FBA"/>
  </w:style>
  <w:style w:type="paragraph" w:customStyle="1" w:styleId="-19">
    <w:name w:val="Табл-1"/>
    <w:basedOn w:val="af9"/>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ascii="Times New Roman" w:hAnsi="Times New Roman"/>
      <w:b/>
      <w:bCs/>
      <w:szCs w:val="24"/>
      <w:lang w:val="ru-RU" w:eastAsia="ru-RU" w:bidi="ar-SA"/>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1b">
    <w:name w:val="Таблица-1"/>
    <w:basedOn w:val="af9"/>
    <w:link w:val="-1c"/>
    <w:qFormat/>
    <w:rsid w:val="00584FBA"/>
    <w:pPr>
      <w:autoSpaceDE w:val="0"/>
      <w:autoSpaceDN w:val="0"/>
      <w:adjustRightInd w:val="0"/>
      <w:spacing w:line="240" w:lineRule="auto"/>
      <w:ind w:firstLine="0"/>
      <w:jc w:val="center"/>
    </w:pPr>
    <w:rPr>
      <w:rFonts w:ascii="Times New Roman" w:hAnsi="Times New Roman"/>
      <w:color w:val="000000"/>
      <w:sz w:val="20"/>
      <w:szCs w:val="20"/>
      <w:lang w:val="ru-RU" w:eastAsia="ru-RU" w:bidi="ar-SA"/>
    </w:rPr>
  </w:style>
  <w:style w:type="character" w:customStyle="1" w:styleId="-1c">
    <w:name w:val="Таблица-1 Знак"/>
    <w:link w:val="-1b"/>
    <w:rsid w:val="00584FBA"/>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b">
    <w:name w:val="заголовок табл Знак Знак"/>
    <w:rsid w:val="00584FBA"/>
    <w:rPr>
      <w:b/>
      <w:bCs/>
      <w:sz w:val="24"/>
      <w:szCs w:val="24"/>
      <w:lang w:val="ru-RU" w:eastAsia="ru-RU" w:bidi="ar-SA"/>
    </w:rPr>
  </w:style>
  <w:style w:type="paragraph" w:customStyle="1" w:styleId="a0">
    <w:name w:val="маркированный"/>
    <w:basedOn w:val="af9"/>
    <w:autoRedefine/>
    <w:rsid w:val="00584FBA"/>
    <w:pPr>
      <w:numPr>
        <w:numId w:val="33"/>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hAnsi="Times New Roman"/>
      <w:szCs w:val="24"/>
      <w:lang w:val="ru-RU" w:eastAsia="ru-RU" w:bidi="ar-SA"/>
    </w:rPr>
  </w:style>
  <w:style w:type="paragraph" w:customStyle="1" w:styleId="1d">
    <w:name w:val="Подрисуночная надпись Знак1 Знак Знак Знак"/>
    <w:basedOn w:val="af9"/>
    <w:autoRedefine/>
    <w:rsid w:val="00584FBA"/>
    <w:pPr>
      <w:keepNext/>
      <w:numPr>
        <w:numId w:val="34"/>
      </w:numPr>
      <w:tabs>
        <w:tab w:val="left" w:pos="709"/>
        <w:tab w:val="left" w:pos="851"/>
        <w:tab w:val="left" w:pos="1418"/>
      </w:tabs>
      <w:spacing w:line="240" w:lineRule="auto"/>
      <w:jc w:val="center"/>
    </w:pPr>
    <w:rPr>
      <w:rFonts w:ascii="Times New Roman" w:hAnsi="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c">
    <w:name w:val="Заголовок табл."/>
    <w:basedOn w:val="affffffff5"/>
    <w:link w:val="afffffffffd"/>
    <w:qFormat/>
    <w:rsid w:val="00584FB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d">
    <w:name w:val="Заголовок табл. Знак"/>
    <w:link w:val="afffffffffc"/>
    <w:rsid w:val="00584FBA"/>
    <w:rPr>
      <w:rFonts w:ascii="Times New Roman" w:eastAsia="Times New Roman" w:hAnsi="Times New Roman" w:cs="Times New Roman"/>
      <w:b/>
      <w:sz w:val="24"/>
      <w:szCs w:val="24"/>
      <w:lang w:val="ru-RU" w:eastAsia="ru-RU" w:bidi="ar-SA"/>
    </w:rPr>
  </w:style>
  <w:style w:type="character" w:customStyle="1" w:styleId="afffffffffe">
    <w:name w:val="заголовок таблицы Знак Знак"/>
    <w:rsid w:val="00584FBA"/>
    <w:rPr>
      <w:b/>
      <w:sz w:val="24"/>
    </w:rPr>
  </w:style>
  <w:style w:type="paragraph" w:customStyle="1" w:styleId="SmartView3">
    <w:name w:val="Smart View 3"/>
    <w:basedOn w:val="af9"/>
    <w:qFormat/>
    <w:rsid w:val="00584FBA"/>
    <w:pPr>
      <w:keepNext/>
      <w:keepLines/>
      <w:spacing w:line="240" w:lineRule="auto"/>
      <w:ind w:firstLine="0"/>
      <w:contextualSpacing/>
      <w:jc w:val="left"/>
    </w:pPr>
    <w:rPr>
      <w:b/>
      <w:bCs/>
      <w:szCs w:val="28"/>
      <w:lang w:bidi="ar-SA"/>
    </w:rPr>
  </w:style>
  <w:style w:type="paragraph" w:customStyle="1" w:styleId="SmartView">
    <w:name w:val="Smart View"/>
    <w:basedOn w:val="af9"/>
    <w:qFormat/>
    <w:rsid w:val="00584FBA"/>
    <w:pPr>
      <w:spacing w:line="240" w:lineRule="auto"/>
      <w:ind w:firstLine="0"/>
      <w:contextualSpacing/>
      <w:jc w:val="left"/>
    </w:pPr>
    <w:rPr>
      <w:rFonts w:eastAsia="Calibri"/>
      <w:sz w:val="20"/>
      <w:szCs w:val="20"/>
      <w:lang w:bidi="ar-SA"/>
    </w:rPr>
  </w:style>
  <w:style w:type="character" w:customStyle="1" w:styleId="11f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84FBA"/>
    <w:rPr>
      <w:b/>
      <w:bCs/>
      <w:caps/>
      <w:kern w:val="28"/>
      <w:sz w:val="26"/>
      <w:szCs w:val="26"/>
    </w:rPr>
  </w:style>
  <w:style w:type="paragraph" w:customStyle="1" w:styleId="2ffe">
    <w:name w:val="Обычный2"/>
    <w:rsid w:val="00584FBA"/>
    <w:pPr>
      <w:jc w:val="center"/>
    </w:pPr>
    <w:rPr>
      <w:rFonts w:ascii="Times New Roman" w:hAnsi="Times New Roman"/>
      <w:snapToGrid w:val="0"/>
      <w:sz w:val="24"/>
    </w:rPr>
  </w:style>
  <w:style w:type="paragraph" w:customStyle="1" w:styleId="229">
    <w:name w:val="Основной текст 22"/>
    <w:basedOn w:val="af9"/>
    <w:rsid w:val="00584FBA"/>
    <w:pPr>
      <w:ind w:firstLine="720"/>
      <w:jc w:val="left"/>
    </w:pPr>
    <w:rPr>
      <w:szCs w:val="20"/>
      <w:lang w:val="ru-RU" w:eastAsia="ru-RU" w:bidi="ar-SA"/>
    </w:rPr>
  </w:style>
  <w:style w:type="paragraph" w:customStyle="1" w:styleId="affffffffff">
    <w:name w:val="Стиль По центру"/>
    <w:basedOn w:val="af9"/>
    <w:rsid w:val="00584FBA"/>
    <w:pPr>
      <w:spacing w:line="240" w:lineRule="auto"/>
      <w:ind w:firstLine="0"/>
      <w:jc w:val="center"/>
    </w:pPr>
    <w:rPr>
      <w:rFonts w:ascii="Times New Roman" w:hAnsi="Times New Roman"/>
      <w:szCs w:val="20"/>
      <w:lang w:val="ru-RU" w:eastAsia="ru-RU" w:bidi="ar-SA"/>
    </w:rPr>
  </w:style>
  <w:style w:type="paragraph" w:customStyle="1" w:styleId="affffffffff0">
    <w:name w:val="Заголовок таблиц"/>
    <w:basedOn w:val="afffff2"/>
    <w:autoRedefine/>
    <w:rsid w:val="00584FBA"/>
    <w:pPr>
      <w:keepNext/>
      <w:keepLines/>
      <w:suppressLineNumbers/>
      <w:suppressAutoHyphens/>
      <w:spacing w:line="240" w:lineRule="auto"/>
      <w:ind w:firstLine="567"/>
    </w:pPr>
    <w:rPr>
      <w:rFonts w:ascii="Times New Roman" w:eastAsia="Times New Roman" w:hAnsi="Times New Roman"/>
      <w:sz w:val="28"/>
      <w:szCs w:val="28"/>
      <w:lang w:val="ru-RU" w:eastAsia="ru-RU"/>
    </w:rPr>
  </w:style>
  <w:style w:type="character" w:customStyle="1" w:styleId="affffffffff1">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a">
    <w:name w:val="стиль2 заголовок2"/>
    <w:basedOn w:val="20"/>
    <w:autoRedefine/>
    <w:rsid w:val="00584FBA"/>
    <w:pPr>
      <w:keepLines/>
      <w:numPr>
        <w:ilvl w:val="0"/>
        <w:numId w:val="0"/>
      </w:numPr>
      <w:suppressLineNumbers/>
      <w:tabs>
        <w:tab w:val="num" w:pos="1944"/>
      </w:tabs>
      <w:spacing w:before="120" w:after="0" w:line="240" w:lineRule="auto"/>
      <w:ind w:left="1584"/>
      <w:jc w:val="left"/>
    </w:pPr>
    <w:rPr>
      <w:rFonts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9"/>
    <w:rsid w:val="00584FBA"/>
    <w:pPr>
      <w:keepNext/>
      <w:keepLines/>
      <w:suppressLineNumbers/>
      <w:tabs>
        <w:tab w:val="left" w:leader="dot" w:pos="9356"/>
      </w:tabs>
      <w:suppressAutoHyphens/>
      <w:spacing w:before="60" w:line="324" w:lineRule="auto"/>
      <w:ind w:firstLine="567"/>
    </w:pPr>
    <w:rPr>
      <w:rFonts w:ascii="Times New Roman" w:hAnsi="Times New Roman"/>
      <w:sz w:val="26"/>
      <w:szCs w:val="20"/>
      <w:lang w:val="ru-RU" w:eastAsia="ru-RU" w:bidi="ar-SA"/>
    </w:rPr>
  </w:style>
  <w:style w:type="paragraph" w:customStyle="1" w:styleId="affffffffff2">
    <w:name w:val="основной текст"/>
    <w:basedOn w:val="af9"/>
    <w:autoRedefine/>
    <w:rsid w:val="00584FBA"/>
    <w:pPr>
      <w:keepNext/>
      <w:keepLines/>
      <w:suppressLineNumbers/>
      <w:suppressAutoHyphens/>
      <w:spacing w:line="324" w:lineRule="auto"/>
      <w:ind w:firstLine="567"/>
    </w:pPr>
    <w:rPr>
      <w:rFonts w:ascii="Times New Roman" w:hAnsi="Times New Roman"/>
      <w:sz w:val="26"/>
      <w:szCs w:val="20"/>
      <w:lang w:val="ru-RU" w:eastAsia="ru-RU" w:bidi="ar-SA"/>
    </w:rPr>
  </w:style>
  <w:style w:type="paragraph" w:customStyle="1" w:styleId="-">
    <w:name w:val="таблица-заголовок"/>
    <w:basedOn w:val="af9"/>
    <w:autoRedefine/>
    <w:rsid w:val="00584FBA"/>
    <w:pPr>
      <w:keepNext/>
      <w:numPr>
        <w:numId w:val="35"/>
      </w:numPr>
      <w:tabs>
        <w:tab w:val="clear" w:pos="1724"/>
        <w:tab w:val="num" w:pos="1260"/>
      </w:tabs>
      <w:spacing w:line="240" w:lineRule="auto"/>
      <w:ind w:left="1260" w:right="-190"/>
      <w:jc w:val="center"/>
    </w:pPr>
    <w:rPr>
      <w:rFonts w:ascii="Times New Roman" w:hAnsi="Times New Roman"/>
      <w:b/>
      <w:bCs/>
      <w:szCs w:val="24"/>
      <w:lang w:val="ru-RU" w:eastAsia="ru-RU" w:bidi="ar-SA"/>
    </w:rPr>
  </w:style>
  <w:style w:type="paragraph" w:customStyle="1" w:styleId="10">
    <w:name w:val="Заг 1"/>
    <w:basedOn w:val="af9"/>
    <w:rsid w:val="00584FBA"/>
    <w:pPr>
      <w:numPr>
        <w:numId w:val="36"/>
      </w:numPr>
      <w:suppressLineNumbers/>
      <w:spacing w:line="324" w:lineRule="auto"/>
    </w:pPr>
    <w:rPr>
      <w:rFonts w:ascii="Times New Roman" w:hAnsi="Times New Roman"/>
      <w:szCs w:val="20"/>
      <w:lang w:val="ru-RU" w:eastAsia="ru-RU" w:bidi="ar-SA"/>
    </w:rPr>
  </w:style>
  <w:style w:type="paragraph" w:customStyle="1" w:styleId="17">
    <w:name w:val="Стиль Заголовок 1"/>
    <w:aliases w:val="Заголовок 1 (табл) + Times New Roman 12 пт"/>
    <w:basedOn w:val="19"/>
    <w:autoRedefine/>
    <w:rsid w:val="00584FBA"/>
    <w:pPr>
      <w:keepNext/>
      <w:numPr>
        <w:numId w:val="37"/>
      </w:numPr>
      <w:suppressLineNumbers/>
      <w:suppressAutoHyphens w:val="0"/>
      <w:spacing w:before="240" w:after="60" w:line="324" w:lineRule="auto"/>
      <w:contextualSpacing w:val="0"/>
    </w:pPr>
    <w:rPr>
      <w:rFonts w:ascii="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rsid w:val="00584FBA"/>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fff5">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rsid w:val="00584FBA"/>
    <w:pPr>
      <w:keepNext/>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b"/>
    <w:next w:val="-3"/>
    <w:rsid w:val="00584FBA"/>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9"/>
    <w:rsid w:val="00584FBA"/>
    <w:pPr>
      <w:widowControl w:val="0"/>
      <w:autoSpaceDE w:val="0"/>
      <w:autoSpaceDN w:val="0"/>
      <w:adjustRightInd w:val="0"/>
      <w:spacing w:line="240" w:lineRule="auto"/>
      <w:ind w:firstLine="0"/>
      <w:jc w:val="left"/>
    </w:pPr>
    <w:rPr>
      <w:rFonts w:ascii="Century Schoolbook" w:hAnsi="Century Schoolbook"/>
      <w:szCs w:val="24"/>
      <w:lang w:val="ru-RU" w:eastAsia="ru-RU" w:bidi="ar-SA"/>
    </w:rPr>
  </w:style>
  <w:style w:type="character" w:customStyle="1" w:styleId="FontStyle11">
    <w:name w:val="Font Style11"/>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6">
    <w:name w:val="1. Заголовок"/>
    <w:basedOn w:val="19"/>
    <w:link w:val="1fff7"/>
    <w:qFormat/>
    <w:rsid w:val="00584FBA"/>
    <w:pPr>
      <w:keepNext/>
      <w:keepLines/>
      <w:numPr>
        <w:numId w:val="0"/>
      </w:numPr>
      <w:suppressLineNumbers/>
      <w:tabs>
        <w:tab w:val="num" w:pos="643"/>
        <w:tab w:val="left" w:leader="dot" w:pos="9356"/>
      </w:tabs>
      <w:spacing w:after="120" w:line="240" w:lineRule="auto"/>
      <w:ind w:left="643" w:hanging="360"/>
      <w:contextualSpacing w:val="0"/>
    </w:pPr>
    <w:rPr>
      <w:rFonts w:ascii="Times New Roman" w:hAnsi="Times New Roman"/>
      <w:caps/>
      <w:smallCaps w:val="0"/>
      <w:spacing w:val="0"/>
      <w:kern w:val="28"/>
      <w:szCs w:val="26"/>
      <w:lang w:val="ru-RU" w:eastAsia="x-none" w:bidi="ar-SA"/>
    </w:rPr>
  </w:style>
  <w:style w:type="character" w:customStyle="1" w:styleId="1fff7">
    <w:name w:val="1. Заголовок Знак"/>
    <w:link w:val="1fff6"/>
    <w:rsid w:val="00584FBA"/>
    <w:rPr>
      <w:rFonts w:ascii="Times New Roman" w:eastAsia="Times New Roman" w:hAnsi="Times New Roman" w:cs="Times New Roman"/>
      <w:b/>
      <w:caps/>
      <w:kern w:val="28"/>
      <w:sz w:val="28"/>
      <w:szCs w:val="26"/>
      <w:lang w:val="ru-RU" w:bidi="ar-SA"/>
    </w:rPr>
  </w:style>
  <w:style w:type="character" w:customStyle="1" w:styleId="211">
    <w:name w:val="заголовок 2 Знак1"/>
    <w:link w:val="2f8"/>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f3">
    <w:name w:val="отчетный"/>
    <w:basedOn w:val="af9"/>
    <w:link w:val="affffffffff4"/>
    <w:qFormat/>
    <w:rsid w:val="00584FBA"/>
    <w:pPr>
      <w:suppressLineNumbers/>
      <w:tabs>
        <w:tab w:val="left" w:leader="dot" w:pos="540"/>
      </w:tabs>
      <w:suppressAutoHyphens/>
      <w:spacing w:before="120" w:line="240" w:lineRule="auto"/>
      <w:ind w:firstLine="539"/>
    </w:pPr>
    <w:rPr>
      <w:rFonts w:ascii="Times New Roman CYR" w:hAnsi="Times New Roman CYR"/>
      <w:sz w:val="26"/>
      <w:szCs w:val="26"/>
      <w:lang w:val="ru-RU" w:eastAsia="x-none" w:bidi="ar-SA"/>
    </w:rPr>
  </w:style>
  <w:style w:type="character" w:customStyle="1" w:styleId="affffffffff4">
    <w:name w:val="отчетный Знак"/>
    <w:link w:val="affffffffff3"/>
    <w:rsid w:val="00584FBA"/>
    <w:rPr>
      <w:rFonts w:ascii="Times New Roman CYR" w:eastAsia="Times New Roman" w:hAnsi="Times New Roman CYR" w:cs="Times New Roman"/>
      <w:sz w:val="26"/>
      <w:szCs w:val="26"/>
      <w:lang w:val="ru-RU" w:bidi="ar-SA"/>
    </w:rPr>
  </w:style>
  <w:style w:type="paragraph" w:styleId="z-">
    <w:name w:val="HTML Top of Form"/>
    <w:basedOn w:val="af9"/>
    <w:next w:val="af9"/>
    <w:link w:val="z-0"/>
    <w:hidden/>
    <w:uiPriority w:val="99"/>
    <w:unhideWhenUsed/>
    <w:rsid w:val="00584FBA"/>
    <w:pPr>
      <w:pBdr>
        <w:bottom w:val="single" w:sz="6" w:space="1" w:color="auto"/>
      </w:pBdr>
      <w:spacing w:line="240" w:lineRule="auto"/>
      <w:ind w:firstLine="0"/>
      <w:jc w:val="center"/>
    </w:pPr>
    <w:rPr>
      <w:rFonts w:cs="Arial"/>
      <w:vanish/>
      <w:sz w:val="16"/>
      <w:szCs w:val="16"/>
      <w:lang w:val="ru-RU" w:eastAsia="ru-RU" w:bidi="ar-SA"/>
    </w:rPr>
  </w:style>
  <w:style w:type="character" w:customStyle="1" w:styleId="z-0">
    <w:name w:val="z-Начало формы Знак"/>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9"/>
    <w:next w:val="af9"/>
    <w:link w:val="z-2"/>
    <w:hidden/>
    <w:uiPriority w:val="99"/>
    <w:unhideWhenUsed/>
    <w:rsid w:val="00584FBA"/>
    <w:pPr>
      <w:pBdr>
        <w:top w:val="single" w:sz="6" w:space="1" w:color="auto"/>
      </w:pBdr>
      <w:spacing w:line="240" w:lineRule="auto"/>
      <w:ind w:firstLine="0"/>
      <w:jc w:val="center"/>
    </w:pPr>
    <w:rPr>
      <w:rFonts w:cs="Arial"/>
      <w:vanish/>
      <w:sz w:val="16"/>
      <w:szCs w:val="16"/>
      <w:lang w:val="ru-RU" w:eastAsia="ru-RU" w:bidi="ar-SA"/>
    </w:rPr>
  </w:style>
  <w:style w:type="character" w:customStyle="1" w:styleId="z-2">
    <w:name w:val="z-Конец формы Знак"/>
    <w:link w:val="z-1"/>
    <w:uiPriority w:val="99"/>
    <w:rsid w:val="00584FBA"/>
    <w:rPr>
      <w:rFonts w:ascii="Arial" w:eastAsia="Times New Roman" w:hAnsi="Arial" w:cs="Arial"/>
      <w:vanish/>
      <w:sz w:val="16"/>
      <w:szCs w:val="16"/>
      <w:lang w:val="ru-RU" w:eastAsia="ru-RU" w:bidi="ar-SA"/>
    </w:rPr>
  </w:style>
  <w:style w:type="paragraph" w:customStyle="1" w:styleId="affffffffff5">
    <w:name w:val="Для записок"/>
    <w:basedOn w:val="af9"/>
    <w:rsid w:val="00584FBA"/>
    <w:pPr>
      <w:spacing w:before="120" w:line="240" w:lineRule="auto"/>
      <w:ind w:firstLine="720"/>
    </w:pPr>
    <w:rPr>
      <w:rFonts w:ascii="Times New Roman" w:hAnsi="Times New Roman"/>
      <w:szCs w:val="20"/>
      <w:lang w:val="ru-RU" w:eastAsia="ru-RU" w:bidi="ar-SA"/>
    </w:rPr>
  </w:style>
  <w:style w:type="paragraph" w:customStyle="1" w:styleId="maintext">
    <w:name w:val="maintext"/>
    <w:basedOn w:val="af9"/>
    <w:rsid w:val="00584FBA"/>
    <w:pPr>
      <w:spacing w:line="240" w:lineRule="auto"/>
      <w:ind w:left="480" w:right="480" w:firstLine="0"/>
    </w:pPr>
    <w:rPr>
      <w:rFonts w:cs="Arial"/>
      <w:color w:val="202020"/>
      <w:sz w:val="20"/>
      <w:szCs w:val="20"/>
      <w:lang w:val="ru-RU" w:eastAsia="ru-RU" w:bidi="ar-SA"/>
    </w:rPr>
  </w:style>
  <w:style w:type="paragraph" w:customStyle="1" w:styleId="maintextbi">
    <w:name w:val="maintextbi"/>
    <w:basedOn w:val="af9"/>
    <w:rsid w:val="00584FBA"/>
    <w:pPr>
      <w:spacing w:line="240" w:lineRule="auto"/>
      <w:ind w:left="480" w:right="480" w:firstLine="0"/>
      <w:jc w:val="center"/>
    </w:pPr>
    <w:rPr>
      <w:rFonts w:cs="Arial"/>
      <w:b/>
      <w:bCs/>
      <w:i/>
      <w:iCs/>
      <w:color w:val="202020"/>
      <w:sz w:val="20"/>
      <w:szCs w:val="20"/>
      <w:lang w:val="ru-RU" w:eastAsia="ru-RU" w:bidi="ar-SA"/>
    </w:rPr>
  </w:style>
  <w:style w:type="numbering" w:customStyle="1" w:styleId="1123">
    <w:name w:val="Нет списка112"/>
    <w:next w:val="afc"/>
    <w:uiPriority w:val="99"/>
    <w:semiHidden/>
    <w:unhideWhenUsed/>
    <w:rsid w:val="00584FBA"/>
  </w:style>
  <w:style w:type="table" w:customStyle="1" w:styleId="2117">
    <w:name w:val="Сетка таблицы211"/>
    <w:basedOn w:val="afb"/>
    <w:next w:val="afff7"/>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b"/>
    <w:next w:val="afff7"/>
    <w:uiPriority w:val="59"/>
    <w:rsid w:val="00584FBA"/>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9"/>
    <w:rsid w:val="00584FBA"/>
    <w:pPr>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1986">
    <w:name w:val="xl1986"/>
    <w:basedOn w:val="af9"/>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7">
    <w:name w:val="xl1987"/>
    <w:basedOn w:val="af9"/>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8">
    <w:name w:val="xl1988"/>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89">
    <w:name w:val="xl1989"/>
    <w:basedOn w:val="af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0">
    <w:name w:val="xl1990"/>
    <w:basedOn w:val="af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1">
    <w:name w:val="xl1991"/>
    <w:basedOn w:val="af9"/>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2">
    <w:name w:val="xl1992"/>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3">
    <w:name w:val="xl1993"/>
    <w:basedOn w:val="af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4">
    <w:name w:val="xl1994"/>
    <w:basedOn w:val="af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5">
    <w:name w:val="xl1995"/>
    <w:basedOn w:val="af9"/>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6">
    <w:name w:val="xl1996"/>
    <w:basedOn w:val="af9"/>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7">
    <w:name w:val="xl1997"/>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paragraph" w:customStyle="1" w:styleId="xl1998">
    <w:name w:val="xl1998"/>
    <w:basedOn w:val="af9"/>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9">
    <w:name w:val="xl1999"/>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0">
    <w:name w:val="xl2000"/>
    <w:basedOn w:val="af9"/>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1">
    <w:name w:val="xl2001"/>
    <w:basedOn w:val="af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2">
    <w:name w:val="xl2002"/>
    <w:basedOn w:val="af9"/>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3">
    <w:name w:val="xl2003"/>
    <w:basedOn w:val="af9"/>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4">
    <w:name w:val="xl2004"/>
    <w:basedOn w:val="af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5">
    <w:name w:val="xl2005"/>
    <w:basedOn w:val="af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6">
    <w:name w:val="xl2006"/>
    <w:basedOn w:val="af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7">
    <w:name w:val="xl2007"/>
    <w:basedOn w:val="af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8">
    <w:name w:val="xl2008"/>
    <w:basedOn w:val="af9"/>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9">
    <w:name w:val="xl2009"/>
    <w:basedOn w:val="af9"/>
    <w:rsid w:val="00584FBA"/>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0">
    <w:name w:val="xl2010"/>
    <w:basedOn w:val="af9"/>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1">
    <w:name w:val="xl2011"/>
    <w:basedOn w:val="af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2">
    <w:name w:val="xl2012"/>
    <w:basedOn w:val="af9"/>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4">
    <w:name w:val="xl2014"/>
    <w:basedOn w:val="af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5">
    <w:name w:val="xl2015"/>
    <w:basedOn w:val="af9"/>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16">
    <w:name w:val="xl2016"/>
    <w:basedOn w:val="af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017">
    <w:name w:val="xl2017"/>
    <w:basedOn w:val="af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8">
    <w:name w:val="xl2018"/>
    <w:basedOn w:val="af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9">
    <w:name w:val="xl2019"/>
    <w:basedOn w:val="af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0">
    <w:name w:val="xl2020"/>
    <w:basedOn w:val="af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1">
    <w:name w:val="xl2021"/>
    <w:basedOn w:val="af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2">
    <w:name w:val="xl2022"/>
    <w:basedOn w:val="af9"/>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3">
    <w:name w:val="xl2023"/>
    <w:basedOn w:val="af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9"/>
    <w:link w:val="76"/>
    <w:rsid w:val="00584FBA"/>
    <w:pPr>
      <w:widowControl w:val="0"/>
      <w:shd w:val="clear" w:color="auto" w:fill="FFFFFF"/>
      <w:spacing w:line="0" w:lineRule="atLeast"/>
      <w:ind w:firstLine="0"/>
      <w:jc w:val="center"/>
    </w:pPr>
    <w:rPr>
      <w:rFonts w:ascii="Cambria" w:hAnsi="Cambria"/>
      <w:b/>
      <w:bCs/>
      <w:sz w:val="20"/>
      <w:szCs w:val="20"/>
      <w:lang w:val="x-none" w:eastAsia="x-none" w:bidi="ar-SA"/>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9"/>
    <w:link w:val="280"/>
    <w:rsid w:val="00584FBA"/>
    <w:pPr>
      <w:widowControl w:val="0"/>
      <w:shd w:val="clear" w:color="auto" w:fill="FFFFFF"/>
      <w:spacing w:line="0" w:lineRule="atLeast"/>
      <w:ind w:firstLine="0"/>
      <w:jc w:val="left"/>
    </w:pPr>
    <w:rPr>
      <w:rFonts w:ascii="Cambria" w:hAnsi="Cambria"/>
      <w:b/>
      <w:bCs/>
      <w:sz w:val="20"/>
      <w:szCs w:val="20"/>
      <w:lang w:val="x-none" w:eastAsia="x-none" w:bidi="ar-SA"/>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f6">
    <w:name w:val="Содержимое таблицы"/>
    <w:basedOn w:val="af9"/>
    <w:rsid w:val="00584FBA"/>
    <w:pPr>
      <w:suppressLineNumbers/>
      <w:suppressAutoHyphens/>
      <w:spacing w:line="240" w:lineRule="auto"/>
      <w:ind w:firstLine="0"/>
      <w:jc w:val="left"/>
    </w:pPr>
    <w:rPr>
      <w:rFonts w:ascii="Times New Roman" w:hAnsi="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9"/>
    <w:link w:val="66"/>
    <w:rsid w:val="00584FBA"/>
    <w:pPr>
      <w:widowControl w:val="0"/>
      <w:shd w:val="clear" w:color="auto" w:fill="FFFFFF"/>
      <w:spacing w:before="60" w:after="420" w:line="0" w:lineRule="atLeast"/>
      <w:ind w:firstLine="0"/>
      <w:jc w:val="left"/>
    </w:pPr>
    <w:rPr>
      <w:rFonts w:ascii="Cambria" w:hAnsi="Cambria"/>
      <w:b/>
      <w:bCs/>
      <w:sz w:val="28"/>
      <w:szCs w:val="28"/>
      <w:lang w:val="x-none" w:eastAsia="x-none" w:bidi="ar-SA"/>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9"/>
    <w:rsid w:val="00584FBA"/>
    <w:pPr>
      <w:widowControl w:val="0"/>
      <w:shd w:val="clear" w:color="auto" w:fill="FFFFFF"/>
      <w:spacing w:line="0" w:lineRule="atLeast"/>
      <w:ind w:firstLine="0"/>
      <w:jc w:val="center"/>
    </w:pPr>
    <w:rPr>
      <w:rFonts w:ascii="Times New Roman" w:hAnsi="Times New Roman"/>
      <w:b/>
      <w:bCs/>
      <w:color w:val="000000"/>
      <w:sz w:val="22"/>
      <w:lang w:val="ru-RU" w:eastAsia="ru-RU" w:bidi="ru-RU"/>
    </w:rPr>
  </w:style>
  <w:style w:type="paragraph" w:customStyle="1" w:styleId="xl2096">
    <w:name w:val="xl2096"/>
    <w:basedOn w:val="af9"/>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7">
    <w:name w:val="xl2097"/>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8">
    <w:name w:val="xl2098"/>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9">
    <w:name w:val="xl2099"/>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0">
    <w:name w:val="xl2100"/>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1">
    <w:name w:val="xl2101"/>
    <w:basedOn w:val="af9"/>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02">
    <w:name w:val="xl2102"/>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3">
    <w:name w:val="xl2103"/>
    <w:basedOn w:val="af9"/>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4">
    <w:name w:val="xl2104"/>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5">
    <w:name w:val="xl2105"/>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6">
    <w:name w:val="xl2106"/>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7">
    <w:name w:val="xl2107"/>
    <w:basedOn w:val="af9"/>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8">
    <w:name w:val="xl2108"/>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9">
    <w:name w:val="xl2109"/>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0">
    <w:name w:val="xl211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1">
    <w:name w:val="xl2111"/>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2">
    <w:name w:val="xl2112"/>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3">
    <w:name w:val="xl2113"/>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4">
    <w:name w:val="xl2114"/>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5">
    <w:name w:val="xl2115"/>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6">
    <w:name w:val="xl211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7">
    <w:name w:val="xl2117"/>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8">
    <w:name w:val="xl2118"/>
    <w:basedOn w:val="af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9">
    <w:name w:val="xl2119"/>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0">
    <w:name w:val="xl212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1">
    <w:name w:val="xl212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2">
    <w:name w:val="xl2122"/>
    <w:basedOn w:val="af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3">
    <w:name w:val="xl2123"/>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4">
    <w:name w:val="xl2124"/>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5">
    <w:name w:val="xl2125"/>
    <w:basedOn w:val="af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6">
    <w:name w:val="xl2126"/>
    <w:basedOn w:val="af9"/>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7">
    <w:name w:val="xl2127"/>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8">
    <w:name w:val="xl2128"/>
    <w:basedOn w:val="af9"/>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9">
    <w:name w:val="xl2129"/>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0">
    <w:name w:val="xl2130"/>
    <w:basedOn w:val="af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1">
    <w:name w:val="xl2131"/>
    <w:basedOn w:val="af9"/>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2">
    <w:name w:val="xl2132"/>
    <w:basedOn w:val="af9"/>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3">
    <w:name w:val="xl2133"/>
    <w:basedOn w:val="af9"/>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4">
    <w:name w:val="xl2134"/>
    <w:basedOn w:val="af9"/>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5">
    <w:name w:val="xl2135"/>
    <w:basedOn w:val="af9"/>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6">
    <w:name w:val="xl2136"/>
    <w:basedOn w:val="af9"/>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7">
    <w:name w:val="xl2137"/>
    <w:basedOn w:val="af9"/>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8">
    <w:name w:val="xl2138"/>
    <w:basedOn w:val="af9"/>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39">
    <w:name w:val="xl2139"/>
    <w:basedOn w:val="af9"/>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0">
    <w:name w:val="xl2140"/>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1">
    <w:name w:val="xl2141"/>
    <w:basedOn w:val="af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2">
    <w:name w:val="xl2142"/>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3">
    <w:name w:val="xl2143"/>
    <w:basedOn w:val="af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4">
    <w:name w:val="xl2144"/>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145">
    <w:name w:val="xl2145"/>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6">
    <w:name w:val="xl2146"/>
    <w:basedOn w:val="af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7">
    <w:name w:val="xl2147"/>
    <w:basedOn w:val="af9"/>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8">
    <w:name w:val="xl2148"/>
    <w:basedOn w:val="af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9">
    <w:name w:val="xl2149"/>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0">
    <w:name w:val="xl2150"/>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1">
    <w:name w:val="xl2151"/>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2">
    <w:name w:val="xl2152"/>
    <w:basedOn w:val="af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3">
    <w:name w:val="xl2153"/>
    <w:basedOn w:val="af9"/>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4">
    <w:name w:val="xl2154"/>
    <w:basedOn w:val="af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5">
    <w:name w:val="xl2155"/>
    <w:basedOn w:val="af9"/>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9"/>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8">
    <w:name w:val="xl2158"/>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9">
    <w:name w:val="xl2159"/>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0">
    <w:name w:val="xl2160"/>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1">
    <w:name w:val="xl2161"/>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2">
    <w:name w:val="xl2162"/>
    <w:basedOn w:val="af9"/>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63">
    <w:name w:val="xl2163"/>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4">
    <w:name w:val="xl2164"/>
    <w:basedOn w:val="af9"/>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5">
    <w:name w:val="xl2165"/>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6">
    <w:name w:val="xl216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7">
    <w:name w:val="xl2167"/>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8">
    <w:name w:val="xl2168"/>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9">
    <w:name w:val="xl2169"/>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0">
    <w:name w:val="xl2170"/>
    <w:basedOn w:val="af9"/>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1">
    <w:name w:val="xl2171"/>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2">
    <w:name w:val="xl2172"/>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3">
    <w:name w:val="xl2173"/>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4">
    <w:name w:val="xl2174"/>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5">
    <w:name w:val="xl2175"/>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6">
    <w:name w:val="xl2176"/>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7">
    <w:name w:val="xl2177"/>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8">
    <w:name w:val="xl2178"/>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9">
    <w:name w:val="xl2179"/>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80">
    <w:name w:val="xl2180"/>
    <w:basedOn w:val="af9"/>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1">
    <w:name w:val="xl218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2">
    <w:name w:val="xl2182"/>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3">
    <w:name w:val="xl2183"/>
    <w:basedOn w:val="af9"/>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4">
    <w:name w:val="xl2184"/>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5">
    <w:name w:val="xl2185"/>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6">
    <w:name w:val="xl2186"/>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7">
    <w:name w:val="xl2187"/>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8">
    <w:name w:val="xl2188"/>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9">
    <w:name w:val="xl2189"/>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90">
    <w:name w:val="xl219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1">
    <w:name w:val="xl219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92">
    <w:name w:val="xl2192"/>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3">
    <w:name w:val="xl2193"/>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194">
    <w:name w:val="xl2194"/>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5">
    <w:name w:val="xl2195"/>
    <w:basedOn w:val="af9"/>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6">
    <w:name w:val="xl2196"/>
    <w:basedOn w:val="af9"/>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7">
    <w:name w:val="xl2197"/>
    <w:basedOn w:val="af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8">
    <w:name w:val="xl2198"/>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199">
    <w:name w:val="xl2199"/>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0">
    <w:name w:val="xl220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6">
    <w:name w:val="xl215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affffffffff7">
    <w:name w:val="__ОТекст"/>
    <w:basedOn w:val="af9"/>
    <w:link w:val="affffffffff8"/>
    <w:qFormat/>
    <w:rsid w:val="00D70FE4"/>
    <w:pPr>
      <w:ind w:firstLine="709"/>
    </w:pPr>
    <w:rPr>
      <w:rFonts w:ascii="Times New Roman" w:eastAsia="Calibri" w:hAnsi="Times New Roman"/>
      <w:bCs/>
      <w:szCs w:val="18"/>
      <w:lang w:val="x-none" w:bidi="ar-SA"/>
    </w:rPr>
  </w:style>
  <w:style w:type="paragraph" w:customStyle="1" w:styleId="ad">
    <w:name w:val="_Таблица"/>
    <w:basedOn w:val="affff7"/>
    <w:link w:val="affffffffff9"/>
    <w:uiPriority w:val="99"/>
    <w:qFormat/>
    <w:rsid w:val="00584FBA"/>
    <w:pPr>
      <w:keepNext/>
      <w:numPr>
        <w:numId w:val="38"/>
      </w:numPr>
      <w:tabs>
        <w:tab w:val="left" w:pos="1985"/>
      </w:tabs>
      <w:spacing w:before="240" w:after="120" w:line="240" w:lineRule="auto"/>
      <w:ind w:right="282"/>
      <w:contextualSpacing w:val="0"/>
    </w:pPr>
    <w:rPr>
      <w:rFonts w:ascii="Calibri" w:eastAsia="Calibri" w:hAnsi="Calibri"/>
      <w:b/>
      <w:bCs/>
      <w:sz w:val="26"/>
      <w:szCs w:val="26"/>
      <w:lang w:eastAsia="en-US"/>
    </w:rPr>
  </w:style>
  <w:style w:type="character" w:customStyle="1" w:styleId="affffffffff8">
    <w:name w:val="__ОТекст Знак"/>
    <w:link w:val="affffffffff7"/>
    <w:locked/>
    <w:rsid w:val="00D70FE4"/>
    <w:rPr>
      <w:rFonts w:ascii="Times New Roman" w:eastAsia="Calibri" w:hAnsi="Times New Roman" w:cs="Calibri"/>
      <w:bCs/>
      <w:sz w:val="24"/>
      <w:szCs w:val="18"/>
      <w:lang w:eastAsia="en-US"/>
    </w:rPr>
  </w:style>
  <w:style w:type="paragraph" w:customStyle="1" w:styleId="af">
    <w:name w:val="_Рисунок"/>
    <w:basedOn w:val="affff7"/>
    <w:link w:val="affffffffffa"/>
    <w:qFormat/>
    <w:rsid w:val="00584FBA"/>
    <w:pPr>
      <w:numPr>
        <w:numId w:val="39"/>
      </w:numPr>
      <w:spacing w:after="200" w:line="276" w:lineRule="auto"/>
      <w:contextualSpacing w:val="0"/>
      <w:jc w:val="center"/>
    </w:pPr>
    <w:rPr>
      <w:rFonts w:ascii="Calibri" w:eastAsia="Calibri" w:hAnsi="Calibri"/>
      <w:b/>
      <w:bCs/>
      <w:sz w:val="26"/>
      <w:szCs w:val="26"/>
    </w:rPr>
  </w:style>
  <w:style w:type="character" w:customStyle="1" w:styleId="affffffffff9">
    <w:name w:val="_Таблица Знак"/>
    <w:link w:val="ad"/>
    <w:uiPriority w:val="99"/>
    <w:locked/>
    <w:rsid w:val="00584FBA"/>
    <w:rPr>
      <w:rFonts w:ascii="Calibri" w:eastAsia="Calibri" w:hAnsi="Calibri"/>
      <w:b/>
      <w:bCs/>
      <w:sz w:val="26"/>
      <w:szCs w:val="26"/>
      <w:lang w:val="x-none" w:eastAsia="en-US"/>
    </w:rPr>
  </w:style>
  <w:style w:type="character" w:customStyle="1" w:styleId="affffffffffa">
    <w:name w:val="_Рисунок Знак"/>
    <w:link w:val="af"/>
    <w:locked/>
    <w:rsid w:val="00584FBA"/>
    <w:rPr>
      <w:rFonts w:ascii="Calibri" w:eastAsia="Calibri" w:hAnsi="Calibri"/>
      <w:b/>
      <w:bCs/>
      <w:sz w:val="26"/>
      <w:szCs w:val="26"/>
      <w:lang w:val="x-none" w:eastAsia="x-none"/>
    </w:rPr>
  </w:style>
  <w:style w:type="paragraph" w:customStyle="1" w:styleId="00">
    <w:name w:val="00_Обычный текст"/>
    <w:basedOn w:val="af9"/>
    <w:link w:val="000"/>
    <w:uiPriority w:val="99"/>
    <w:qFormat/>
    <w:rsid w:val="00584FBA"/>
    <w:pPr>
      <w:snapToGrid w:val="0"/>
      <w:ind w:firstLine="709"/>
    </w:pPr>
    <w:rPr>
      <w:rFonts w:ascii="Times New Roman" w:hAnsi="Times New Roman"/>
      <w:sz w:val="26"/>
      <w:szCs w:val="26"/>
      <w:lang w:val="ru-RU" w:eastAsia="x-none" w:bidi="ar-SA"/>
    </w:rPr>
  </w:style>
  <w:style w:type="character" w:customStyle="1" w:styleId="000">
    <w:name w:val="00_Обычный текст Знак"/>
    <w:link w:val="00"/>
    <w:uiPriority w:val="99"/>
    <w:locked/>
    <w:rsid w:val="00584FBA"/>
    <w:rPr>
      <w:rFonts w:ascii="Times New Roman" w:eastAsia="Times New Roman" w:hAnsi="Times New Roman" w:cs="Times New Roman"/>
      <w:sz w:val="26"/>
      <w:szCs w:val="26"/>
      <w:lang w:val="ru-RU" w:bidi="ar-SA"/>
    </w:rPr>
  </w:style>
  <w:style w:type="paragraph" w:customStyle="1" w:styleId="116">
    <w:name w:val="1_1 Список ненумерной"/>
    <w:basedOn w:val="af9"/>
    <w:link w:val="11f8"/>
    <w:qFormat/>
    <w:rsid w:val="00584FBA"/>
    <w:pPr>
      <w:numPr>
        <w:numId w:val="40"/>
      </w:numPr>
      <w:snapToGrid w:val="0"/>
      <w:spacing w:after="40"/>
    </w:pPr>
    <w:rPr>
      <w:rFonts w:ascii="Times New Roman" w:hAnsi="Times New Roman"/>
      <w:sz w:val="26"/>
      <w:szCs w:val="26"/>
      <w:lang w:val="x-none" w:bidi="ar-SA"/>
    </w:rPr>
  </w:style>
  <w:style w:type="character" w:customStyle="1" w:styleId="11f8">
    <w:name w:val="1_1 Список ненумерной Знак"/>
    <w:link w:val="116"/>
    <w:locked/>
    <w:rsid w:val="00584FBA"/>
    <w:rPr>
      <w:rFonts w:ascii="Times New Roman" w:hAnsi="Times New Roman"/>
      <w:sz w:val="26"/>
      <w:szCs w:val="26"/>
      <w:lang w:val="x-none" w:eastAsia="en-US"/>
    </w:rPr>
  </w:style>
  <w:style w:type="paragraph" w:customStyle="1" w:styleId="xl2201">
    <w:name w:val="xl220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2">
    <w:name w:val="xl2202"/>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3">
    <w:name w:val="xl2203"/>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4">
    <w:name w:val="xl2204"/>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5">
    <w:name w:val="xl2205"/>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206">
    <w:name w:val="xl220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7">
    <w:name w:val="xl2207"/>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8">
    <w:name w:val="xl2208"/>
    <w:basedOn w:val="af9"/>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09">
    <w:name w:val="xl2209"/>
    <w:basedOn w:val="af9"/>
    <w:rsid w:val="00584FBA"/>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0">
    <w:name w:val="xl2210"/>
    <w:basedOn w:val="af9"/>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1">
    <w:name w:val="xl2211"/>
    <w:basedOn w:val="af9"/>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2">
    <w:name w:val="xl2212"/>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3">
    <w:name w:val="xl2213"/>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4">
    <w:name w:val="xl2214"/>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5">
    <w:name w:val="xl2215"/>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6">
    <w:name w:val="xl221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7">
    <w:name w:val="xl2217"/>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8">
    <w:name w:val="xl2218"/>
    <w:basedOn w:val="af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9">
    <w:name w:val="xl2219"/>
    <w:basedOn w:val="af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0">
    <w:name w:val="xl2220"/>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21">
    <w:name w:val="xl2221"/>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2">
    <w:name w:val="xl2222"/>
    <w:basedOn w:val="af9"/>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3">
    <w:name w:val="xl2223"/>
    <w:basedOn w:val="af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4">
    <w:name w:val="xl2224"/>
    <w:basedOn w:val="af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5">
    <w:name w:val="xl2225"/>
    <w:basedOn w:val="af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6">
    <w:name w:val="xl222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7">
    <w:name w:val="xl2227"/>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8">
    <w:name w:val="xl2228"/>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9">
    <w:name w:val="xl2229"/>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30">
    <w:name w:val="xl223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1">
    <w:name w:val="xl223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232">
    <w:name w:val="xl2232"/>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3">
    <w:name w:val="xl2233"/>
    <w:basedOn w:val="af9"/>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4">
    <w:name w:val="xl2234"/>
    <w:basedOn w:val="af9"/>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5">
    <w:name w:val="xl2235"/>
    <w:basedOn w:val="af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6">
    <w:name w:val="xl2236"/>
    <w:basedOn w:val="af9"/>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7">
    <w:name w:val="xl2237"/>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8">
    <w:name w:val="xl2238"/>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9">
    <w:name w:val="xl2239"/>
    <w:basedOn w:val="af9"/>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0">
    <w:name w:val="xl2240"/>
    <w:basedOn w:val="af9"/>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1">
    <w:name w:val="xl2241"/>
    <w:basedOn w:val="af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2">
    <w:name w:val="xl2242"/>
    <w:basedOn w:val="af9"/>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3">
    <w:name w:val="xl2243"/>
    <w:basedOn w:val="af9"/>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4">
    <w:name w:val="xl2244"/>
    <w:basedOn w:val="af9"/>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5">
    <w:name w:val="xl2245"/>
    <w:basedOn w:val="af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6">
    <w:name w:val="xl2246"/>
    <w:basedOn w:val="af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7">
    <w:name w:val="xl2247"/>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8">
    <w:name w:val="xl2248"/>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9">
    <w:name w:val="xl2249"/>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0">
    <w:name w:val="xl2250"/>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1">
    <w:name w:val="xl225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2">
    <w:name w:val="xl2252"/>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3">
    <w:name w:val="xl2253"/>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4">
    <w:name w:val="xl2254"/>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255">
    <w:name w:val="xl2255"/>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56">
    <w:name w:val="xl2256"/>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7">
    <w:name w:val="xl2257"/>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8">
    <w:name w:val="xl2258"/>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9">
    <w:name w:val="xl2259"/>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0">
    <w:name w:val="xl226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1">
    <w:name w:val="xl226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62">
    <w:name w:val="xl2262"/>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3">
    <w:name w:val="xl2263"/>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4">
    <w:name w:val="xl2264"/>
    <w:basedOn w:val="af9"/>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5">
    <w:name w:val="xl2265"/>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6">
    <w:name w:val="xl2266"/>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7">
    <w:name w:val="xl2267"/>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8">
    <w:name w:val="xl2268"/>
    <w:basedOn w:val="af9"/>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9">
    <w:name w:val="xl2269"/>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70">
    <w:name w:val="xl2270"/>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1">
    <w:name w:val="xl2271"/>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2">
    <w:name w:val="xl2272"/>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3">
    <w:name w:val="xl2273"/>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4">
    <w:name w:val="xl2274"/>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5">
    <w:name w:val="xl2275"/>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6">
    <w:name w:val="xl2276"/>
    <w:basedOn w:val="af9"/>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7">
    <w:name w:val="xl2277"/>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8">
    <w:name w:val="xl2278"/>
    <w:basedOn w:val="af9"/>
    <w:rsid w:val="00584FBA"/>
    <w:pPr>
      <w:shd w:val="clear" w:color="000000" w:fill="538DD5"/>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22b">
    <w:name w:val="Нет списка22"/>
    <w:next w:val="afc"/>
    <w:uiPriority w:val="99"/>
    <w:semiHidden/>
    <w:unhideWhenUsed/>
    <w:rsid w:val="00584FBA"/>
  </w:style>
  <w:style w:type="table" w:customStyle="1" w:styleId="316">
    <w:name w:val="Сетка таблицы31"/>
    <w:basedOn w:val="afb"/>
    <w:next w:val="afff7"/>
    <w:uiPriority w:val="59"/>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Рис.1"/>
    <w:rsid w:val="00584FBA"/>
    <w:pPr>
      <w:numPr>
        <w:numId w:val="23"/>
      </w:numPr>
    </w:pPr>
  </w:style>
  <w:style w:type="table" w:customStyle="1" w:styleId="-312">
    <w:name w:val="Веб-таблица 312"/>
    <w:basedOn w:val="afb"/>
    <w:next w:val="-3"/>
    <w:rsid w:val="00584FBA"/>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c"/>
    <w:uiPriority w:val="99"/>
    <w:semiHidden/>
    <w:unhideWhenUsed/>
    <w:rsid w:val="00584FBA"/>
  </w:style>
  <w:style w:type="table" w:customStyle="1" w:styleId="TableGridReport11">
    <w:name w:val="Table Grid Report11"/>
    <w:basedOn w:val="afb"/>
    <w:next w:val="afff7"/>
    <w:uiPriority w:val="5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b"/>
    <w:next w:val="afff7"/>
    <w:uiPriority w:val="59"/>
    <w:rsid w:val="00584FBA"/>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b">
    <w:name w:val="ТЕКСТ"/>
    <w:basedOn w:val="af9"/>
    <w:link w:val="affffffffffc"/>
    <w:uiPriority w:val="99"/>
    <w:qFormat/>
    <w:rsid w:val="00584FBA"/>
    <w:pPr>
      <w:ind w:firstLine="567"/>
      <w:contextualSpacing/>
    </w:pPr>
    <w:rPr>
      <w:rFonts w:ascii="Times New Roman" w:eastAsia="Calibri" w:hAnsi="Times New Roman"/>
      <w:szCs w:val="24"/>
      <w:lang w:val="ru-RU" w:eastAsia="x-none" w:bidi="ar-SA"/>
    </w:rPr>
  </w:style>
  <w:style w:type="character" w:customStyle="1" w:styleId="affffffffffc">
    <w:name w:val="ТЕКСТ Знак"/>
    <w:link w:val="affffffffffb"/>
    <w:uiPriority w:val="99"/>
    <w:rsid w:val="00584FBA"/>
    <w:rPr>
      <w:rFonts w:ascii="Times New Roman" w:eastAsia="Calibri" w:hAnsi="Times New Roman" w:cs="Times New Roman"/>
      <w:sz w:val="24"/>
      <w:szCs w:val="24"/>
      <w:lang w:val="ru-RU" w:bidi="ar-SA"/>
    </w:rPr>
  </w:style>
  <w:style w:type="paragraph" w:customStyle="1" w:styleId="af2">
    <w:name w:val="ТАБЛ"/>
    <w:basedOn w:val="af9"/>
    <w:link w:val="affffffffffd"/>
    <w:autoRedefine/>
    <w:qFormat/>
    <w:rsid w:val="00584FBA"/>
    <w:pPr>
      <w:numPr>
        <w:numId w:val="42"/>
      </w:numPr>
      <w:tabs>
        <w:tab w:val="left" w:pos="1418"/>
      </w:tabs>
      <w:spacing w:before="120" w:after="120" w:line="240" w:lineRule="auto"/>
      <w:ind w:left="0" w:firstLine="0"/>
      <w:contextualSpacing/>
    </w:pPr>
    <w:rPr>
      <w:rFonts w:ascii="Times New Roman" w:eastAsia="Calibri" w:hAnsi="Times New Roman"/>
      <w:b/>
      <w:sz w:val="22"/>
      <w:szCs w:val="24"/>
      <w:lang w:val="x-none" w:bidi="ar-SA"/>
    </w:rPr>
  </w:style>
  <w:style w:type="paragraph" w:customStyle="1" w:styleId="1fff8">
    <w:name w:val="Мой 1"/>
    <w:basedOn w:val="19"/>
    <w:next w:val="af9"/>
    <w:link w:val="1fff9"/>
    <w:autoRedefine/>
    <w:qFormat/>
    <w:rsid w:val="00584FBA"/>
    <w:pPr>
      <w:keepNext/>
      <w:keepLines/>
      <w:numPr>
        <w:numId w:val="0"/>
      </w:numPr>
      <w:suppressAutoHyphens w:val="0"/>
      <w:spacing w:after="0" w:line="240" w:lineRule="auto"/>
      <w:ind w:left="357" w:hanging="357"/>
      <w:contextualSpacing w:val="0"/>
      <w:jc w:val="both"/>
    </w:pPr>
    <w:rPr>
      <w:rFonts w:ascii="Times New Roman" w:eastAsia="TimesNewRomanPSMT" w:hAnsi="Times New Roman"/>
      <w:smallCaps w:val="0"/>
      <w:color w:val="0070C0"/>
      <w:spacing w:val="0"/>
      <w:szCs w:val="20"/>
      <w:lang w:val="ru-RU" w:eastAsia="x-none" w:bidi="ar-SA"/>
    </w:rPr>
  </w:style>
  <w:style w:type="paragraph" w:customStyle="1" w:styleId="11f9">
    <w:name w:val="Мой 11"/>
    <w:basedOn w:val="20"/>
    <w:next w:val="af9"/>
    <w:link w:val="11fa"/>
    <w:qFormat/>
    <w:rsid w:val="00584FBA"/>
    <w:pPr>
      <w:widowControl w:val="0"/>
      <w:numPr>
        <w:numId w:val="0"/>
      </w:numPr>
      <w:spacing w:line="240" w:lineRule="auto"/>
      <w:ind w:left="1570" w:right="-108" w:hanging="578"/>
      <w:jc w:val="left"/>
    </w:pPr>
    <w:rPr>
      <w:rFonts w:eastAsia="Calibri" w:cs="Times New Roman"/>
      <w:bCs/>
      <w:iCs/>
      <w:sz w:val="26"/>
      <w:szCs w:val="26"/>
      <w:lang w:val="ru-RU" w:eastAsia="x-none" w:bidi="ar-SA"/>
    </w:rPr>
  </w:style>
  <w:style w:type="character" w:customStyle="1" w:styleId="11fa">
    <w:name w:val="Мой 11 Знак"/>
    <w:link w:val="11f9"/>
    <w:rsid w:val="00584FBA"/>
    <w:rPr>
      <w:rFonts w:ascii="Times New Roman" w:eastAsia="Calibri" w:hAnsi="Times New Roman" w:cs="Times New Roman"/>
      <w:b/>
      <w:bCs/>
      <w:iCs/>
      <w:sz w:val="26"/>
      <w:szCs w:val="26"/>
      <w:lang w:val="ru-RU" w:bidi="ar-SA"/>
    </w:rPr>
  </w:style>
  <w:style w:type="paragraph" w:customStyle="1" w:styleId="affffffffffe">
    <w:name w:val="Мой Таб"/>
    <w:basedOn w:val="af2"/>
    <w:link w:val="afffffffffff"/>
    <w:qFormat/>
    <w:rsid w:val="00584FBA"/>
  </w:style>
  <w:style w:type="character" w:customStyle="1" w:styleId="afffffffffff">
    <w:name w:val="Мой Таб Знак"/>
    <w:link w:val="affffffffffe"/>
    <w:rsid w:val="00584FBA"/>
    <w:rPr>
      <w:rFonts w:ascii="Times New Roman" w:eastAsia="Calibri" w:hAnsi="Times New Roman"/>
      <w:b/>
      <w:sz w:val="22"/>
      <w:szCs w:val="24"/>
      <w:lang w:val="x-none" w:eastAsia="en-US"/>
    </w:rPr>
  </w:style>
  <w:style w:type="paragraph" w:customStyle="1" w:styleId="6">
    <w:name w:val="Стиль6"/>
    <w:basedOn w:val="af9"/>
    <w:link w:val="68"/>
    <w:rsid w:val="00584FBA"/>
    <w:pPr>
      <w:numPr>
        <w:numId w:val="43"/>
      </w:numPr>
      <w:ind w:left="0" w:firstLine="0"/>
      <w:contextualSpacing/>
      <w:jc w:val="center"/>
    </w:pPr>
    <w:rPr>
      <w:rFonts w:ascii="Times New Roman" w:eastAsia="Calibri" w:hAnsi="Times New Roman"/>
      <w:b/>
      <w:sz w:val="22"/>
      <w:szCs w:val="24"/>
      <w:lang w:val="x-none" w:bidi="ar-SA"/>
    </w:rPr>
  </w:style>
  <w:style w:type="character" w:customStyle="1" w:styleId="68">
    <w:name w:val="Стиль6 Знак"/>
    <w:link w:val="6"/>
    <w:rsid w:val="00584FBA"/>
    <w:rPr>
      <w:rFonts w:ascii="Times New Roman" w:eastAsia="Calibri" w:hAnsi="Times New Roman"/>
      <w:b/>
      <w:sz w:val="22"/>
      <w:szCs w:val="24"/>
      <w:lang w:val="x-none" w:eastAsia="en-US"/>
    </w:rPr>
  </w:style>
  <w:style w:type="paragraph" w:customStyle="1" w:styleId="afffffffffff0">
    <w:name w:val="Мой Рис."/>
    <w:basedOn w:val="af9"/>
    <w:link w:val="afffffffffff1"/>
    <w:qFormat/>
    <w:rsid w:val="00584FBA"/>
    <w:pPr>
      <w:tabs>
        <w:tab w:val="num" w:pos="360"/>
        <w:tab w:val="left" w:pos="1418"/>
      </w:tabs>
      <w:spacing w:line="240" w:lineRule="auto"/>
      <w:ind w:firstLine="0"/>
      <w:contextualSpacing/>
      <w:jc w:val="center"/>
    </w:pPr>
    <w:rPr>
      <w:rFonts w:ascii="Times New Roman" w:eastAsia="Calibri" w:hAnsi="Times New Roman"/>
      <w:b/>
      <w:sz w:val="20"/>
      <w:szCs w:val="24"/>
      <w:lang w:val="ru-RU" w:eastAsia="x-none" w:bidi="ar-SA"/>
    </w:rPr>
  </w:style>
  <w:style w:type="character" w:customStyle="1" w:styleId="afffffffffff1">
    <w:name w:val="Мой Рис. Знак"/>
    <w:link w:val="afffffffffff0"/>
    <w:rsid w:val="00584FBA"/>
    <w:rPr>
      <w:rFonts w:ascii="Times New Roman" w:eastAsia="Calibri" w:hAnsi="Times New Roman" w:cs="Times New Roman"/>
      <w:b/>
      <w:szCs w:val="24"/>
      <w:lang w:val="ru-RU" w:bidi="ar-SA"/>
    </w:rPr>
  </w:style>
  <w:style w:type="paragraph" w:customStyle="1" w:styleId="afffffffffff2">
    <w:name w:val="Рисунок картинка"/>
    <w:basedOn w:val="affffffff1"/>
    <w:link w:val="afffffffffff3"/>
    <w:qFormat/>
    <w:rsid w:val="00584FBA"/>
    <w:pPr>
      <w:spacing w:before="120" w:line="300" w:lineRule="auto"/>
      <w:ind w:left="-284" w:firstLine="0"/>
      <w:jc w:val="center"/>
    </w:pPr>
    <w:rPr>
      <w:rFonts w:ascii="Times New Roman" w:hAnsi="Times New Roman"/>
      <w:b/>
      <w:noProof/>
      <w:lang w:val="ru-RU"/>
    </w:rPr>
  </w:style>
  <w:style w:type="character" w:customStyle="1" w:styleId="afffffffffff3">
    <w:name w:val="Рисунок картинка Знак"/>
    <w:link w:val="afffffffffff2"/>
    <w:rsid w:val="00584FBA"/>
    <w:rPr>
      <w:rFonts w:ascii="Times New Roman" w:eastAsia="Calibri" w:hAnsi="Times New Roman" w:cs="Times New Roman"/>
      <w:b/>
      <w:noProof/>
      <w:sz w:val="24"/>
      <w:szCs w:val="28"/>
      <w:lang w:val="ru-RU" w:bidi="ar-SA"/>
    </w:rPr>
  </w:style>
  <w:style w:type="character" w:customStyle="1" w:styleId="afffffffffff4">
    <w:name w:val="Мой без № Знак"/>
    <w:link w:val="afffffffffff5"/>
    <w:locked/>
    <w:rsid w:val="00584FBA"/>
    <w:rPr>
      <w:rFonts w:ascii="Times New Roman" w:hAnsi="Times New Roman"/>
      <w:b/>
      <w:sz w:val="28"/>
      <w:szCs w:val="28"/>
    </w:rPr>
  </w:style>
  <w:style w:type="paragraph" w:customStyle="1" w:styleId="afffffffffff5">
    <w:name w:val="Мой без №"/>
    <w:basedOn w:val="af9"/>
    <w:next w:val="af9"/>
    <w:link w:val="afffffffffff4"/>
    <w:autoRedefine/>
    <w:qFormat/>
    <w:rsid w:val="00584FBA"/>
    <w:pPr>
      <w:ind w:firstLine="0"/>
      <w:contextualSpacing/>
      <w:jc w:val="left"/>
    </w:pPr>
    <w:rPr>
      <w:rFonts w:ascii="Times New Roman" w:hAnsi="Times New Roman"/>
      <w:b/>
      <w:sz w:val="28"/>
      <w:szCs w:val="28"/>
      <w:lang w:val="x-none" w:eastAsia="x-none" w:bidi="ar-SA"/>
    </w:rPr>
  </w:style>
  <w:style w:type="character" w:customStyle="1" w:styleId="afffffffffff6">
    <w:name w:val="Мой текст книги Знак"/>
    <w:link w:val="afffffffffff7"/>
    <w:locked/>
    <w:rsid w:val="00584FBA"/>
    <w:rPr>
      <w:rFonts w:ascii="Times New Roman" w:hAnsi="Times New Roman"/>
      <w:sz w:val="24"/>
      <w:szCs w:val="24"/>
    </w:rPr>
  </w:style>
  <w:style w:type="paragraph" w:customStyle="1" w:styleId="afffffffffff7">
    <w:name w:val="Мой текст книги"/>
    <w:basedOn w:val="affffff4"/>
    <w:link w:val="afffffffffff6"/>
    <w:rsid w:val="00584FBA"/>
    <w:pPr>
      <w:ind w:firstLine="851"/>
      <w:contextualSpacing/>
    </w:pPr>
    <w:rPr>
      <w:rFonts w:ascii="Times New Roman" w:hAnsi="Times New Roman"/>
      <w:sz w:val="24"/>
      <w:szCs w:val="24"/>
    </w:rPr>
  </w:style>
  <w:style w:type="paragraph" w:customStyle="1" w:styleId="3fb">
    <w:name w:val="Стиль3"/>
    <w:basedOn w:val="-19"/>
    <w:link w:val="3fc"/>
    <w:qFormat/>
    <w:rsid w:val="00584FBA"/>
    <w:pPr>
      <w:jc w:val="left"/>
    </w:pPr>
  </w:style>
  <w:style w:type="character" w:customStyle="1" w:styleId="3fc">
    <w:name w:val="Стиль3 Знак"/>
    <w:link w:val="3fb"/>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9"/>
    <w:link w:val="25Exact"/>
    <w:rsid w:val="00584FBA"/>
    <w:pPr>
      <w:widowControl w:val="0"/>
      <w:shd w:val="clear" w:color="auto" w:fill="FFFFFF"/>
      <w:spacing w:after="180" w:line="0" w:lineRule="atLeast"/>
      <w:ind w:hanging="280"/>
      <w:jc w:val="left"/>
    </w:pPr>
    <w:rPr>
      <w:rFonts w:ascii="Cambria" w:hAnsi="Cambria"/>
      <w:sz w:val="18"/>
      <w:szCs w:val="18"/>
      <w:lang w:val="x-none" w:eastAsia="x-none" w:bidi="ar-SA"/>
    </w:rPr>
  </w:style>
  <w:style w:type="character" w:customStyle="1" w:styleId="afffffffffff8">
    <w:name w:val="Подпись к таблице_"/>
    <w:link w:val="afffffffffff9"/>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9">
    <w:name w:val="Подпись к таблице"/>
    <w:basedOn w:val="af9"/>
    <w:link w:val="afffffffffff8"/>
    <w:rsid w:val="00584FBA"/>
    <w:pPr>
      <w:widowControl w:val="0"/>
      <w:shd w:val="clear" w:color="auto" w:fill="FFFFFF"/>
      <w:spacing w:line="0" w:lineRule="atLeast"/>
      <w:ind w:firstLine="0"/>
      <w:jc w:val="left"/>
    </w:pPr>
    <w:rPr>
      <w:rFonts w:ascii="Times New Roman" w:hAnsi="Times New Roman"/>
      <w:sz w:val="20"/>
      <w:szCs w:val="20"/>
      <w:lang w:val="x-none" w:eastAsia="x-none" w:bidi="ar-SA"/>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9"/>
    <w:link w:val="153"/>
    <w:rsid w:val="00584FBA"/>
    <w:pPr>
      <w:widowControl w:val="0"/>
      <w:shd w:val="clear" w:color="auto" w:fill="FFFFFF"/>
      <w:spacing w:after="60" w:line="104" w:lineRule="exact"/>
      <w:ind w:firstLine="0"/>
      <w:jc w:val="left"/>
    </w:pPr>
    <w:rPr>
      <w:rFonts w:ascii="Times New Roman" w:hAnsi="Times New Roman"/>
      <w:sz w:val="18"/>
      <w:szCs w:val="18"/>
      <w:lang w:val="x-none" w:eastAsia="x-none" w:bidi="ar-SA"/>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9"/>
    <w:link w:val="97"/>
    <w:rsid w:val="00584FBA"/>
    <w:pPr>
      <w:widowControl w:val="0"/>
      <w:shd w:val="clear" w:color="auto" w:fill="FFFFFF"/>
      <w:spacing w:line="112" w:lineRule="exact"/>
      <w:ind w:firstLine="0"/>
      <w:jc w:val="left"/>
    </w:pPr>
    <w:rPr>
      <w:rFonts w:ascii="Times New Roman" w:hAnsi="Times New Roman"/>
      <w:i/>
      <w:iCs/>
      <w:sz w:val="18"/>
      <w:szCs w:val="18"/>
      <w:lang w:val="x-none" w:eastAsia="x-none" w:bidi="ar-SA"/>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9"/>
    <w:link w:val="1600"/>
    <w:rsid w:val="00584FBA"/>
    <w:pPr>
      <w:widowControl w:val="0"/>
      <w:shd w:val="clear" w:color="auto" w:fill="FFFFFF"/>
      <w:spacing w:after="120" w:line="0" w:lineRule="atLeast"/>
      <w:ind w:hanging="1540"/>
      <w:jc w:val="left"/>
    </w:pPr>
    <w:rPr>
      <w:rFonts w:ascii="Times New Roman" w:hAnsi="Times New Roman"/>
      <w:b/>
      <w:bCs/>
      <w:i/>
      <w:iCs/>
      <w:sz w:val="20"/>
      <w:szCs w:val="20"/>
      <w:lang w:val="x-none" w:eastAsia="x-none" w:bidi="ar-SA"/>
    </w:rPr>
  </w:style>
  <w:style w:type="character" w:customStyle="1" w:styleId="22c">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9"/>
    <w:link w:val="87"/>
    <w:rsid w:val="00584FBA"/>
    <w:pPr>
      <w:widowControl w:val="0"/>
      <w:shd w:val="clear" w:color="auto" w:fill="FFFFFF"/>
      <w:spacing w:line="0" w:lineRule="atLeast"/>
      <w:ind w:firstLine="0"/>
      <w:jc w:val="left"/>
    </w:pPr>
    <w:rPr>
      <w:rFonts w:ascii="Trebuchet MS" w:eastAsia="Trebuchet MS" w:hAnsi="Trebuchet MS"/>
      <w:sz w:val="26"/>
      <w:szCs w:val="26"/>
      <w:lang w:val="x-none" w:eastAsia="x-none" w:bidi="ar-SA"/>
    </w:rPr>
  </w:style>
  <w:style w:type="character" w:customStyle="1" w:styleId="21f">
    <w:name w:val="Основной текст (21)_"/>
    <w:link w:val="21f0"/>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9"/>
    <w:link w:val="21f"/>
    <w:rsid w:val="00584FBA"/>
    <w:pPr>
      <w:widowControl w:val="0"/>
      <w:shd w:val="clear" w:color="auto" w:fill="FFFFFF"/>
      <w:spacing w:line="0" w:lineRule="atLeast"/>
      <w:ind w:firstLine="0"/>
      <w:jc w:val="left"/>
    </w:pPr>
    <w:rPr>
      <w:rFonts w:ascii="Times New Roman" w:hAnsi="Times New Roman"/>
      <w:sz w:val="16"/>
      <w:szCs w:val="16"/>
      <w:lang w:val="x-none" w:eastAsia="x-none" w:bidi="ar-SA"/>
    </w:rPr>
  </w:style>
  <w:style w:type="paragraph" w:customStyle="1" w:styleId="1591">
    <w:name w:val="Основной текст (159)1"/>
    <w:basedOn w:val="af9"/>
    <w:link w:val="159"/>
    <w:rsid w:val="00584FBA"/>
    <w:pPr>
      <w:widowControl w:val="0"/>
      <w:shd w:val="clear" w:color="auto" w:fill="FFFFFF"/>
      <w:spacing w:line="320" w:lineRule="exact"/>
      <w:ind w:hanging="460"/>
    </w:pPr>
    <w:rPr>
      <w:rFonts w:ascii="Times New Roman" w:hAnsi="Times New Roman"/>
      <w:sz w:val="20"/>
      <w:szCs w:val="20"/>
      <w:lang w:val="x-none" w:eastAsia="x-none" w:bidi="ar-SA"/>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9"/>
    <w:link w:val="62Exact"/>
    <w:rsid w:val="00584FBA"/>
    <w:pPr>
      <w:widowControl w:val="0"/>
      <w:shd w:val="clear" w:color="auto" w:fill="FFFFFF"/>
      <w:spacing w:line="166" w:lineRule="exact"/>
      <w:ind w:firstLine="0"/>
      <w:jc w:val="left"/>
    </w:pPr>
    <w:rPr>
      <w:rFonts w:eastAsia="Arial"/>
      <w:sz w:val="13"/>
      <w:szCs w:val="13"/>
      <w:lang w:val="x-none" w:eastAsia="x-none" w:bidi="ar-SA"/>
    </w:rPr>
  </w:style>
  <w:style w:type="character" w:customStyle="1" w:styleId="317">
    <w:name w:val="Основной текст (31)_"/>
    <w:link w:val="3114"/>
    <w:rsid w:val="00584FBA"/>
    <w:rPr>
      <w:rFonts w:ascii="Times New Roman" w:eastAsia="Times New Roman" w:hAnsi="Times New Roman"/>
      <w:i/>
      <w:iCs/>
      <w:shd w:val="clear" w:color="auto" w:fill="FFFFFF"/>
    </w:rPr>
  </w:style>
  <w:style w:type="character" w:customStyle="1" w:styleId="318">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9"/>
    <w:link w:val="317"/>
    <w:rsid w:val="00584FBA"/>
    <w:pPr>
      <w:widowControl w:val="0"/>
      <w:shd w:val="clear" w:color="auto" w:fill="FFFFFF"/>
      <w:spacing w:line="259" w:lineRule="exact"/>
      <w:ind w:firstLine="880"/>
    </w:pPr>
    <w:rPr>
      <w:rFonts w:ascii="Times New Roman" w:hAnsi="Times New Roman"/>
      <w:i/>
      <w:iCs/>
      <w:sz w:val="20"/>
      <w:szCs w:val="20"/>
      <w:lang w:val="x-none" w:eastAsia="x-none" w:bidi="ar-SA"/>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9"/>
    <w:link w:val="181"/>
    <w:rsid w:val="00584FBA"/>
    <w:pPr>
      <w:widowControl w:val="0"/>
      <w:shd w:val="clear" w:color="auto" w:fill="FFFFFF"/>
      <w:spacing w:line="0" w:lineRule="atLeast"/>
      <w:ind w:firstLine="0"/>
      <w:jc w:val="left"/>
    </w:pPr>
    <w:rPr>
      <w:rFonts w:ascii="Times New Roman" w:hAnsi="Times New Roman"/>
      <w:b/>
      <w:bCs/>
      <w:i/>
      <w:iCs/>
      <w:sz w:val="20"/>
      <w:szCs w:val="20"/>
      <w:lang w:val="x-none" w:eastAsia="x-none" w:bidi="ar-SA"/>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9"/>
    <w:link w:val="720"/>
    <w:rsid w:val="00584FBA"/>
    <w:pPr>
      <w:widowControl w:val="0"/>
      <w:shd w:val="clear" w:color="auto" w:fill="FFFFFF"/>
      <w:spacing w:line="0" w:lineRule="atLeast"/>
      <w:ind w:firstLine="0"/>
      <w:jc w:val="left"/>
      <w:outlineLvl w:val="6"/>
    </w:pPr>
    <w:rPr>
      <w:rFonts w:ascii="Times New Roman" w:hAnsi="Times New Roman"/>
      <w:sz w:val="28"/>
      <w:szCs w:val="28"/>
      <w:lang w:val="x-none" w:eastAsia="x-none" w:bidi="ar-SA"/>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5">
    <w:name w:val="_1."/>
    <w:basedOn w:val="19"/>
    <w:next w:val="af9"/>
    <w:link w:val="1fffa"/>
    <w:rsid w:val="00584FBA"/>
    <w:pPr>
      <w:keepNext/>
      <w:keepLines/>
      <w:numPr>
        <w:numId w:val="44"/>
      </w:numPr>
      <w:tabs>
        <w:tab w:val="left" w:pos="993"/>
      </w:tabs>
      <w:suppressAutoHyphens w:val="0"/>
      <w:spacing w:before="0" w:after="360" w:line="240" w:lineRule="auto"/>
      <w:ind w:right="680"/>
      <w:contextualSpacing w:val="0"/>
    </w:pPr>
    <w:rPr>
      <w:rFonts w:ascii="Times New Roman" w:hAnsi="Times New Roman"/>
      <w:bCs/>
      <w:spacing w:val="0"/>
      <w:sz w:val="26"/>
      <w:szCs w:val="26"/>
      <w:lang w:bidi="ar-SA"/>
    </w:rPr>
  </w:style>
  <w:style w:type="paragraph" w:customStyle="1" w:styleId="1110">
    <w:name w:val="_1.1.1."/>
    <w:basedOn w:val="30"/>
    <w:next w:val="af9"/>
    <w:link w:val="111e"/>
    <w:rsid w:val="00584FBA"/>
    <w:pPr>
      <w:keepLines/>
      <w:numPr>
        <w:numId w:val="44"/>
      </w:numPr>
      <w:suppressAutoHyphens w:val="0"/>
      <w:spacing w:before="360" w:after="360" w:line="240" w:lineRule="auto"/>
      <w:jc w:val="center"/>
    </w:pPr>
    <w:rPr>
      <w:rFonts w:ascii="Times New Roman" w:hAnsi="Times New Roman" w:cs="Times New Roman"/>
      <w:bCs/>
      <w:i w:val="0"/>
      <w:iCs w:val="0"/>
      <w:lang w:bidi="ar-SA"/>
    </w:rPr>
  </w:style>
  <w:style w:type="character" w:customStyle="1" w:styleId="111e">
    <w:name w:val="_1.1.1. Знак"/>
    <w:link w:val="1110"/>
    <w:locked/>
    <w:rsid w:val="00584FBA"/>
    <w:rPr>
      <w:rFonts w:ascii="Times New Roman" w:hAnsi="Times New Roman"/>
      <w:b/>
      <w:bCs/>
      <w:sz w:val="26"/>
      <w:szCs w:val="26"/>
      <w:lang w:val="x-none" w:eastAsia="en-US"/>
    </w:rPr>
  </w:style>
  <w:style w:type="table" w:customStyle="1" w:styleId="TableNormal">
    <w:name w:val="Table Normal"/>
    <w:uiPriority w:val="2"/>
    <w:semiHidden/>
    <w:unhideWhenUsed/>
    <w:qFormat/>
    <w:rsid w:val="00584FBA"/>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paragraph" w:customStyle="1" w:styleId="11fb">
    <w:name w:val="Оглавление 11"/>
    <w:basedOn w:val="af9"/>
    <w:uiPriority w:val="1"/>
    <w:qFormat/>
    <w:rsid w:val="00584FBA"/>
    <w:pPr>
      <w:widowControl w:val="0"/>
      <w:spacing w:line="240" w:lineRule="auto"/>
      <w:ind w:left="601" w:hanging="439"/>
      <w:jc w:val="left"/>
    </w:pPr>
    <w:rPr>
      <w:rFonts w:eastAsia="Arial" w:cs="Arial"/>
      <w:sz w:val="20"/>
      <w:szCs w:val="20"/>
      <w:lang w:bidi="ar-SA"/>
    </w:rPr>
  </w:style>
  <w:style w:type="paragraph" w:customStyle="1" w:styleId="21f1">
    <w:name w:val="Оглавление 21"/>
    <w:basedOn w:val="af9"/>
    <w:uiPriority w:val="1"/>
    <w:qFormat/>
    <w:rsid w:val="00584FBA"/>
    <w:pPr>
      <w:widowControl w:val="0"/>
      <w:spacing w:line="240" w:lineRule="auto"/>
      <w:ind w:left="382" w:firstLine="0"/>
      <w:jc w:val="left"/>
    </w:pPr>
    <w:rPr>
      <w:rFonts w:eastAsia="Arial" w:cs="Arial"/>
      <w:sz w:val="20"/>
      <w:szCs w:val="20"/>
      <w:lang w:bidi="ar-SA"/>
    </w:rPr>
  </w:style>
  <w:style w:type="paragraph" w:customStyle="1" w:styleId="319">
    <w:name w:val="Оглавление 31"/>
    <w:basedOn w:val="af9"/>
    <w:uiPriority w:val="1"/>
    <w:qFormat/>
    <w:rsid w:val="00584FBA"/>
    <w:pPr>
      <w:widowControl w:val="0"/>
      <w:spacing w:before="34" w:line="240" w:lineRule="auto"/>
      <w:ind w:left="1482" w:hanging="881"/>
      <w:jc w:val="left"/>
    </w:pPr>
    <w:rPr>
      <w:rFonts w:eastAsia="Arial" w:cs="Arial"/>
      <w:sz w:val="20"/>
      <w:szCs w:val="20"/>
      <w:lang w:bidi="ar-SA"/>
    </w:rPr>
  </w:style>
  <w:style w:type="paragraph" w:customStyle="1" w:styleId="11fc">
    <w:name w:val="Заголовок 11"/>
    <w:basedOn w:val="af9"/>
    <w:uiPriority w:val="1"/>
    <w:qFormat/>
    <w:rsid w:val="00584FBA"/>
    <w:pPr>
      <w:widowControl w:val="0"/>
      <w:spacing w:line="240" w:lineRule="auto"/>
      <w:ind w:left="1" w:right="2" w:firstLine="0"/>
      <w:jc w:val="center"/>
      <w:outlineLvl w:val="1"/>
    </w:pPr>
    <w:rPr>
      <w:rFonts w:eastAsia="Arial" w:cs="Arial"/>
      <w:b/>
      <w:bCs/>
      <w:sz w:val="36"/>
      <w:szCs w:val="36"/>
      <w:lang w:bidi="ar-SA"/>
    </w:rPr>
  </w:style>
  <w:style w:type="paragraph" w:customStyle="1" w:styleId="21f2">
    <w:name w:val="Заголовок 21"/>
    <w:basedOn w:val="af9"/>
    <w:uiPriority w:val="1"/>
    <w:qFormat/>
    <w:rsid w:val="00584FBA"/>
    <w:pPr>
      <w:widowControl w:val="0"/>
      <w:spacing w:line="240" w:lineRule="auto"/>
      <w:ind w:firstLine="0"/>
      <w:jc w:val="left"/>
      <w:outlineLvl w:val="2"/>
    </w:pPr>
    <w:rPr>
      <w:rFonts w:ascii="Times New Roman" w:hAnsi="Times New Roman"/>
      <w:sz w:val="26"/>
      <w:szCs w:val="26"/>
      <w:lang w:bidi="ar-SA"/>
    </w:rPr>
  </w:style>
  <w:style w:type="paragraph" w:customStyle="1" w:styleId="31a">
    <w:name w:val="Заголовок 31"/>
    <w:basedOn w:val="af9"/>
    <w:uiPriority w:val="1"/>
    <w:qFormat/>
    <w:rsid w:val="00584FBA"/>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9"/>
    <w:uiPriority w:val="1"/>
    <w:qFormat/>
    <w:rsid w:val="00584FBA"/>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9"/>
    <w:uiPriority w:val="1"/>
    <w:qFormat/>
    <w:rsid w:val="00584FBA"/>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9"/>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9"/>
    <w:link w:val="89"/>
    <w:rsid w:val="00584FBA"/>
    <w:pPr>
      <w:widowControl w:val="0"/>
      <w:shd w:val="clear" w:color="auto" w:fill="FFFFFF"/>
      <w:spacing w:before="240" w:after="420" w:line="0" w:lineRule="atLeast"/>
      <w:ind w:hanging="2060"/>
      <w:outlineLvl w:val="7"/>
    </w:pPr>
    <w:rPr>
      <w:rFonts w:ascii="Times New Roman" w:hAnsi="Times New Roman"/>
      <w:b/>
      <w:bCs/>
      <w:sz w:val="20"/>
      <w:szCs w:val="20"/>
      <w:lang w:val="x-none" w:eastAsia="x-none" w:bidi="ar-SA"/>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9"/>
    <w:link w:val="430"/>
    <w:rsid w:val="00584FBA"/>
    <w:pPr>
      <w:widowControl w:val="0"/>
      <w:shd w:val="clear" w:color="auto" w:fill="FFFFFF"/>
      <w:spacing w:line="122" w:lineRule="exact"/>
      <w:ind w:firstLine="0"/>
      <w:jc w:val="left"/>
    </w:pPr>
    <w:rPr>
      <w:rFonts w:eastAsia="Arial"/>
      <w:sz w:val="13"/>
      <w:szCs w:val="13"/>
      <w:lang w:val="x-none" w:eastAsia="x-none" w:bidi="ar-SA"/>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4">
    <w:name w:val="Основной текст (15)"/>
    <w:basedOn w:val="af9"/>
    <w:rsid w:val="00584FBA"/>
    <w:pPr>
      <w:widowControl w:val="0"/>
      <w:shd w:val="clear" w:color="auto" w:fill="FFFFFF"/>
      <w:spacing w:after="60" w:line="104" w:lineRule="exact"/>
      <w:ind w:firstLine="0"/>
      <w:jc w:val="left"/>
    </w:pPr>
    <w:rPr>
      <w:rFonts w:ascii="Times New Roman" w:hAnsi="Times New Roman"/>
      <w:sz w:val="18"/>
      <w:szCs w:val="18"/>
      <w:lang w:bidi="ar-SA"/>
    </w:rPr>
  </w:style>
  <w:style w:type="paragraph" w:customStyle="1" w:styleId="760">
    <w:name w:val="Заголовок №7 (6)"/>
    <w:basedOn w:val="af9"/>
    <w:link w:val="76Exact"/>
    <w:rsid w:val="00584FBA"/>
    <w:pPr>
      <w:widowControl w:val="0"/>
      <w:shd w:val="clear" w:color="auto" w:fill="FFFFFF"/>
      <w:spacing w:line="0" w:lineRule="atLeast"/>
      <w:ind w:firstLine="0"/>
      <w:jc w:val="left"/>
      <w:outlineLvl w:val="6"/>
    </w:pPr>
    <w:rPr>
      <w:rFonts w:ascii="Times New Roman" w:hAnsi="Times New Roman"/>
      <w:sz w:val="26"/>
      <w:szCs w:val="26"/>
      <w:lang w:val="x-none" w:eastAsia="x-none" w:bidi="ar-SA"/>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a">
    <w:name w:val="_1. Знак"/>
    <w:link w:val="15"/>
    <w:locked/>
    <w:rsid w:val="00584FBA"/>
    <w:rPr>
      <w:rFonts w:ascii="Times New Roman" w:hAnsi="Times New Roman"/>
      <w:b/>
      <w:bCs/>
      <w:smallCaps/>
      <w:sz w:val="26"/>
      <w:szCs w:val="26"/>
      <w:lang w:val="x-none" w:eastAsia="en-US"/>
    </w:rPr>
  </w:style>
  <w:style w:type="paragraph" w:customStyle="1" w:styleId="11fd">
    <w:name w:val="_1.1."/>
    <w:basedOn w:val="20"/>
    <w:next w:val="af9"/>
    <w:link w:val="11fe"/>
    <w:rsid w:val="00584FBA"/>
    <w:pPr>
      <w:keepLines/>
      <w:numPr>
        <w:ilvl w:val="0"/>
        <w:numId w:val="0"/>
      </w:numPr>
      <w:tabs>
        <w:tab w:val="left" w:pos="1134"/>
      </w:tabs>
      <w:suppressAutoHyphens w:val="0"/>
      <w:spacing w:after="360" w:line="240" w:lineRule="auto"/>
      <w:ind w:right="424"/>
      <w:jc w:val="both"/>
    </w:pPr>
    <w:rPr>
      <w:rFonts w:cs="Times New Roman"/>
      <w:bCs/>
      <w:sz w:val="26"/>
      <w:szCs w:val="26"/>
      <w:lang w:val="ru-RU" w:eastAsia="x-none" w:bidi="ar-SA"/>
    </w:rPr>
  </w:style>
  <w:style w:type="character" w:customStyle="1" w:styleId="11fe">
    <w:name w:val="_1.1. Знак"/>
    <w:link w:val="11fd"/>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a"/>
    <w:rsid w:val="00584FBA"/>
    <w:rPr>
      <w:rFonts w:ascii="Times New Roman" w:eastAsia="Times New Roman" w:hAnsi="Times New Roman"/>
      <w:shd w:val="clear" w:color="auto" w:fill="FFFFFF"/>
    </w:rPr>
  </w:style>
  <w:style w:type="paragraph" w:customStyle="1" w:styleId="afffffffffffa">
    <w:name w:val="Подпись к картинке"/>
    <w:basedOn w:val="af9"/>
    <w:link w:val="Exact0"/>
    <w:rsid w:val="00584FBA"/>
    <w:pPr>
      <w:widowControl w:val="0"/>
      <w:shd w:val="clear" w:color="auto" w:fill="FFFFFF"/>
      <w:spacing w:line="0" w:lineRule="atLeast"/>
      <w:ind w:firstLine="0"/>
      <w:jc w:val="left"/>
    </w:pPr>
    <w:rPr>
      <w:rFonts w:ascii="Times New Roman" w:hAnsi="Times New Roman"/>
      <w:sz w:val="20"/>
      <w:szCs w:val="20"/>
      <w:lang w:val="x-none" w:eastAsia="x-none" w:bidi="ar-SA"/>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9"/>
    <w:link w:val="113Exact"/>
    <w:rsid w:val="00584FBA"/>
    <w:pPr>
      <w:widowControl w:val="0"/>
      <w:shd w:val="clear" w:color="auto" w:fill="FFFFFF"/>
      <w:spacing w:line="292" w:lineRule="exact"/>
      <w:ind w:firstLine="0"/>
      <w:jc w:val="left"/>
    </w:pPr>
    <w:rPr>
      <w:rFonts w:ascii="Times New Roman" w:hAnsi="Times New Roman"/>
      <w:sz w:val="21"/>
      <w:szCs w:val="21"/>
      <w:lang w:val="x-none" w:eastAsia="x-none" w:bidi="ar-SA"/>
    </w:rPr>
  </w:style>
  <w:style w:type="paragraph" w:customStyle="1" w:styleId="msonormal0">
    <w:name w:val="msonormal"/>
    <w:basedOn w:val="af9"/>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9"/>
    <w:link w:val="79Exact"/>
    <w:rsid w:val="00584FBA"/>
    <w:pPr>
      <w:widowControl w:val="0"/>
      <w:shd w:val="clear" w:color="auto" w:fill="FFFFFF"/>
      <w:spacing w:line="0" w:lineRule="atLeast"/>
      <w:ind w:firstLine="0"/>
      <w:jc w:val="left"/>
      <w:outlineLvl w:val="6"/>
    </w:pPr>
    <w:rPr>
      <w:rFonts w:ascii="Times New Roman" w:hAnsi="Times New Roman"/>
      <w:b/>
      <w:bCs/>
      <w:sz w:val="20"/>
      <w:szCs w:val="20"/>
      <w:lang w:val="x-none" w:eastAsia="x-none" w:bidi="ar-SA"/>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9"/>
    <w:link w:val="730"/>
    <w:rsid w:val="00584FBA"/>
    <w:pPr>
      <w:widowControl w:val="0"/>
      <w:shd w:val="clear" w:color="auto" w:fill="FFFFFF"/>
      <w:spacing w:before="60" w:line="0" w:lineRule="atLeast"/>
      <w:ind w:hanging="240"/>
      <w:jc w:val="left"/>
    </w:pPr>
    <w:rPr>
      <w:rFonts w:ascii="Arial Narrow" w:eastAsia="Arial Narrow" w:hAnsi="Arial Narrow"/>
      <w:spacing w:val="-20"/>
      <w:w w:val="200"/>
      <w:sz w:val="16"/>
      <w:szCs w:val="16"/>
      <w:lang w:val="x-none" w:eastAsia="x-none" w:bidi="ar-SA"/>
    </w:rPr>
  </w:style>
  <w:style w:type="paragraph" w:customStyle="1" w:styleId="69">
    <w:name w:val="Заголовок №6"/>
    <w:basedOn w:val="af9"/>
    <w:link w:val="6Exact0"/>
    <w:rsid w:val="00584FBA"/>
    <w:pPr>
      <w:widowControl w:val="0"/>
      <w:shd w:val="clear" w:color="auto" w:fill="FFFFFF"/>
      <w:spacing w:line="0" w:lineRule="atLeast"/>
      <w:ind w:firstLine="0"/>
      <w:jc w:val="left"/>
      <w:outlineLvl w:val="5"/>
    </w:pPr>
    <w:rPr>
      <w:rFonts w:ascii="Times New Roman" w:hAnsi="Times New Roman"/>
      <w:sz w:val="20"/>
      <w:szCs w:val="20"/>
      <w:lang w:val="x-none" w:eastAsia="x-none" w:bidi="ar-SA"/>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9"/>
    <w:link w:val="360"/>
    <w:rsid w:val="00584FBA"/>
    <w:pPr>
      <w:widowControl w:val="0"/>
      <w:shd w:val="clear" w:color="auto" w:fill="FFFFFF"/>
      <w:spacing w:line="252" w:lineRule="exact"/>
      <w:ind w:firstLine="0"/>
    </w:pPr>
    <w:rPr>
      <w:rFonts w:ascii="Times New Roman" w:hAnsi="Times New Roman"/>
      <w:b/>
      <w:bCs/>
      <w:sz w:val="21"/>
      <w:szCs w:val="21"/>
      <w:lang w:val="x-none" w:eastAsia="x-none" w:bidi="ar-SA"/>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9"/>
    <w:link w:val="96"/>
    <w:rsid w:val="00584FBA"/>
    <w:pPr>
      <w:widowControl w:val="0"/>
      <w:shd w:val="clear" w:color="auto" w:fill="FFFFFF"/>
      <w:spacing w:line="212" w:lineRule="exact"/>
      <w:ind w:hanging="2140"/>
      <w:jc w:val="left"/>
    </w:pPr>
    <w:rPr>
      <w:rFonts w:ascii="Cambria" w:hAnsi="Cambria"/>
      <w:sz w:val="15"/>
      <w:szCs w:val="15"/>
      <w:lang w:val="x-none" w:eastAsia="x-none" w:bidi="ar-SA"/>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9"/>
    <w:link w:val="47Exact"/>
    <w:rsid w:val="00584FBA"/>
    <w:pPr>
      <w:widowControl w:val="0"/>
      <w:shd w:val="clear" w:color="auto" w:fill="FFFFFF"/>
      <w:spacing w:line="370" w:lineRule="exact"/>
      <w:ind w:firstLine="0"/>
    </w:pPr>
    <w:rPr>
      <w:rFonts w:ascii="Times New Roman" w:hAnsi="Times New Roman"/>
      <w:sz w:val="28"/>
      <w:szCs w:val="28"/>
      <w:lang w:val="x-none" w:eastAsia="x-none" w:bidi="ar-SA"/>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9"/>
    <w:link w:val="155"/>
    <w:rsid w:val="00584FBA"/>
    <w:pPr>
      <w:widowControl w:val="0"/>
      <w:shd w:val="clear" w:color="auto" w:fill="FFFFFF"/>
      <w:spacing w:line="0" w:lineRule="atLeast"/>
      <w:ind w:firstLine="0"/>
      <w:jc w:val="left"/>
    </w:pPr>
    <w:rPr>
      <w:rFonts w:eastAsia="Arial"/>
      <w:sz w:val="14"/>
      <w:szCs w:val="14"/>
      <w:lang w:val="x-none" w:eastAsia="x-none" w:bidi="ar-SA"/>
    </w:rPr>
  </w:style>
  <w:style w:type="paragraph" w:customStyle="1" w:styleId="1593">
    <w:name w:val="Основной текст (159)"/>
    <w:basedOn w:val="af9"/>
    <w:rsid w:val="00584FBA"/>
    <w:pPr>
      <w:widowControl w:val="0"/>
      <w:shd w:val="clear" w:color="auto" w:fill="FFFFFF"/>
      <w:spacing w:line="320" w:lineRule="exact"/>
      <w:ind w:hanging="460"/>
    </w:pPr>
    <w:rPr>
      <w:rFonts w:ascii="Times New Roman" w:hAnsi="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6"/>
    <w:rsid w:val="00584FBA"/>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9"/>
    <w:link w:val="15Exact"/>
    <w:rsid w:val="00584FBA"/>
    <w:pPr>
      <w:widowControl w:val="0"/>
      <w:shd w:val="clear" w:color="auto" w:fill="FFFFFF"/>
      <w:spacing w:before="60" w:after="60" w:line="0" w:lineRule="atLeast"/>
      <w:ind w:firstLine="0"/>
      <w:jc w:val="left"/>
    </w:pPr>
    <w:rPr>
      <w:rFonts w:ascii="Trebuchet MS" w:eastAsia="Trebuchet MS" w:hAnsi="Trebuchet MS"/>
      <w:i/>
      <w:iCs/>
      <w:sz w:val="16"/>
      <w:szCs w:val="16"/>
      <w:lang w:val="x-none" w:eastAsia="x-none" w:bidi="ar-SA"/>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b">
    <w:name w:val="Текст титула"/>
    <w:link w:val="afffffffffffc"/>
    <w:qFormat/>
    <w:rsid w:val="00584FBA"/>
    <w:pPr>
      <w:spacing w:after="120"/>
      <w:jc w:val="center"/>
    </w:pPr>
    <w:rPr>
      <w:rFonts w:ascii="Times New Roman" w:hAnsi="Times New Roman"/>
      <w:b/>
      <w:sz w:val="24"/>
    </w:rPr>
  </w:style>
  <w:style w:type="character" w:customStyle="1" w:styleId="afffffffffffc">
    <w:name w:val="Текст титула Знак"/>
    <w:link w:val="afffffffffffb"/>
    <w:rsid w:val="00584FBA"/>
    <w:rPr>
      <w:rFonts w:ascii="Times New Roman" w:hAnsi="Times New Roman"/>
      <w:b/>
      <w:sz w:val="24"/>
      <w:lang w:val="ru-RU" w:bidi="ar-SA"/>
    </w:rPr>
  </w:style>
  <w:style w:type="paragraph" w:customStyle="1" w:styleId="2fff1">
    <w:name w:val="Текст титула 2"/>
    <w:basedOn w:val="af9"/>
    <w:qFormat/>
    <w:rsid w:val="00584FBA"/>
    <w:pPr>
      <w:widowControl w:val="0"/>
      <w:snapToGrid w:val="0"/>
      <w:spacing w:before="4800" w:line="300" w:lineRule="auto"/>
      <w:ind w:firstLine="0"/>
      <w:contextualSpacing/>
      <w:jc w:val="center"/>
    </w:pPr>
    <w:rPr>
      <w:rFonts w:ascii="Times New Roman" w:hAnsi="Times New Roman" w:cs="Arial"/>
      <w:b/>
      <w:lang w:val="ru-RU" w:bidi="ar-SA"/>
    </w:rPr>
  </w:style>
  <w:style w:type="paragraph" w:customStyle="1" w:styleId="001">
    <w:name w:val="0.0 Текст"/>
    <w:basedOn w:val="af9"/>
    <w:link w:val="002"/>
    <w:qFormat/>
    <w:rsid w:val="00584FBA"/>
    <w:pPr>
      <w:snapToGrid w:val="0"/>
      <w:spacing w:before="40" w:after="400" w:line="300" w:lineRule="auto"/>
      <w:ind w:firstLine="709"/>
      <w:contextualSpacing/>
    </w:pPr>
    <w:rPr>
      <w:rFonts w:ascii="Times New Roman" w:hAnsi="Times New Roman" w:cs="Arial"/>
      <w:sz w:val="28"/>
      <w:szCs w:val="20"/>
      <w:lang w:val="ru-RU" w:eastAsia="x-none" w:bidi="ar-SA"/>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f9"/>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b"/>
    <w:next w:val="1f1"/>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b"/>
    <w:next w:val="afff7"/>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b"/>
    <w:next w:val="afff7"/>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c"/>
    <w:uiPriority w:val="99"/>
    <w:semiHidden/>
    <w:unhideWhenUsed/>
    <w:rsid w:val="004A13A3"/>
  </w:style>
  <w:style w:type="table" w:customStyle="1" w:styleId="TableGridReport2">
    <w:name w:val="Table Grid Report2"/>
    <w:basedOn w:val="afb"/>
    <w:next w:val="afff7"/>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b"/>
    <w:next w:val="afff7"/>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4A13A3"/>
    <w:pPr>
      <w:numPr>
        <w:numId w:val="5"/>
      </w:numPr>
    </w:pPr>
  </w:style>
  <w:style w:type="numbering" w:customStyle="1" w:styleId="143">
    <w:name w:val="Нет списка14"/>
    <w:next w:val="afc"/>
    <w:uiPriority w:val="99"/>
    <w:semiHidden/>
    <w:unhideWhenUsed/>
    <w:rsid w:val="004A13A3"/>
  </w:style>
  <w:style w:type="table" w:customStyle="1" w:styleId="1100">
    <w:name w:val="Сетка таблицы110"/>
    <w:basedOn w:val="afb"/>
    <w:next w:val="afff7"/>
    <w:uiPriority w:val="59"/>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4A13A3"/>
  </w:style>
  <w:style w:type="table" w:customStyle="1" w:styleId="-34">
    <w:name w:val="Веб-таблица 34"/>
    <w:basedOn w:val="afb"/>
    <w:next w:val="-3"/>
    <w:rsid w:val="004A13A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c"/>
    <w:uiPriority w:val="99"/>
    <w:semiHidden/>
    <w:unhideWhenUsed/>
    <w:rsid w:val="004A13A3"/>
  </w:style>
  <w:style w:type="table" w:customStyle="1" w:styleId="TableGridReport12">
    <w:name w:val="Table Grid Report12"/>
    <w:basedOn w:val="afb"/>
    <w:next w:val="afff7"/>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b"/>
    <w:next w:val="afff7"/>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b"/>
    <w:next w:val="afff7"/>
    <w:uiPriority w:val="59"/>
    <w:rsid w:val="004A13A3"/>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c"/>
    <w:uiPriority w:val="99"/>
    <w:semiHidden/>
    <w:unhideWhenUsed/>
    <w:rsid w:val="004A13A3"/>
  </w:style>
  <w:style w:type="table" w:customStyle="1" w:styleId="323">
    <w:name w:val="Сетка таблицы32"/>
    <w:basedOn w:val="afb"/>
    <w:next w:val="afff7"/>
    <w:uiPriority w:val="59"/>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Рис.11"/>
    <w:rsid w:val="004A13A3"/>
    <w:pPr>
      <w:numPr>
        <w:numId w:val="78"/>
      </w:numPr>
    </w:pPr>
  </w:style>
  <w:style w:type="table" w:customStyle="1" w:styleId="-313">
    <w:name w:val="Веб-таблица 313"/>
    <w:basedOn w:val="afb"/>
    <w:next w:val="-3"/>
    <w:rsid w:val="004A13A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c"/>
    <w:uiPriority w:val="99"/>
    <w:semiHidden/>
    <w:unhideWhenUsed/>
    <w:rsid w:val="004A13A3"/>
  </w:style>
  <w:style w:type="table" w:customStyle="1" w:styleId="TableGridReport111">
    <w:name w:val="Table Grid Report111"/>
    <w:basedOn w:val="afb"/>
    <w:next w:val="afff7"/>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b"/>
    <w:next w:val="afff7"/>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b"/>
    <w:next w:val="afff7"/>
    <w:uiPriority w:val="59"/>
    <w:rsid w:val="004A13A3"/>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41"/>
      </w:numPr>
    </w:pPr>
  </w:style>
  <w:style w:type="table" w:customStyle="1" w:styleId="144">
    <w:name w:val="Классическая таблица 14"/>
    <w:basedOn w:val="afb"/>
    <w:next w:val="1f1"/>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b"/>
    <w:next w:val="afff7"/>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b"/>
    <w:next w:val="afff7"/>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7">
    <w:name w:val="Нет списка15"/>
    <w:next w:val="afc"/>
    <w:uiPriority w:val="99"/>
    <w:semiHidden/>
    <w:unhideWhenUsed/>
    <w:rsid w:val="00ED20A9"/>
  </w:style>
  <w:style w:type="character" w:customStyle="1" w:styleId="26pt">
    <w:name w:val="Основной текст (2) + 6 pt"/>
    <w:rsid w:val="001D66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rsid w:val="00DD7E18"/>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9"/>
    <w:uiPriority w:val="99"/>
    <w:rsid w:val="001C0B8E"/>
    <w:pPr>
      <w:spacing w:before="100" w:beforeAutospacing="1" w:after="100" w:afterAutospacing="1" w:line="240" w:lineRule="auto"/>
      <w:ind w:firstLine="0"/>
      <w:jc w:val="left"/>
    </w:pPr>
    <w:rPr>
      <w:rFonts w:ascii="Calibri" w:hAnsi="Calibri" w:cs="Calibri"/>
      <w:b/>
      <w:bCs/>
      <w:color w:val="000000"/>
      <w:sz w:val="18"/>
      <w:szCs w:val="18"/>
      <w:lang w:val="ru-RU" w:eastAsia="ru-RU" w:bidi="ar-SA"/>
    </w:rPr>
  </w:style>
  <w:style w:type="paragraph" w:customStyle="1" w:styleId="font18">
    <w:name w:val="font18"/>
    <w:basedOn w:val="af9"/>
    <w:uiPriority w:val="99"/>
    <w:rsid w:val="001C0B8E"/>
    <w:pPr>
      <w:spacing w:before="100" w:beforeAutospacing="1" w:after="100" w:afterAutospacing="1" w:line="240" w:lineRule="auto"/>
      <w:ind w:firstLine="0"/>
      <w:jc w:val="left"/>
    </w:pPr>
    <w:rPr>
      <w:rFonts w:ascii="Times New Roman" w:hAnsi="Times New Roman"/>
      <w:b/>
      <w:bCs/>
      <w:color w:val="000000"/>
      <w:sz w:val="18"/>
      <w:szCs w:val="18"/>
      <w:lang w:val="ru-RU" w:eastAsia="ru-RU" w:bidi="ar-SA"/>
    </w:rPr>
  </w:style>
  <w:style w:type="numbering" w:customStyle="1" w:styleId="161">
    <w:name w:val="Нет списка16"/>
    <w:next w:val="afc"/>
    <w:uiPriority w:val="99"/>
    <w:semiHidden/>
    <w:unhideWhenUsed/>
    <w:rsid w:val="00D93B3D"/>
  </w:style>
  <w:style w:type="paragraph" w:customStyle="1" w:styleId="S">
    <w:name w:val="S_Обычный"/>
    <w:basedOn w:val="af9"/>
    <w:uiPriority w:val="99"/>
    <w:qFormat/>
    <w:rsid w:val="00D93B3D"/>
    <w:pPr>
      <w:spacing w:line="240" w:lineRule="auto"/>
      <w:ind w:firstLine="709"/>
    </w:pPr>
    <w:rPr>
      <w:rFonts w:ascii="Times New Roman" w:hAnsi="Times New Roman"/>
      <w:szCs w:val="24"/>
      <w:lang w:val="ru-RU" w:eastAsia="ar-SA" w:bidi="ar-SA"/>
    </w:rPr>
  </w:style>
  <w:style w:type="character" w:customStyle="1" w:styleId="AAA">
    <w:name w:val="! AAA ! Знак"/>
    <w:link w:val="AAA0"/>
    <w:uiPriority w:val="99"/>
    <w:locked/>
    <w:rsid w:val="00D93B3D"/>
    <w:rPr>
      <w:sz w:val="24"/>
      <w:szCs w:val="16"/>
      <w:lang w:val="en-US" w:eastAsia="en-US" w:bidi="en-US"/>
    </w:rPr>
  </w:style>
  <w:style w:type="paragraph" w:customStyle="1" w:styleId="AAA0">
    <w:name w:val="! AAA !"/>
    <w:link w:val="AAA"/>
    <w:uiPriority w:val="99"/>
    <w:rsid w:val="00D93B3D"/>
    <w:pPr>
      <w:spacing w:after="120"/>
      <w:jc w:val="both"/>
    </w:pPr>
    <w:rPr>
      <w:sz w:val="24"/>
      <w:szCs w:val="16"/>
      <w:lang w:val="en-US" w:eastAsia="en-US" w:bidi="en-US"/>
    </w:rPr>
  </w:style>
  <w:style w:type="paragraph" w:customStyle="1" w:styleId="513">
    <w:name w:val="Заголовок 51"/>
    <w:basedOn w:val="af9"/>
    <w:next w:val="af9"/>
    <w:uiPriority w:val="99"/>
    <w:unhideWhenUsed/>
    <w:qFormat/>
    <w:rsid w:val="00D93B3D"/>
    <w:pPr>
      <w:spacing w:line="271" w:lineRule="auto"/>
      <w:outlineLvl w:val="4"/>
    </w:pPr>
    <w:rPr>
      <w:rFonts w:ascii="Cambria" w:hAnsi="Cambria"/>
      <w:i/>
      <w:iCs/>
      <w:szCs w:val="24"/>
    </w:rPr>
  </w:style>
  <w:style w:type="paragraph" w:customStyle="1" w:styleId="611">
    <w:name w:val="Заголовок 61"/>
    <w:basedOn w:val="af9"/>
    <w:next w:val="af9"/>
    <w:unhideWhenUsed/>
    <w:qFormat/>
    <w:rsid w:val="00D93B3D"/>
    <w:pPr>
      <w:shd w:val="clear" w:color="auto" w:fill="FFFFFF"/>
      <w:spacing w:line="271" w:lineRule="auto"/>
      <w:outlineLvl w:val="5"/>
    </w:pPr>
    <w:rPr>
      <w:rFonts w:ascii="Cambria" w:hAnsi="Cambria"/>
      <w:b/>
      <w:bCs/>
      <w:color w:val="595959"/>
      <w:spacing w:val="5"/>
      <w:sz w:val="22"/>
    </w:rPr>
  </w:style>
  <w:style w:type="paragraph" w:customStyle="1" w:styleId="712">
    <w:name w:val="Заголовок 71"/>
    <w:basedOn w:val="af9"/>
    <w:next w:val="af9"/>
    <w:unhideWhenUsed/>
    <w:qFormat/>
    <w:rsid w:val="00D93B3D"/>
    <w:pPr>
      <w:outlineLvl w:val="6"/>
    </w:pPr>
    <w:rPr>
      <w:rFonts w:ascii="Cambria" w:hAnsi="Cambria"/>
      <w:b/>
      <w:bCs/>
      <w:i/>
      <w:iCs/>
      <w:color w:val="5A5A5A"/>
      <w:sz w:val="20"/>
      <w:szCs w:val="20"/>
    </w:rPr>
  </w:style>
  <w:style w:type="paragraph" w:customStyle="1" w:styleId="812">
    <w:name w:val="Заголовок 81"/>
    <w:basedOn w:val="af9"/>
    <w:next w:val="af9"/>
    <w:unhideWhenUsed/>
    <w:qFormat/>
    <w:rsid w:val="00D93B3D"/>
    <w:pPr>
      <w:outlineLvl w:val="7"/>
    </w:pPr>
    <w:rPr>
      <w:rFonts w:ascii="Cambria" w:hAnsi="Cambria"/>
      <w:b/>
      <w:bCs/>
      <w:color w:val="7F7F7F"/>
      <w:sz w:val="20"/>
      <w:szCs w:val="20"/>
    </w:rPr>
  </w:style>
  <w:style w:type="paragraph" w:customStyle="1" w:styleId="910">
    <w:name w:val="Заголовок 91"/>
    <w:basedOn w:val="af9"/>
    <w:next w:val="af9"/>
    <w:unhideWhenUsed/>
    <w:qFormat/>
    <w:rsid w:val="00D93B3D"/>
    <w:pPr>
      <w:spacing w:line="271" w:lineRule="auto"/>
      <w:outlineLvl w:val="8"/>
    </w:pPr>
    <w:rPr>
      <w:rFonts w:ascii="Cambria" w:hAnsi="Cambria"/>
      <w:b/>
      <w:bCs/>
      <w:i/>
      <w:iCs/>
      <w:color w:val="7F7F7F"/>
      <w:sz w:val="18"/>
      <w:szCs w:val="18"/>
    </w:rPr>
  </w:style>
  <w:style w:type="numbering" w:customStyle="1" w:styleId="171">
    <w:name w:val="Нет списка17"/>
    <w:next w:val="afc"/>
    <w:uiPriority w:val="99"/>
    <w:semiHidden/>
    <w:unhideWhenUsed/>
    <w:rsid w:val="00D93B3D"/>
  </w:style>
  <w:style w:type="table" w:customStyle="1" w:styleId="TableGridReport3">
    <w:name w:val="Table Grid Report3"/>
    <w:basedOn w:val="afb"/>
    <w:next w:val="afff7"/>
    <w:uiPriority w:val="59"/>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b"/>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c"/>
    <w:next w:val="111111"/>
    <w:rsid w:val="00D93B3D"/>
  </w:style>
  <w:style w:type="table" w:customStyle="1" w:styleId="TableGrid12">
    <w:name w:val="Table Grid12"/>
    <w:basedOn w:val="afb"/>
    <w:next w:val="afff7"/>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7"/>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b"/>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b"/>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b"/>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b"/>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b"/>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b"/>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b"/>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b"/>
    <w:next w:val="affff2"/>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DengXian" w:eastAsia="Times New Roman" w:hAnsi="DengXi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b"/>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b"/>
    <w:next w:val="affff3"/>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Классическая таблица 15"/>
    <w:basedOn w:val="afb"/>
    <w:next w:val="1f1"/>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b"/>
    <w:next w:val="1f2"/>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b"/>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b"/>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b"/>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b"/>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b"/>
    <w:next w:val="affff6"/>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b"/>
    <w:next w:val="1f3"/>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b"/>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b"/>
    <w:next w:val="afff7"/>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b"/>
    <w:next w:val="afff7"/>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b"/>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b"/>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b"/>
    <w:next w:val="1f7"/>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c"/>
    <w:uiPriority w:val="99"/>
    <w:semiHidden/>
    <w:unhideWhenUsed/>
    <w:rsid w:val="00D93B3D"/>
  </w:style>
  <w:style w:type="paragraph" w:customStyle="1" w:styleId="1fffb">
    <w:name w:val="Без интервала1"/>
    <w:next w:val="afffff7"/>
    <w:rsid w:val="00D93B3D"/>
    <w:pPr>
      <w:spacing w:after="200" w:line="276" w:lineRule="auto"/>
    </w:pPr>
    <w:rPr>
      <w:rFonts w:ascii="Calibri" w:hAnsi="Calibri"/>
      <w:sz w:val="22"/>
      <w:szCs w:val="22"/>
      <w:lang w:val="en-US" w:eastAsia="en-US" w:bidi="en-US"/>
    </w:rPr>
  </w:style>
  <w:style w:type="table" w:customStyle="1" w:styleId="15a">
    <w:name w:val="Светлая заливка15"/>
    <w:basedOn w:val="afb"/>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b"/>
    <w:next w:val="afff7"/>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c">
    <w:name w:val="Подзаголовок1"/>
    <w:basedOn w:val="af9"/>
    <w:next w:val="af9"/>
    <w:uiPriority w:val="99"/>
    <w:qFormat/>
    <w:rsid w:val="00D93B3D"/>
    <w:rPr>
      <w:rFonts w:ascii="Cambria" w:hAnsi="Cambria"/>
      <w:i/>
      <w:iCs/>
      <w:smallCaps/>
      <w:spacing w:val="10"/>
      <w:sz w:val="28"/>
      <w:szCs w:val="28"/>
    </w:rPr>
  </w:style>
  <w:style w:type="numbering" w:customStyle="1" w:styleId="22d">
    <w:name w:val="Заголовок 2 уровень2"/>
    <w:basedOn w:val="afc"/>
    <w:uiPriority w:val="99"/>
    <w:rsid w:val="00D93B3D"/>
  </w:style>
  <w:style w:type="numbering" w:customStyle="1" w:styleId="324">
    <w:name w:val="Заголовок 3 ур2"/>
    <w:basedOn w:val="afc"/>
    <w:uiPriority w:val="99"/>
    <w:rsid w:val="00D93B3D"/>
  </w:style>
  <w:style w:type="paragraph" w:customStyle="1" w:styleId="1fffd">
    <w:name w:val="Рецензия1"/>
    <w:next w:val="affffffa"/>
    <w:hidden/>
    <w:uiPriority w:val="99"/>
    <w:semiHidden/>
    <w:rsid w:val="00D93B3D"/>
    <w:pPr>
      <w:spacing w:after="200" w:line="276" w:lineRule="auto"/>
    </w:pPr>
    <w:rPr>
      <w:rFonts w:ascii="Calibri" w:hAnsi="Calibri"/>
      <w:sz w:val="22"/>
      <w:szCs w:val="22"/>
      <w:lang w:val="en-US" w:eastAsia="en-US" w:bidi="en-US"/>
    </w:rPr>
  </w:style>
  <w:style w:type="numbering" w:customStyle="1" w:styleId="145">
    <w:name w:val="Стиль14"/>
    <w:uiPriority w:val="99"/>
    <w:rsid w:val="00D93B3D"/>
  </w:style>
  <w:style w:type="paragraph" w:customStyle="1" w:styleId="21f3">
    <w:name w:val="Цитата 21"/>
    <w:basedOn w:val="af9"/>
    <w:next w:val="af9"/>
    <w:uiPriority w:val="29"/>
    <w:rsid w:val="00D93B3D"/>
    <w:pPr>
      <w:spacing w:after="200" w:line="276" w:lineRule="auto"/>
      <w:ind w:firstLine="0"/>
      <w:jc w:val="left"/>
    </w:pPr>
    <w:rPr>
      <w:rFonts w:ascii="Calibri" w:hAnsi="Calibri"/>
      <w:i/>
      <w:iCs/>
      <w:color w:val="000000"/>
    </w:rPr>
  </w:style>
  <w:style w:type="paragraph" w:customStyle="1" w:styleId="1fffe">
    <w:name w:val="Выделенная цитата1"/>
    <w:basedOn w:val="af9"/>
    <w:next w:val="af9"/>
    <w:uiPriority w:val="30"/>
    <w:qFormat/>
    <w:rsid w:val="00D93B3D"/>
    <w:pPr>
      <w:pBdr>
        <w:top w:val="single" w:sz="4" w:space="10" w:color="auto"/>
        <w:bottom w:val="single" w:sz="4" w:space="10" w:color="auto"/>
      </w:pBdr>
      <w:spacing w:before="240" w:after="240" w:line="300" w:lineRule="auto"/>
      <w:ind w:left="1152" w:right="1152"/>
    </w:pPr>
    <w:rPr>
      <w:rFonts w:ascii="Cambria" w:hAnsi="Cambria"/>
      <w:i/>
      <w:iCs/>
      <w:sz w:val="22"/>
    </w:rPr>
  </w:style>
  <w:style w:type="table" w:customStyle="1" w:styleId="334">
    <w:name w:val="Простая таблица 33"/>
    <w:basedOn w:val="afb"/>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b"/>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b"/>
    <w:next w:val="LightShading1"/>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b"/>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c"/>
    <w:next w:val="111111"/>
    <w:locked/>
    <w:rsid w:val="00D93B3D"/>
  </w:style>
  <w:style w:type="numbering" w:customStyle="1" w:styleId="1111131">
    <w:name w:val="1 / 1.1 / 1.1.31"/>
    <w:basedOn w:val="afc"/>
    <w:next w:val="111111"/>
    <w:locked/>
    <w:rsid w:val="00D93B3D"/>
  </w:style>
  <w:style w:type="table" w:customStyle="1" w:styleId="3121">
    <w:name w:val="Светлая заливка312"/>
    <w:basedOn w:val="afb"/>
    <w:next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c"/>
    <w:uiPriority w:val="99"/>
    <w:semiHidden/>
    <w:unhideWhenUsed/>
    <w:rsid w:val="00D93B3D"/>
  </w:style>
  <w:style w:type="table" w:customStyle="1" w:styleId="514">
    <w:name w:val="Сетка таблицы51"/>
    <w:basedOn w:val="afb"/>
    <w:next w:val="afff7"/>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b"/>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c"/>
    <w:next w:val="111111"/>
    <w:rsid w:val="00D93B3D"/>
  </w:style>
  <w:style w:type="table" w:customStyle="1" w:styleId="TableGrid111">
    <w:name w:val="Table Grid111"/>
    <w:basedOn w:val="afb"/>
    <w:next w:val="afff7"/>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7"/>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b"/>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b"/>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b"/>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b"/>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b"/>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b"/>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b"/>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b"/>
    <w:next w:val="affff2"/>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DengXian" w:eastAsia="Times New Roman" w:hAnsi="DengXi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b"/>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b"/>
    <w:next w:val="affff3"/>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b"/>
    <w:next w:val="1f1"/>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b"/>
    <w:next w:val="1f2"/>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b"/>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b"/>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b"/>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b"/>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b"/>
    <w:next w:val="affff6"/>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b"/>
    <w:next w:val="1f3"/>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b"/>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b"/>
    <w:next w:val="afff7"/>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b"/>
    <w:next w:val="afff7"/>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b"/>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b"/>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b"/>
    <w:next w:val="1f7"/>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b"/>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b"/>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c"/>
    <w:uiPriority w:val="99"/>
    <w:semiHidden/>
    <w:unhideWhenUsed/>
    <w:rsid w:val="00D93B3D"/>
  </w:style>
  <w:style w:type="table" w:customStyle="1" w:styleId="1321">
    <w:name w:val="Средний список 132"/>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b"/>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c"/>
    <w:uiPriority w:val="99"/>
    <w:semiHidden/>
    <w:unhideWhenUsed/>
    <w:rsid w:val="00D93B3D"/>
  </w:style>
  <w:style w:type="numbering" w:customStyle="1" w:styleId="111118">
    <w:name w:val="Нет списка11111"/>
    <w:next w:val="afc"/>
    <w:uiPriority w:val="99"/>
    <w:semiHidden/>
    <w:unhideWhenUsed/>
    <w:rsid w:val="00D93B3D"/>
  </w:style>
  <w:style w:type="table" w:customStyle="1" w:styleId="11221">
    <w:name w:val="Средний список 11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c"/>
    <w:semiHidden/>
    <w:unhideWhenUsed/>
    <w:rsid w:val="00D93B3D"/>
  </w:style>
  <w:style w:type="table" w:customStyle="1" w:styleId="11321">
    <w:name w:val="Средний список 113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b"/>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c"/>
    <w:uiPriority w:val="99"/>
    <w:semiHidden/>
    <w:unhideWhenUsed/>
    <w:rsid w:val="00D93B3D"/>
  </w:style>
  <w:style w:type="table" w:customStyle="1" w:styleId="11421">
    <w:name w:val="Средний список 114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c"/>
    <w:uiPriority w:val="99"/>
    <w:semiHidden/>
    <w:unhideWhenUsed/>
    <w:rsid w:val="00D93B3D"/>
  </w:style>
  <w:style w:type="table" w:customStyle="1" w:styleId="1162">
    <w:name w:val="Средний список 116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b"/>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c"/>
    <w:uiPriority w:val="99"/>
    <w:semiHidden/>
    <w:unhideWhenUsed/>
    <w:rsid w:val="00D93B3D"/>
  </w:style>
  <w:style w:type="table" w:customStyle="1" w:styleId="1172">
    <w:name w:val="Средний список 117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c"/>
    <w:uiPriority w:val="99"/>
    <w:semiHidden/>
    <w:unhideWhenUsed/>
    <w:rsid w:val="00D93B3D"/>
  </w:style>
  <w:style w:type="table" w:customStyle="1" w:styleId="1111120">
    <w:name w:val="Средний список 111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b"/>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c"/>
    <w:uiPriority w:val="99"/>
    <w:semiHidden/>
    <w:unhideWhenUsed/>
    <w:rsid w:val="00D93B3D"/>
  </w:style>
  <w:style w:type="table" w:customStyle="1" w:styleId="111220">
    <w:name w:val="Средний список 111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b"/>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b"/>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b"/>
    <w:next w:val="55"/>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c"/>
    <w:uiPriority w:val="99"/>
    <w:semiHidden/>
    <w:unhideWhenUsed/>
    <w:rsid w:val="00D93B3D"/>
  </w:style>
  <w:style w:type="table" w:customStyle="1" w:styleId="1215">
    <w:name w:val="Простая таблица 121"/>
    <w:basedOn w:val="afb"/>
    <w:next w:val="1f2"/>
    <w:semiHidden/>
    <w:unhideWhenUsed/>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b"/>
    <w:next w:val="29"/>
    <w:semiHidden/>
    <w:unhideWhenUsed/>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b"/>
    <w:next w:val="3f6"/>
    <w:semiHidden/>
    <w:unhideWhenUsed/>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b"/>
    <w:next w:val="1f1"/>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b"/>
    <w:next w:val="2d"/>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b"/>
    <w:next w:val="28"/>
    <w:semiHidden/>
    <w:unhideWhenUsed/>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b"/>
    <w:next w:val="38"/>
    <w:semiHidden/>
    <w:unhideWhenUsed/>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b"/>
    <w:next w:val="48"/>
    <w:semiHidden/>
    <w:unhideWhenUsed/>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b"/>
    <w:next w:val="59"/>
    <w:semiHidden/>
    <w:unhideWhenUsed/>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b"/>
    <w:next w:val="1f7"/>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b"/>
    <w:next w:val="2f2"/>
    <w:semiHidden/>
    <w:unhideWhenUsed/>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b"/>
    <w:next w:val="55"/>
    <w:semiHidden/>
    <w:unhideWhenUsed/>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b"/>
    <w:next w:val="82"/>
    <w:semiHidden/>
    <w:unhideWhenUsed/>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b"/>
    <w:next w:val="-10"/>
    <w:semiHidden/>
    <w:unhideWhenUsed/>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b"/>
    <w:next w:val="-20"/>
    <w:semiHidden/>
    <w:unhideWhenUsed/>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b"/>
    <w:next w:val="affff2"/>
    <w:semiHidden/>
    <w:unhideWhenUsed/>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b"/>
    <w:next w:val="affff6"/>
    <w:semiHidden/>
    <w:unhideWhenUsed/>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b"/>
    <w:next w:val="affff3"/>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b"/>
    <w:next w:val="1f3"/>
    <w:semiHidden/>
    <w:unhideWhenUsed/>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b"/>
    <w:next w:val="2a"/>
    <w:semiHidden/>
    <w:unhideWhenUsed/>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b"/>
    <w:next w:val="-11"/>
    <w:semiHidden/>
    <w:unhideWhenUsed/>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b"/>
    <w:next w:val="-21"/>
    <w:semiHidden/>
    <w:unhideWhenUsed/>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b"/>
    <w:next w:val="-3"/>
    <w:unhideWhenUsed/>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b"/>
    <w:next w:val="2-4"/>
    <w:uiPriority w:val="64"/>
    <w:semiHidden/>
    <w:unhideWhenUsed/>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7"/>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b"/>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DengXian" w:eastAsia="Times New Roman" w:hAnsi="DengXian"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b"/>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9">
    <w:name w:val="Светлая заливка11111"/>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
    <w:name w:val="рпдлпжлопж11"/>
    <w:basedOn w:val="afb"/>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b"/>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f7"/>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b"/>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b"/>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b"/>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b"/>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b"/>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b"/>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b"/>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b"/>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DengXian" w:eastAsia="Times New Roman" w:hAnsi="DengXian"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b"/>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b"/>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b"/>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b"/>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b"/>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b"/>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b"/>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b"/>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b"/>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b"/>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b"/>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b"/>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b"/>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b"/>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b"/>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b"/>
    <w:uiPriority w:val="64"/>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b"/>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D93B3D"/>
  </w:style>
  <w:style w:type="numbering" w:customStyle="1" w:styleId="1111151">
    <w:name w:val="1 / 1.1 / 1.1.51"/>
    <w:basedOn w:val="afc"/>
    <w:next w:val="111111"/>
    <w:semiHidden/>
    <w:unhideWhenUsed/>
    <w:rsid w:val="00D93B3D"/>
  </w:style>
  <w:style w:type="numbering" w:customStyle="1" w:styleId="1111">
    <w:name w:val="Стиль111"/>
    <w:uiPriority w:val="99"/>
    <w:rsid w:val="00D93B3D"/>
    <w:pPr>
      <w:numPr>
        <w:numId w:val="80"/>
      </w:numPr>
    </w:pPr>
  </w:style>
  <w:style w:type="numbering" w:customStyle="1" w:styleId="211a">
    <w:name w:val="Заголовок 2 уровень11"/>
    <w:uiPriority w:val="99"/>
    <w:rsid w:val="00D93B3D"/>
  </w:style>
  <w:style w:type="table" w:customStyle="1" w:styleId="630">
    <w:name w:val="Сетка таблицы63"/>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b"/>
    <w:next w:val="afff7"/>
    <w:uiPriority w:val="59"/>
    <w:rsid w:val="00D93B3D"/>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b"/>
    <w:next w:val="affff6"/>
    <w:rsid w:val="00D93B3D"/>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b"/>
    <w:next w:val="1f3"/>
    <w:rsid w:val="00D93B3D"/>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b"/>
    <w:next w:val="2d"/>
    <w:rsid w:val="00D93B3D"/>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b"/>
    <w:next w:val="afff7"/>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b"/>
    <w:next w:val="afff7"/>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b"/>
    <w:next w:val="82"/>
    <w:rsid w:val="00D93B3D"/>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b"/>
    <w:next w:val="afff7"/>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D93B3D"/>
  </w:style>
  <w:style w:type="numbering" w:customStyle="1" w:styleId="1011">
    <w:name w:val="Нет списка101"/>
    <w:next w:val="afc"/>
    <w:uiPriority w:val="99"/>
    <w:semiHidden/>
    <w:unhideWhenUsed/>
    <w:rsid w:val="00D93B3D"/>
  </w:style>
  <w:style w:type="table" w:customStyle="1" w:styleId="TableGridReport13">
    <w:name w:val="Table Grid Report13"/>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b"/>
    <w:next w:val="afff7"/>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D93B3D"/>
  </w:style>
  <w:style w:type="numbering" w:customStyle="1" w:styleId="1231">
    <w:name w:val="Нет списка123"/>
    <w:next w:val="afc"/>
    <w:uiPriority w:val="99"/>
    <w:semiHidden/>
    <w:unhideWhenUsed/>
    <w:rsid w:val="00D93B3D"/>
  </w:style>
  <w:style w:type="table" w:customStyle="1" w:styleId="191">
    <w:name w:val="Сетка таблицы191"/>
    <w:basedOn w:val="afb"/>
    <w:next w:val="afff7"/>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D93B3D"/>
  </w:style>
  <w:style w:type="table" w:customStyle="1" w:styleId="-331">
    <w:name w:val="Веб-таблица 331"/>
    <w:basedOn w:val="afb"/>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c"/>
    <w:uiPriority w:val="99"/>
    <w:semiHidden/>
    <w:unhideWhenUsed/>
    <w:rsid w:val="00D93B3D"/>
  </w:style>
  <w:style w:type="table" w:customStyle="1" w:styleId="21116">
    <w:name w:val="Сетка таблицы2111"/>
    <w:basedOn w:val="afb"/>
    <w:next w:val="afff7"/>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b"/>
    <w:next w:val="afff7"/>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c"/>
    <w:uiPriority w:val="99"/>
    <w:semiHidden/>
    <w:unhideWhenUsed/>
    <w:rsid w:val="00D93B3D"/>
  </w:style>
  <w:style w:type="table" w:customStyle="1" w:styleId="3115">
    <w:name w:val="Сетка таблицы311"/>
    <w:basedOn w:val="afb"/>
    <w:next w:val="afff7"/>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D93B3D"/>
  </w:style>
  <w:style w:type="table" w:customStyle="1" w:styleId="-3121">
    <w:name w:val="Веб-таблица 3121"/>
    <w:basedOn w:val="afb"/>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c"/>
    <w:uiPriority w:val="99"/>
    <w:semiHidden/>
    <w:unhideWhenUsed/>
    <w:rsid w:val="00D93B3D"/>
  </w:style>
  <w:style w:type="table" w:customStyle="1" w:styleId="TableGridReport112">
    <w:name w:val="Table Grid Report112"/>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b"/>
    <w:next w:val="afff7"/>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10">
    <w:name w:val="Заголовок 3 ур121"/>
    <w:uiPriority w:val="99"/>
    <w:rsid w:val="00D93B3D"/>
  </w:style>
  <w:style w:type="table" w:customStyle="1" w:styleId="1314">
    <w:name w:val="Классическая таблица 131"/>
    <w:basedOn w:val="afb"/>
    <w:next w:val="1f1"/>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c"/>
    <w:uiPriority w:val="99"/>
    <w:semiHidden/>
    <w:unhideWhenUsed/>
    <w:rsid w:val="00D93B3D"/>
  </w:style>
  <w:style w:type="table" w:customStyle="1" w:styleId="TableGridReport21">
    <w:name w:val="Table Grid Report21"/>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b"/>
    <w:next w:val="afff7"/>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D93B3D"/>
  </w:style>
  <w:style w:type="numbering" w:customStyle="1" w:styleId="1412">
    <w:name w:val="Нет списка141"/>
    <w:next w:val="afc"/>
    <w:uiPriority w:val="99"/>
    <w:semiHidden/>
    <w:unhideWhenUsed/>
    <w:rsid w:val="00D93B3D"/>
  </w:style>
  <w:style w:type="table" w:customStyle="1" w:styleId="1101">
    <w:name w:val="Сетка таблицы1101"/>
    <w:basedOn w:val="afb"/>
    <w:next w:val="afff7"/>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D93B3D"/>
  </w:style>
  <w:style w:type="table" w:customStyle="1" w:styleId="-341">
    <w:name w:val="Веб-таблица 341"/>
    <w:basedOn w:val="afb"/>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c"/>
    <w:uiPriority w:val="99"/>
    <w:semiHidden/>
    <w:unhideWhenUsed/>
    <w:rsid w:val="00D93B3D"/>
  </w:style>
  <w:style w:type="table" w:customStyle="1" w:styleId="TableGridReport121">
    <w:name w:val="Table Grid Report121"/>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b"/>
    <w:next w:val="afff7"/>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b"/>
    <w:next w:val="afff7"/>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c"/>
    <w:uiPriority w:val="99"/>
    <w:semiHidden/>
    <w:unhideWhenUsed/>
    <w:rsid w:val="00D93B3D"/>
  </w:style>
  <w:style w:type="table" w:customStyle="1" w:styleId="3213">
    <w:name w:val="Сетка таблицы321"/>
    <w:basedOn w:val="afb"/>
    <w:next w:val="afff7"/>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3">
    <w:name w:val="Рис.111"/>
    <w:rsid w:val="00D93B3D"/>
  </w:style>
  <w:style w:type="table" w:customStyle="1" w:styleId="-3131">
    <w:name w:val="Веб-таблица 3131"/>
    <w:basedOn w:val="afb"/>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c"/>
    <w:uiPriority w:val="99"/>
    <w:semiHidden/>
    <w:unhideWhenUsed/>
    <w:rsid w:val="00D93B3D"/>
  </w:style>
  <w:style w:type="table" w:customStyle="1" w:styleId="TableGridReport1111">
    <w:name w:val="Table Grid Report1111"/>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b"/>
    <w:next w:val="afff7"/>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b"/>
    <w:next w:val="afff7"/>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1">
    <w:name w:val="Заголовок 3 ур131"/>
    <w:uiPriority w:val="99"/>
    <w:rsid w:val="00D93B3D"/>
  </w:style>
  <w:style w:type="table" w:customStyle="1" w:styleId="1413">
    <w:name w:val="Классическая таблица 141"/>
    <w:basedOn w:val="afb"/>
    <w:next w:val="1f1"/>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uiPriority w:val="9"/>
    <w:semiHidden/>
    <w:rsid w:val="00D93B3D"/>
    <w:rPr>
      <w:rFonts w:ascii="Cambria" w:eastAsia="Times New Roman" w:hAnsi="Cambria" w:cs="Times New Roman"/>
      <w:i/>
      <w:iCs/>
      <w:color w:val="365F91"/>
    </w:rPr>
  </w:style>
  <w:style w:type="character" w:customStyle="1" w:styleId="517">
    <w:name w:val="Заголовок 5 Знак1"/>
    <w:uiPriority w:val="9"/>
    <w:semiHidden/>
    <w:rsid w:val="00D93B3D"/>
    <w:rPr>
      <w:rFonts w:ascii="Cambria" w:eastAsia="Times New Roman" w:hAnsi="Cambria" w:cs="Times New Roman"/>
      <w:color w:val="365F91"/>
    </w:rPr>
  </w:style>
  <w:style w:type="character" w:customStyle="1" w:styleId="613">
    <w:name w:val="Заголовок 6 Знак1"/>
    <w:rsid w:val="00D93B3D"/>
    <w:rPr>
      <w:rFonts w:ascii="Cambria" w:eastAsia="Times New Roman" w:hAnsi="Cambria" w:cs="Times New Roman"/>
      <w:color w:val="243F60"/>
    </w:rPr>
  </w:style>
  <w:style w:type="character" w:customStyle="1" w:styleId="714">
    <w:name w:val="Заголовок 7 Знак1"/>
    <w:rsid w:val="00D93B3D"/>
    <w:rPr>
      <w:rFonts w:ascii="Cambria" w:eastAsia="Times New Roman" w:hAnsi="Cambria" w:cs="Times New Roman"/>
      <w:i/>
      <w:iCs/>
      <w:color w:val="243F60"/>
    </w:rPr>
  </w:style>
  <w:style w:type="character" w:customStyle="1" w:styleId="815">
    <w:name w:val="Заголовок 8 Знак1"/>
    <w:rsid w:val="00D93B3D"/>
    <w:rPr>
      <w:rFonts w:ascii="Cambria" w:eastAsia="Times New Roman" w:hAnsi="Cambria" w:cs="Times New Roman"/>
      <w:color w:val="272727"/>
      <w:sz w:val="21"/>
      <w:szCs w:val="21"/>
    </w:rPr>
  </w:style>
  <w:style w:type="character" w:customStyle="1" w:styleId="913">
    <w:name w:val="Заголовок 9 Знак1"/>
    <w:rsid w:val="00D93B3D"/>
    <w:rPr>
      <w:rFonts w:ascii="Cambria" w:eastAsia="Times New Roman" w:hAnsi="Cambria" w:cs="Times New Roman"/>
      <w:i/>
      <w:iCs/>
      <w:color w:val="272727"/>
      <w:sz w:val="21"/>
      <w:szCs w:val="21"/>
    </w:rPr>
  </w:style>
  <w:style w:type="character" w:customStyle="1" w:styleId="1ffff">
    <w:name w:val="Подзаголовок Знак1"/>
    <w:uiPriority w:val="11"/>
    <w:rsid w:val="00D93B3D"/>
    <w:rPr>
      <w:rFonts w:eastAsia="Times New Roman"/>
      <w:color w:val="5A5A5A"/>
      <w:spacing w:val="15"/>
    </w:rPr>
  </w:style>
  <w:style w:type="character" w:customStyle="1" w:styleId="21f9">
    <w:name w:val="Цитата 2 Знак1"/>
    <w:uiPriority w:val="29"/>
    <w:rsid w:val="00D93B3D"/>
    <w:rPr>
      <w:i/>
      <w:iCs/>
      <w:color w:val="404040"/>
    </w:rPr>
  </w:style>
  <w:style w:type="character" w:customStyle="1" w:styleId="1ffff0">
    <w:name w:val="Выделенная цитата Знак1"/>
    <w:uiPriority w:val="30"/>
    <w:rsid w:val="00D93B3D"/>
    <w:rPr>
      <w:i/>
      <w:iCs/>
      <w:color w:val="4F81BD"/>
    </w:rPr>
  </w:style>
  <w:style w:type="paragraph" w:customStyle="1" w:styleId="afffffffffffd">
    <w:name w:val="Таблицы (моноширинный)"/>
    <w:basedOn w:val="af9"/>
    <w:next w:val="af9"/>
    <w:uiPriority w:val="99"/>
    <w:rsid w:val="00D93B3D"/>
    <w:pPr>
      <w:widowControl w:val="0"/>
      <w:autoSpaceDE w:val="0"/>
      <w:autoSpaceDN w:val="0"/>
      <w:adjustRightInd w:val="0"/>
      <w:spacing w:line="240" w:lineRule="auto"/>
      <w:ind w:firstLine="0"/>
    </w:pPr>
    <w:rPr>
      <w:rFonts w:ascii="Courier New" w:hAnsi="Courier New" w:cs="Courier New"/>
      <w:sz w:val="26"/>
      <w:szCs w:val="26"/>
      <w:lang w:val="ru-RU" w:eastAsia="ru-RU" w:bidi="ar-SA"/>
    </w:rPr>
  </w:style>
  <w:style w:type="character" w:customStyle="1" w:styleId="1fff9">
    <w:name w:val="Мой 1 Знак"/>
    <w:link w:val="1fff8"/>
    <w:rsid w:val="00D93B3D"/>
    <w:rPr>
      <w:rFonts w:ascii="Times New Roman" w:eastAsia="TimesNewRomanPSMT" w:hAnsi="Times New Roman" w:cs="Times New Roman"/>
      <w:b/>
      <w:color w:val="0070C0"/>
      <w:sz w:val="28"/>
      <w:szCs w:val="20"/>
      <w:lang w:val="ru-RU" w:bidi="ar-SA"/>
    </w:rPr>
  </w:style>
  <w:style w:type="paragraph" w:customStyle="1" w:styleId="111f4">
    <w:name w:val="Мой 111"/>
    <w:basedOn w:val="30"/>
    <w:qFormat/>
    <w:rsid w:val="00D93B3D"/>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D93B3D"/>
    <w:pPr>
      <w:keepNext/>
      <w:spacing w:before="360" w:after="240" w:line="240" w:lineRule="auto"/>
      <w:ind w:left="862" w:right="-108" w:hanging="862"/>
      <w:jc w:val="left"/>
    </w:pPr>
    <w:rPr>
      <w:rFonts w:ascii="Times New Roman" w:eastAsia="Calibri" w:hAnsi="Times New Roman"/>
      <w:spacing w:val="0"/>
      <w:lang w:val="ru-RU" w:eastAsia="ar-SA"/>
    </w:rPr>
  </w:style>
  <w:style w:type="character" w:customStyle="1" w:styleId="1111d">
    <w:name w:val="Мой 1111 Знак"/>
    <w:link w:val="1111c"/>
    <w:rsid w:val="00D93B3D"/>
    <w:rPr>
      <w:rFonts w:ascii="Times New Roman" w:eastAsia="Calibri" w:hAnsi="Times New Roman"/>
      <w:b/>
      <w:bCs/>
      <w:sz w:val="24"/>
      <w:szCs w:val="24"/>
      <w:lang w:val="ru-RU" w:eastAsia="ar-SA" w:bidi="ar-SA"/>
    </w:rPr>
  </w:style>
  <w:style w:type="paragraph" w:customStyle="1" w:styleId="afffffffffffe">
    <w:name w:val="в таблицу"/>
    <w:basedOn w:val="af9"/>
    <w:link w:val="affffffffffff"/>
    <w:qFormat/>
    <w:rsid w:val="00D93B3D"/>
    <w:pPr>
      <w:spacing w:line="240" w:lineRule="auto"/>
      <w:ind w:firstLine="0"/>
      <w:jc w:val="center"/>
    </w:pPr>
    <w:rPr>
      <w:rFonts w:ascii="Times New Roman" w:hAnsi="Times New Roman"/>
      <w:sz w:val="20"/>
      <w:szCs w:val="20"/>
      <w:lang w:val="ru-RU" w:eastAsia="ru-RU" w:bidi="ar-SA"/>
    </w:rPr>
  </w:style>
  <w:style w:type="character" w:customStyle="1" w:styleId="affffffffffff">
    <w:name w:val="в таблицу Знак"/>
    <w:link w:val="afffffffffffe"/>
    <w:rsid w:val="00D93B3D"/>
    <w:rPr>
      <w:rFonts w:ascii="Times New Roman" w:eastAsia="Times New Roman" w:hAnsi="Times New Roman" w:cs="Times New Roman"/>
      <w:sz w:val="20"/>
      <w:szCs w:val="20"/>
      <w:lang w:val="ru-RU" w:eastAsia="ru-RU" w:bidi="ar-SA"/>
    </w:rPr>
  </w:style>
  <w:style w:type="paragraph" w:customStyle="1" w:styleId="affffffffffff0">
    <w:name w:val="мой для рисунка"/>
    <w:basedOn w:val="af9"/>
    <w:link w:val="affffffffffff1"/>
    <w:qFormat/>
    <w:rsid w:val="00D93B3D"/>
    <w:pPr>
      <w:spacing w:before="120" w:line="300" w:lineRule="auto"/>
      <w:ind w:left="-284" w:firstLine="0"/>
      <w:jc w:val="center"/>
    </w:pPr>
    <w:rPr>
      <w:rFonts w:ascii="Times New Roman" w:eastAsia="Calibri" w:hAnsi="Times New Roman"/>
      <w:b/>
      <w:noProof/>
      <w:szCs w:val="28"/>
      <w:lang w:val="ru-RU" w:eastAsia="ru-RU" w:bidi="ar-SA"/>
    </w:rPr>
  </w:style>
  <w:style w:type="character" w:customStyle="1" w:styleId="affffffffffff1">
    <w:name w:val="мой для рисунка Знак"/>
    <w:link w:val="affffffffffff0"/>
    <w:rsid w:val="00D93B3D"/>
    <w:rPr>
      <w:rFonts w:ascii="Times New Roman" w:eastAsia="Calibri" w:hAnsi="Times New Roman" w:cs="Times New Roman"/>
      <w:b/>
      <w:noProof/>
      <w:sz w:val="24"/>
      <w:szCs w:val="28"/>
      <w:lang w:val="ru-RU" w:eastAsia="ru-RU" w:bidi="ar-SA"/>
    </w:rPr>
  </w:style>
  <w:style w:type="character" w:customStyle="1" w:styleId="afffffffff6">
    <w:name w:val="таблица Знак"/>
    <w:link w:val="a9"/>
    <w:rsid w:val="00D93B3D"/>
    <w:rPr>
      <w:rFonts w:ascii="Times New Roman" w:hAnsi="Times New Roman"/>
      <w:b/>
      <w:sz w:val="24"/>
      <w:lang w:val="x-none" w:eastAsia="x-none"/>
    </w:rPr>
  </w:style>
  <w:style w:type="paragraph" w:customStyle="1" w:styleId="affffffffffff2">
    <w:name w:val="Мой Рисунок"/>
    <w:basedOn w:val="af9"/>
    <w:link w:val="affffffffffff3"/>
    <w:rsid w:val="00D93B3D"/>
    <w:pPr>
      <w:ind w:firstLine="0"/>
      <w:jc w:val="center"/>
    </w:pPr>
    <w:rPr>
      <w:rFonts w:cs="Arial"/>
      <w:szCs w:val="20"/>
      <w:lang w:val="ru-RU" w:eastAsia="ru-RU" w:bidi="ar-SA"/>
    </w:rPr>
  </w:style>
  <w:style w:type="character" w:customStyle="1" w:styleId="affffffffffff3">
    <w:name w:val="Мой Рисунок Знак"/>
    <w:link w:val="affffffffffff2"/>
    <w:locked/>
    <w:rsid w:val="00D93B3D"/>
    <w:rPr>
      <w:rFonts w:ascii="Arial" w:eastAsia="Times New Roman" w:hAnsi="Arial" w:cs="Arial"/>
      <w:sz w:val="24"/>
      <w:szCs w:val="20"/>
      <w:lang w:val="ru-RU" w:eastAsia="ru-RU" w:bidi="ar-SA"/>
    </w:rPr>
  </w:style>
  <w:style w:type="paragraph" w:customStyle="1" w:styleId="3ff2">
    <w:name w:val="Стиль №3"/>
    <w:basedOn w:val="af9"/>
    <w:link w:val="3ff3"/>
    <w:autoRedefine/>
    <w:rsid w:val="00D93B3D"/>
    <w:pPr>
      <w:ind w:firstLine="709"/>
    </w:pPr>
    <w:rPr>
      <w:rFonts w:cs="Arial"/>
      <w:szCs w:val="20"/>
      <w:lang w:val="ru-RU" w:eastAsia="ru-RU" w:bidi="ar-SA"/>
    </w:rPr>
  </w:style>
  <w:style w:type="character" w:customStyle="1" w:styleId="3ff3">
    <w:name w:val="Стиль №3 Знак"/>
    <w:link w:val="3ff2"/>
    <w:rsid w:val="00D93B3D"/>
    <w:rPr>
      <w:rFonts w:ascii="Arial" w:hAnsi="Arial" w:cs="Arial"/>
      <w:sz w:val="24"/>
      <w:szCs w:val="20"/>
      <w:lang w:val="ru-RU" w:eastAsia="ru-RU" w:bidi="ar-SA"/>
    </w:rPr>
  </w:style>
  <w:style w:type="paragraph" w:customStyle="1" w:styleId="7">
    <w:name w:val="Стиль №7"/>
    <w:basedOn w:val="3ff2"/>
    <w:link w:val="78"/>
    <w:uiPriority w:val="99"/>
    <w:rsid w:val="00D93B3D"/>
    <w:pPr>
      <w:numPr>
        <w:numId w:val="45"/>
      </w:numPr>
      <w:ind w:left="927" w:hanging="360"/>
    </w:pPr>
    <w:rPr>
      <w:rFonts w:cs="Times New Roman"/>
      <w:lang w:val="x-none" w:eastAsia="x-none"/>
    </w:rPr>
  </w:style>
  <w:style w:type="character" w:customStyle="1" w:styleId="78">
    <w:name w:val="Стиль №7 Знак"/>
    <w:link w:val="7"/>
    <w:uiPriority w:val="99"/>
    <w:rsid w:val="00D93B3D"/>
    <w:rPr>
      <w:rFonts w:ascii="Arial" w:hAnsi="Arial"/>
      <w:sz w:val="24"/>
      <w:lang w:val="x-none" w:eastAsia="x-none"/>
    </w:rPr>
  </w:style>
  <w:style w:type="paragraph" w:customStyle="1" w:styleId="6a">
    <w:name w:val="Стиль №6"/>
    <w:basedOn w:val="af9"/>
    <w:link w:val="6b"/>
    <w:rsid w:val="00D93B3D"/>
    <w:pPr>
      <w:spacing w:line="240" w:lineRule="auto"/>
      <w:ind w:firstLine="0"/>
      <w:jc w:val="center"/>
    </w:pPr>
    <w:rPr>
      <w:sz w:val="20"/>
      <w:szCs w:val="28"/>
      <w:lang w:val="ru-RU" w:eastAsia="ru-RU" w:bidi="ar-SA"/>
    </w:rPr>
  </w:style>
  <w:style w:type="character" w:customStyle="1" w:styleId="6b">
    <w:name w:val="Стиль №6 Знак"/>
    <w:link w:val="6a"/>
    <w:rsid w:val="00D93B3D"/>
    <w:rPr>
      <w:rFonts w:ascii="Arial" w:eastAsia="Times New Roman" w:hAnsi="Arial" w:cs="Times New Roman"/>
      <w:sz w:val="20"/>
      <w:szCs w:val="28"/>
      <w:lang w:val="ru-RU" w:eastAsia="ru-RU" w:bidi="ar-SA"/>
    </w:rPr>
  </w:style>
  <w:style w:type="paragraph" w:customStyle="1" w:styleId="5f1">
    <w:name w:val="Стиль №5"/>
    <w:basedOn w:val="af9"/>
    <w:link w:val="5f2"/>
    <w:rsid w:val="00D93B3D"/>
    <w:pPr>
      <w:ind w:firstLine="0"/>
      <w:jc w:val="center"/>
    </w:pPr>
    <w:rPr>
      <w:rFonts w:ascii="Times New Roman" w:hAnsi="Times New Roman" w:cs="Arial"/>
      <w:szCs w:val="20"/>
      <w:lang w:val="ru-RU" w:eastAsia="ru-RU" w:bidi="ar-SA"/>
    </w:rPr>
  </w:style>
  <w:style w:type="character" w:customStyle="1" w:styleId="5f2">
    <w:name w:val="Стиль №5 Знак"/>
    <w:link w:val="5f1"/>
    <w:rsid w:val="00D93B3D"/>
    <w:rPr>
      <w:rFonts w:ascii="Times New Roman" w:eastAsia="Times New Roman" w:hAnsi="Times New Roman" w:cs="Arial"/>
      <w:sz w:val="24"/>
      <w:szCs w:val="20"/>
      <w:lang w:val="ru-RU" w:eastAsia="ru-RU" w:bidi="ar-SA"/>
    </w:rPr>
  </w:style>
  <w:style w:type="paragraph" w:customStyle="1" w:styleId="4f0">
    <w:name w:val="Стиль №4"/>
    <w:basedOn w:val="affff"/>
    <w:link w:val="4f1"/>
    <w:autoRedefine/>
    <w:rsid w:val="00D93B3D"/>
    <w:pPr>
      <w:keepNext/>
      <w:suppressAutoHyphens w:val="0"/>
      <w:spacing w:before="120" w:after="240" w:line="360" w:lineRule="auto"/>
      <w:jc w:val="both"/>
    </w:pPr>
    <w:rPr>
      <w:rFonts w:eastAsia="Calibri"/>
      <w:color w:val="auto"/>
      <w:szCs w:val="20"/>
      <w:lang w:val="ru-RU"/>
    </w:rPr>
  </w:style>
  <w:style w:type="character" w:customStyle="1" w:styleId="4f1">
    <w:name w:val="Стиль №4 Знак"/>
    <w:link w:val="4f0"/>
    <w:rsid w:val="00D93B3D"/>
    <w:rPr>
      <w:rFonts w:ascii="Arial" w:eastAsia="Calibri" w:hAnsi="Arial" w:cs="Times New Roman"/>
      <w:b/>
      <w:bCs/>
      <w:sz w:val="24"/>
      <w:lang w:val="ru-RU" w:bidi="ar-SA"/>
    </w:rPr>
  </w:style>
  <w:style w:type="paragraph" w:customStyle="1" w:styleId="8b">
    <w:name w:val="Стиль №8"/>
    <w:basedOn w:val="30"/>
    <w:next w:val="af9"/>
    <w:link w:val="8c"/>
    <w:rsid w:val="00D93B3D"/>
    <w:pPr>
      <w:keepLines/>
      <w:numPr>
        <w:ilvl w:val="0"/>
        <w:numId w:val="0"/>
      </w:numPr>
      <w:suppressAutoHyphens w:val="0"/>
      <w:spacing w:before="0" w:after="0" w:line="360" w:lineRule="auto"/>
    </w:pPr>
    <w:rPr>
      <w:rFonts w:ascii="Times New Roman" w:hAnsi="Times New Roman" w:cs="Times New Roman"/>
      <w:i w:val="0"/>
      <w:iCs w:val="0"/>
      <w:sz w:val="24"/>
      <w:szCs w:val="24"/>
      <w:lang w:val="ru-RU" w:eastAsia="ru-RU" w:bidi="ar-SA"/>
    </w:rPr>
  </w:style>
  <w:style w:type="character" w:customStyle="1" w:styleId="8c">
    <w:name w:val="Стиль №8 Знак"/>
    <w:link w:val="8b"/>
    <w:rsid w:val="00D93B3D"/>
    <w:rPr>
      <w:rFonts w:ascii="Times New Roman" w:hAnsi="Times New Roman" w:cs="Times New Roman"/>
      <w:b/>
      <w:sz w:val="24"/>
      <w:szCs w:val="24"/>
      <w:lang w:val="ru-RU" w:eastAsia="ru-RU" w:bidi="ar-SA"/>
    </w:rPr>
  </w:style>
  <w:style w:type="paragraph" w:customStyle="1" w:styleId="12f1">
    <w:name w:val="Стиль №12"/>
    <w:basedOn w:val="af9"/>
    <w:link w:val="12f2"/>
    <w:rsid w:val="00D93B3D"/>
    <w:pPr>
      <w:tabs>
        <w:tab w:val="num" w:pos="720"/>
      </w:tabs>
      <w:ind w:left="720" w:firstLine="709"/>
    </w:pPr>
    <w:rPr>
      <w:rFonts w:ascii="Times New Roman" w:eastAsia="Calibri" w:hAnsi="Times New Roman"/>
      <w:i/>
      <w:szCs w:val="20"/>
      <w:lang w:val="ru-RU" w:eastAsia="ru-RU" w:bidi="ar-SA"/>
    </w:rPr>
  </w:style>
  <w:style w:type="character" w:customStyle="1" w:styleId="12f2">
    <w:name w:val="Стиль №12 Знак"/>
    <w:link w:val="12f1"/>
    <w:rsid w:val="00D93B3D"/>
    <w:rPr>
      <w:rFonts w:ascii="Times New Roman" w:eastAsia="Calibri" w:hAnsi="Times New Roman" w:cs="Times New Roman"/>
      <w:i/>
      <w:sz w:val="24"/>
      <w:lang w:val="ru-RU" w:eastAsia="ru-RU" w:bidi="ar-SA"/>
    </w:rPr>
  </w:style>
  <w:style w:type="paragraph" w:customStyle="1" w:styleId="11ff0">
    <w:name w:val="Стиль №11"/>
    <w:basedOn w:val="af9"/>
    <w:link w:val="11ff1"/>
    <w:rsid w:val="00D93B3D"/>
    <w:pPr>
      <w:tabs>
        <w:tab w:val="num" w:pos="720"/>
      </w:tabs>
      <w:ind w:left="1287" w:hanging="360"/>
    </w:pPr>
    <w:rPr>
      <w:rFonts w:ascii="Times New Roman" w:eastAsia="Calibri" w:hAnsi="Times New Roman"/>
      <w:szCs w:val="20"/>
      <w:lang w:val="ru-RU" w:eastAsia="ru-RU" w:bidi="ar-SA"/>
    </w:rPr>
  </w:style>
  <w:style w:type="character" w:customStyle="1" w:styleId="11ff1">
    <w:name w:val="Стиль №11 Знак"/>
    <w:link w:val="11ff0"/>
    <w:rsid w:val="00D93B3D"/>
    <w:rPr>
      <w:rFonts w:ascii="Times New Roman" w:eastAsia="Calibri" w:hAnsi="Times New Roman" w:cs="Times New Roman"/>
      <w:sz w:val="24"/>
      <w:lang w:val="ru-RU" w:eastAsia="ru-RU" w:bidi="ar-SA"/>
    </w:rPr>
  </w:style>
  <w:style w:type="paragraph" w:customStyle="1" w:styleId="105">
    <w:name w:val="Стиль №10"/>
    <w:basedOn w:val="3ff2"/>
    <w:link w:val="106"/>
    <w:rsid w:val="00D93B3D"/>
    <w:rPr>
      <w:i/>
    </w:rPr>
  </w:style>
  <w:style w:type="character" w:customStyle="1" w:styleId="106">
    <w:name w:val="Стиль №10 Знак"/>
    <w:link w:val="105"/>
    <w:rsid w:val="00D93B3D"/>
    <w:rPr>
      <w:rFonts w:ascii="Arial" w:hAnsi="Arial" w:cs="Arial"/>
      <w:i/>
      <w:sz w:val="24"/>
      <w:szCs w:val="20"/>
      <w:lang w:val="ru-RU" w:eastAsia="ru-RU" w:bidi="ar-SA"/>
    </w:rPr>
  </w:style>
  <w:style w:type="paragraph" w:customStyle="1" w:styleId="98">
    <w:name w:val="Стиль №9"/>
    <w:basedOn w:val="af9"/>
    <w:link w:val="99"/>
    <w:rsid w:val="00D93B3D"/>
    <w:pPr>
      <w:tabs>
        <w:tab w:val="num" w:pos="720"/>
      </w:tabs>
      <w:ind w:left="1287" w:hanging="360"/>
    </w:pPr>
    <w:rPr>
      <w:rFonts w:ascii="Times New Roman" w:eastAsia="Calibri" w:hAnsi="Times New Roman"/>
      <w:szCs w:val="20"/>
      <w:lang w:val="ru-RU" w:eastAsia="ru-RU" w:bidi="ar-SA"/>
    </w:rPr>
  </w:style>
  <w:style w:type="character" w:customStyle="1" w:styleId="99">
    <w:name w:val="Стиль №9 Знак"/>
    <w:link w:val="98"/>
    <w:rsid w:val="00D93B3D"/>
    <w:rPr>
      <w:rFonts w:ascii="Times New Roman" w:eastAsia="Calibri" w:hAnsi="Times New Roman" w:cs="Times New Roman"/>
      <w:sz w:val="24"/>
      <w:lang w:val="ru-RU" w:eastAsia="ru-RU" w:bidi="ar-SA"/>
    </w:rPr>
  </w:style>
  <w:style w:type="paragraph" w:customStyle="1" w:styleId="affffffffffff4">
    <w:name w:val="МОЯ ТАБЛИЦА"/>
    <w:basedOn w:val="af9"/>
    <w:link w:val="affffffffffff5"/>
    <w:rsid w:val="00D93B3D"/>
    <w:pPr>
      <w:ind w:firstLine="0"/>
    </w:pPr>
    <w:rPr>
      <w:bCs/>
      <w:szCs w:val="28"/>
      <w:lang w:val="ru-RU" w:eastAsia="ru-RU" w:bidi="ar-SA"/>
    </w:rPr>
  </w:style>
  <w:style w:type="character" w:customStyle="1" w:styleId="affffffffffff5">
    <w:name w:val="МОЯ ТАБЛИЦА Знак"/>
    <w:link w:val="affffffffffff4"/>
    <w:rsid w:val="00D93B3D"/>
    <w:rPr>
      <w:rFonts w:ascii="Arial" w:eastAsia="Times New Roman" w:hAnsi="Arial" w:cs="Times New Roman"/>
      <w:bCs/>
      <w:sz w:val="24"/>
      <w:szCs w:val="28"/>
      <w:lang w:val="ru-RU" w:eastAsia="ru-RU" w:bidi="ar-SA"/>
    </w:rPr>
  </w:style>
  <w:style w:type="paragraph" w:customStyle="1" w:styleId="affffffffffff6">
    <w:name w:val="таблица новая"/>
    <w:basedOn w:val="af9"/>
    <w:link w:val="affffffffffff7"/>
    <w:rsid w:val="00D93B3D"/>
    <w:pPr>
      <w:spacing w:line="240" w:lineRule="auto"/>
      <w:ind w:left="-57" w:right="-57" w:firstLine="0"/>
      <w:jc w:val="center"/>
    </w:pPr>
    <w:rPr>
      <w:sz w:val="20"/>
      <w:szCs w:val="28"/>
      <w:lang w:val="ru-RU" w:eastAsia="ru-RU" w:bidi="ar-SA"/>
    </w:rPr>
  </w:style>
  <w:style w:type="character" w:customStyle="1" w:styleId="affffffffffff7">
    <w:name w:val="таблица новая Знак"/>
    <w:link w:val="affffffffffff6"/>
    <w:rsid w:val="00D93B3D"/>
    <w:rPr>
      <w:rFonts w:ascii="Arial" w:eastAsia="Times New Roman" w:hAnsi="Arial" w:cs="Times New Roman"/>
      <w:sz w:val="20"/>
      <w:szCs w:val="28"/>
      <w:lang w:val="ru-RU" w:eastAsia="ru-RU" w:bidi="ar-SA"/>
    </w:rPr>
  </w:style>
  <w:style w:type="paragraph" w:customStyle="1" w:styleId="affffffffffff8">
    <w:name w:val="текст"/>
    <w:basedOn w:val="af9"/>
    <w:link w:val="affffffffffff9"/>
    <w:rsid w:val="00D93B3D"/>
    <w:pPr>
      <w:ind w:left="102" w:right="50" w:firstLine="851"/>
    </w:pPr>
    <w:rPr>
      <w:rFonts w:cs="Arial"/>
      <w:bCs/>
      <w:szCs w:val="24"/>
      <w:lang w:val="ru-RU" w:eastAsia="ru-RU" w:bidi="ar-SA"/>
    </w:rPr>
  </w:style>
  <w:style w:type="character" w:customStyle="1" w:styleId="affffffffffff9">
    <w:name w:val="текст Знак"/>
    <w:link w:val="affffffffffff8"/>
    <w:rsid w:val="00D93B3D"/>
    <w:rPr>
      <w:rFonts w:ascii="Arial" w:eastAsia="Times New Roman" w:hAnsi="Arial" w:cs="Arial"/>
      <w:bCs/>
      <w:sz w:val="24"/>
      <w:szCs w:val="24"/>
      <w:lang w:val="ru-RU" w:eastAsia="ru-RU" w:bidi="ar-SA"/>
    </w:rPr>
  </w:style>
  <w:style w:type="character" w:customStyle="1" w:styleId="FontStyle47">
    <w:name w:val="Font Style47"/>
    <w:rsid w:val="00D93B3D"/>
    <w:rPr>
      <w:rFonts w:ascii="Times New Roman" w:hAnsi="Times New Roman" w:cs="Times New Roman"/>
      <w:sz w:val="26"/>
      <w:szCs w:val="26"/>
    </w:rPr>
  </w:style>
  <w:style w:type="paragraph" w:customStyle="1" w:styleId="xl63492">
    <w:name w:val="xl63492"/>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3">
    <w:name w:val="xl63493"/>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4">
    <w:name w:val="xl63494"/>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5">
    <w:name w:val="xl63495"/>
    <w:basedOn w:val="af9"/>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6">
    <w:name w:val="xl63496"/>
    <w:basedOn w:val="af9"/>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7">
    <w:name w:val="xl63497"/>
    <w:basedOn w:val="af9"/>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8">
    <w:name w:val="xl63498"/>
    <w:basedOn w:val="af9"/>
    <w:uiPriority w:val="99"/>
    <w:rsid w:val="00D93B3D"/>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9">
    <w:name w:val="xl63499"/>
    <w:basedOn w:val="af9"/>
    <w:uiPriority w:val="99"/>
    <w:rsid w:val="00D93B3D"/>
    <w:pPr>
      <w:pBdr>
        <w:top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0">
    <w:name w:val="xl63500"/>
    <w:basedOn w:val="af9"/>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1">
    <w:name w:val="xl63501"/>
    <w:basedOn w:val="af9"/>
    <w:uiPriority w:val="99"/>
    <w:rsid w:val="00D93B3D"/>
    <w:pPr>
      <w:pBdr>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2">
    <w:name w:val="xl63502"/>
    <w:basedOn w:val="af9"/>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3">
    <w:name w:val="xl63503"/>
    <w:basedOn w:val="af9"/>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4">
    <w:name w:val="xl63504"/>
    <w:basedOn w:val="af9"/>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5">
    <w:name w:val="xl63505"/>
    <w:basedOn w:val="af9"/>
    <w:uiPriority w:val="99"/>
    <w:rsid w:val="00D93B3D"/>
    <w:pPr>
      <w:pBdr>
        <w:bottom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6">
    <w:name w:val="xl63506"/>
    <w:basedOn w:val="af9"/>
    <w:uiPriority w:val="99"/>
    <w:rsid w:val="00D93B3D"/>
    <w:pPr>
      <w:pBdr>
        <w:lef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7">
    <w:name w:val="xl63507"/>
    <w:basedOn w:val="af9"/>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8">
    <w:name w:val="xl63508"/>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9">
    <w:name w:val="xl63509"/>
    <w:basedOn w:val="af9"/>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0">
    <w:name w:val="xl63510"/>
    <w:basedOn w:val="af9"/>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1">
    <w:name w:val="xl63511"/>
    <w:basedOn w:val="af9"/>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2">
    <w:name w:val="xl63512"/>
    <w:basedOn w:val="af9"/>
    <w:uiPriority w:val="99"/>
    <w:rsid w:val="00D93B3D"/>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3">
    <w:name w:val="xl63513"/>
    <w:basedOn w:val="af9"/>
    <w:uiPriority w:val="99"/>
    <w:rsid w:val="00D93B3D"/>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4">
    <w:name w:val="xl63514"/>
    <w:basedOn w:val="af9"/>
    <w:uiPriority w:val="99"/>
    <w:rsid w:val="00D93B3D"/>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5">
    <w:name w:val="xl63515"/>
    <w:basedOn w:val="af9"/>
    <w:uiPriority w:val="99"/>
    <w:rsid w:val="00D93B3D"/>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6">
    <w:name w:val="xl63516"/>
    <w:basedOn w:val="af9"/>
    <w:uiPriority w:val="99"/>
    <w:rsid w:val="00D93B3D"/>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7">
    <w:name w:val="xl63517"/>
    <w:basedOn w:val="af9"/>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8">
    <w:name w:val="xl63518"/>
    <w:basedOn w:val="af9"/>
    <w:uiPriority w:val="99"/>
    <w:rsid w:val="00D93B3D"/>
    <w:pPr>
      <w:pBdr>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9">
    <w:name w:val="xl63519"/>
    <w:basedOn w:val="af9"/>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0">
    <w:name w:val="xl63520"/>
    <w:basedOn w:val="af9"/>
    <w:uiPriority w:val="99"/>
    <w:rsid w:val="00D93B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1">
    <w:name w:val="xl63521"/>
    <w:basedOn w:val="af9"/>
    <w:uiPriority w:val="99"/>
    <w:rsid w:val="00D93B3D"/>
    <w:pPr>
      <w:pBdr>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2">
    <w:name w:val="xl63522"/>
    <w:basedOn w:val="af9"/>
    <w:uiPriority w:val="99"/>
    <w:rsid w:val="00D93B3D"/>
    <w:pP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3">
    <w:name w:val="xl63523"/>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character" w:customStyle="1" w:styleId="-113">
    <w:name w:val="Текст-1 Знак1"/>
    <w:rsid w:val="00D93B3D"/>
    <w:rPr>
      <w:sz w:val="26"/>
      <w:lang w:val="ru-RU" w:eastAsia="ru-RU" w:bidi="ar-SA"/>
    </w:rPr>
  </w:style>
  <w:style w:type="paragraph" w:customStyle="1" w:styleId="12f3">
    <w:name w:val="ТАБ 12 Текст"/>
    <w:basedOn w:val="af9"/>
    <w:next w:val="-15"/>
    <w:rsid w:val="00D93B3D"/>
    <w:pPr>
      <w:widowControl w:val="0"/>
      <w:suppressAutoHyphens/>
      <w:spacing w:line="240" w:lineRule="auto"/>
      <w:ind w:firstLine="0"/>
      <w:jc w:val="center"/>
    </w:pPr>
    <w:rPr>
      <w:rFonts w:ascii="Times New Roman" w:hAnsi="Times New Roman"/>
      <w:szCs w:val="26"/>
      <w:lang w:val="ru-RU" w:bidi="ar-SA"/>
    </w:rPr>
  </w:style>
  <w:style w:type="paragraph" w:customStyle="1" w:styleId="a6">
    <w:name w:val="ТАБЛ."/>
    <w:basedOn w:val="-15"/>
    <w:next w:val="-15"/>
    <w:link w:val="affffffffffffa"/>
    <w:rsid w:val="00D93B3D"/>
    <w:pPr>
      <w:keepNext w:val="0"/>
      <w:keepLines w:val="0"/>
      <w:numPr>
        <w:numId w:val="47"/>
      </w:numPr>
      <w:suppressLineNumbers w:val="0"/>
      <w:tabs>
        <w:tab w:val="clear" w:pos="540"/>
      </w:tabs>
      <w:suppressAutoHyphens w:val="0"/>
      <w:spacing w:before="0" w:line="360" w:lineRule="auto"/>
      <w:contextualSpacing/>
    </w:pPr>
    <w:rPr>
      <w:rFonts w:ascii="Times New Roman" w:eastAsia="Calibri" w:hAnsi="Times New Roman" w:cs="Times New Roman"/>
      <w:lang w:val="x-none" w:eastAsia="en-US"/>
    </w:rPr>
  </w:style>
  <w:style w:type="character" w:customStyle="1" w:styleId="affffffffffffa">
    <w:name w:val="ТАБЛ. Знак"/>
    <w:link w:val="a6"/>
    <w:rsid w:val="00D93B3D"/>
    <w:rPr>
      <w:rFonts w:ascii="Times New Roman" w:eastAsia="Calibri" w:hAnsi="Times New Roman"/>
      <w:b/>
      <w:sz w:val="24"/>
      <w:szCs w:val="24"/>
      <w:lang w:val="x-none" w:eastAsia="en-US"/>
    </w:rPr>
  </w:style>
  <w:style w:type="character" w:customStyle="1" w:styleId="affffffffffd">
    <w:name w:val="ТАБЛ Знак"/>
    <w:link w:val="af2"/>
    <w:rsid w:val="00D93B3D"/>
    <w:rPr>
      <w:rFonts w:ascii="Times New Roman" w:eastAsia="Calibri" w:hAnsi="Times New Roman"/>
      <w:b/>
      <w:sz w:val="22"/>
      <w:szCs w:val="24"/>
      <w:lang w:val="x-none" w:eastAsia="en-US"/>
    </w:rPr>
  </w:style>
  <w:style w:type="paragraph" w:customStyle="1" w:styleId="107">
    <w:name w:val="ТАБ 10 Текст"/>
    <w:basedOn w:val="12f3"/>
    <w:rsid w:val="00D93B3D"/>
    <w:rPr>
      <w:sz w:val="20"/>
    </w:rPr>
  </w:style>
  <w:style w:type="paragraph" w:customStyle="1" w:styleId="-0">
    <w:name w:val="Рис-Т"/>
    <w:basedOn w:val="-15"/>
    <w:qFormat/>
    <w:rsid w:val="00D93B3D"/>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b">
    <w:name w:val="Текст Табл"/>
    <w:basedOn w:val="af9"/>
    <w:link w:val="affffffffffffc"/>
    <w:rsid w:val="00D93B3D"/>
    <w:pPr>
      <w:keepNext/>
      <w:keepLines/>
      <w:suppressAutoHyphens/>
      <w:autoSpaceDE w:val="0"/>
      <w:autoSpaceDN w:val="0"/>
      <w:adjustRightInd w:val="0"/>
      <w:spacing w:line="240" w:lineRule="auto"/>
      <w:ind w:firstLine="0"/>
      <w:jc w:val="center"/>
    </w:pPr>
    <w:rPr>
      <w:rFonts w:ascii="Times New Roman" w:hAnsi="Times New Roman"/>
      <w:color w:val="000000"/>
      <w:sz w:val="20"/>
      <w:szCs w:val="24"/>
      <w:lang w:val="ru-RU" w:eastAsia="x-none" w:bidi="ar-SA"/>
    </w:rPr>
  </w:style>
  <w:style w:type="character" w:customStyle="1" w:styleId="affffffffffffc">
    <w:name w:val="Текст Табл Знак"/>
    <w:link w:val="affffffffffffb"/>
    <w:rsid w:val="00D93B3D"/>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b"/>
    <w:link w:val="-5"/>
    <w:rsid w:val="00D93B3D"/>
    <w:pPr>
      <w:ind w:left="-113" w:right="-113"/>
    </w:pPr>
  </w:style>
  <w:style w:type="character" w:customStyle="1" w:styleId="-5">
    <w:name w:val="Текст Табл- Знак"/>
    <w:link w:val="-4"/>
    <w:rsid w:val="00D93B3D"/>
    <w:rPr>
      <w:rFonts w:ascii="Times New Roman" w:eastAsia="Times New Roman" w:hAnsi="Times New Roman" w:cs="Times New Roman"/>
      <w:color w:val="000000"/>
      <w:sz w:val="20"/>
      <w:szCs w:val="24"/>
      <w:lang w:val="ru-RU" w:bidi="ar-SA"/>
    </w:rPr>
  </w:style>
  <w:style w:type="paragraph" w:customStyle="1" w:styleId="affffffffffffd">
    <w:name w:val="Приложение"/>
    <w:basedOn w:val="af9"/>
    <w:link w:val="affffffffffffe"/>
    <w:rsid w:val="00D93B3D"/>
    <w:pPr>
      <w:spacing w:line="240" w:lineRule="auto"/>
      <w:ind w:firstLine="0"/>
      <w:jc w:val="center"/>
    </w:pPr>
    <w:rPr>
      <w:rFonts w:ascii="Times New Roman" w:hAnsi="Times New Roman"/>
      <w:b/>
      <w:caps/>
      <w:szCs w:val="24"/>
      <w:lang w:val="ru-RU" w:eastAsia="x-none" w:bidi="ar-SA"/>
    </w:rPr>
  </w:style>
  <w:style w:type="character" w:customStyle="1" w:styleId="affffffffffffe">
    <w:name w:val="Приложение Знак"/>
    <w:link w:val="affffffffffffd"/>
    <w:rsid w:val="00D93B3D"/>
    <w:rPr>
      <w:rFonts w:ascii="Times New Roman" w:eastAsia="Times New Roman" w:hAnsi="Times New Roman" w:cs="Times New Roman"/>
      <w:b/>
      <w:caps/>
      <w:sz w:val="24"/>
      <w:szCs w:val="24"/>
      <w:lang w:val="ru-RU" w:bidi="ar-SA"/>
    </w:rPr>
  </w:style>
  <w:style w:type="paragraph" w:customStyle="1" w:styleId="1ffff1">
    <w:name w:val="Подрисуночная надпись Знак Знак1"/>
    <w:basedOn w:val="af9"/>
    <w:link w:val="1ffff2"/>
    <w:autoRedefine/>
    <w:rsid w:val="00D93B3D"/>
    <w:pPr>
      <w:keepNext/>
      <w:tabs>
        <w:tab w:val="num" w:pos="-3"/>
        <w:tab w:val="left" w:pos="851"/>
      </w:tabs>
      <w:suppressAutoHyphens/>
      <w:spacing w:line="240" w:lineRule="auto"/>
      <w:ind w:left="630" w:hanging="630"/>
      <w:jc w:val="center"/>
    </w:pPr>
    <w:rPr>
      <w:rFonts w:ascii="Times New Roman" w:eastAsia="Calibri" w:hAnsi="Times New Roman"/>
      <w:b/>
      <w:bCs/>
      <w:szCs w:val="24"/>
      <w:lang w:val="ru-RU" w:eastAsia="x-none" w:bidi="ar-SA"/>
    </w:rPr>
  </w:style>
  <w:style w:type="character" w:customStyle="1" w:styleId="1ffff2">
    <w:name w:val="Подрисуночная надпись Знак Знак1 Знак"/>
    <w:link w:val="1ffff1"/>
    <w:rsid w:val="00D93B3D"/>
    <w:rPr>
      <w:rFonts w:ascii="Times New Roman" w:eastAsia="Calibri" w:hAnsi="Times New Roman" w:cs="Times New Roman"/>
      <w:b/>
      <w:bCs/>
      <w:sz w:val="24"/>
      <w:szCs w:val="24"/>
      <w:lang w:val="ru-RU" w:bidi="ar-SA"/>
    </w:rPr>
  </w:style>
  <w:style w:type="paragraph" w:customStyle="1" w:styleId="-1">
    <w:name w:val="Список-1"/>
    <w:basedOn w:val="affffffffff2"/>
    <w:link w:val="-1d"/>
    <w:rsid w:val="00D93B3D"/>
    <w:pPr>
      <w:keepNext w:val="0"/>
      <w:keepLines w:val="0"/>
      <w:widowControl w:val="0"/>
      <w:numPr>
        <w:numId w:val="46"/>
      </w:numPr>
      <w:tabs>
        <w:tab w:val="num" w:pos="851"/>
      </w:tabs>
      <w:spacing w:before="120" w:after="120" w:line="240" w:lineRule="auto"/>
      <w:ind w:left="567" w:right="57" w:firstLine="0"/>
    </w:pPr>
    <w:rPr>
      <w:sz w:val="24"/>
      <w:lang w:val="x-none" w:eastAsia="en-US"/>
    </w:rPr>
  </w:style>
  <w:style w:type="character" w:customStyle="1" w:styleId="-1d">
    <w:name w:val="Список-1 Знак"/>
    <w:link w:val="-1"/>
    <w:rsid w:val="00D93B3D"/>
    <w:rPr>
      <w:rFonts w:ascii="Times New Roman" w:hAnsi="Times New Roman"/>
      <w:sz w:val="24"/>
      <w:lang w:val="x-none" w:eastAsia="en-US"/>
    </w:rPr>
  </w:style>
  <w:style w:type="paragraph" w:customStyle="1" w:styleId="-2">
    <w:name w:val="Список-2"/>
    <w:basedOn w:val="-1"/>
    <w:link w:val="-25"/>
    <w:rsid w:val="00D93B3D"/>
    <w:pPr>
      <w:numPr>
        <w:numId w:val="48"/>
      </w:numPr>
      <w:tabs>
        <w:tab w:val="num" w:pos="1134"/>
        <w:tab w:val="num" w:pos="1440"/>
      </w:tabs>
    </w:pPr>
    <w:rPr>
      <w:lang w:eastAsia="x-none"/>
    </w:rPr>
  </w:style>
  <w:style w:type="character" w:customStyle="1" w:styleId="-25">
    <w:name w:val="Список-2 Знак"/>
    <w:link w:val="-2"/>
    <w:rsid w:val="00D93B3D"/>
    <w:rPr>
      <w:rFonts w:ascii="Times New Roman" w:hAnsi="Times New Roman"/>
      <w:sz w:val="24"/>
      <w:lang w:val="x-none" w:eastAsia="x-none"/>
    </w:rPr>
  </w:style>
  <w:style w:type="character" w:customStyle="1" w:styleId="ConsPlusCell0">
    <w:name w:val="ConsPlusCell Знак"/>
    <w:link w:val="ConsPlusCell"/>
    <w:rsid w:val="00D93B3D"/>
    <w:rPr>
      <w:rFonts w:ascii="Arial" w:hAnsi="Arial" w:cs="Arial"/>
      <w:lang w:eastAsia="ru-RU" w:bidi="ar-SA"/>
    </w:rPr>
  </w:style>
  <w:style w:type="paragraph" w:customStyle="1" w:styleId="-40">
    <w:name w:val="Заголовок-4"/>
    <w:basedOn w:val="30"/>
    <w:link w:val="-41"/>
    <w:rsid w:val="00D93B3D"/>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val="ru-RU" w:eastAsia="x-none" w:bidi="ar-SA"/>
    </w:rPr>
  </w:style>
  <w:style w:type="character" w:customStyle="1" w:styleId="-41">
    <w:name w:val="Заголовок-4 Знак"/>
    <w:link w:val="-40"/>
    <w:rsid w:val="00D93B3D"/>
    <w:rPr>
      <w:rFonts w:ascii="Times New Roman" w:eastAsia="TimesNewRomanPSMT" w:hAnsi="Times New Roman" w:cs="Times New Roman"/>
      <w:b/>
      <w:i/>
      <w:sz w:val="26"/>
      <w:szCs w:val="26"/>
      <w:lang w:val="ru-RU" w:bidi="ar-SA"/>
    </w:rPr>
  </w:style>
  <w:style w:type="character" w:customStyle="1" w:styleId="afffffffffffff">
    <w:name w:val="Рисунок Знак"/>
    <w:link w:val="afffffffffffff0"/>
    <w:locked/>
    <w:rsid w:val="00D93B3D"/>
    <w:rPr>
      <w:b/>
      <w:bCs/>
      <w:i/>
      <w:sz w:val="24"/>
    </w:rPr>
  </w:style>
  <w:style w:type="paragraph" w:customStyle="1" w:styleId="afffffffffffff0">
    <w:name w:val="Рисунок"/>
    <w:basedOn w:val="afffff2"/>
    <w:link w:val="afffffffffffff"/>
    <w:rsid w:val="00D93B3D"/>
    <w:pPr>
      <w:spacing w:after="120" w:line="240" w:lineRule="auto"/>
      <w:ind w:firstLine="0"/>
      <w:jc w:val="center"/>
    </w:pPr>
    <w:rPr>
      <w:rFonts w:ascii="Cambria" w:eastAsia="Times New Roman" w:hAnsi="Cambria"/>
      <w:b/>
      <w:bCs/>
      <w:i/>
      <w:spacing w:val="0"/>
      <w:sz w:val="24"/>
      <w:szCs w:val="20"/>
      <w:lang w:eastAsia="x-none"/>
    </w:rPr>
  </w:style>
  <w:style w:type="paragraph" w:customStyle="1" w:styleId="afffffffffffff1">
    <w:name w:val="Рисунок Знак Знак"/>
    <w:basedOn w:val="afffff2"/>
    <w:link w:val="afffffffffffff2"/>
    <w:rsid w:val="00D93B3D"/>
    <w:pPr>
      <w:spacing w:after="120" w:line="240" w:lineRule="auto"/>
      <w:ind w:firstLine="0"/>
      <w:jc w:val="center"/>
    </w:pPr>
    <w:rPr>
      <w:rFonts w:ascii="Times New Roman" w:eastAsia="Times New Roman" w:hAnsi="Times New Roman"/>
      <w:b/>
      <w:bCs/>
      <w:i/>
      <w:spacing w:val="0"/>
      <w:sz w:val="24"/>
      <w:szCs w:val="24"/>
      <w:lang w:val="ru-RU" w:eastAsia="x-none"/>
    </w:rPr>
  </w:style>
  <w:style w:type="character" w:customStyle="1" w:styleId="afffffffffffff2">
    <w:name w:val="Рисунок Знак Знак Знак"/>
    <w:link w:val="afffffffffffff1"/>
    <w:rsid w:val="00D93B3D"/>
    <w:rPr>
      <w:rFonts w:ascii="Times New Roman" w:eastAsia="Times New Roman" w:hAnsi="Times New Roman" w:cs="Times New Roman"/>
      <w:b/>
      <w:bCs/>
      <w:i/>
      <w:sz w:val="24"/>
      <w:szCs w:val="24"/>
      <w:lang w:val="ru-RU" w:bidi="ar-SA"/>
    </w:rPr>
  </w:style>
  <w:style w:type="paragraph" w:customStyle="1" w:styleId="afffffffffffff3">
    <w:name w:val="абзац"/>
    <w:basedOn w:val="af9"/>
    <w:link w:val="1ffff3"/>
    <w:rsid w:val="00D93B3D"/>
    <w:pPr>
      <w:ind w:firstLine="851"/>
    </w:pPr>
    <w:rPr>
      <w:rFonts w:ascii="Times New Roman" w:hAnsi="Times New Roman"/>
      <w:szCs w:val="20"/>
      <w:lang w:val="ru-RU" w:eastAsia="x-none" w:bidi="ar-SA"/>
    </w:rPr>
  </w:style>
  <w:style w:type="character" w:customStyle="1" w:styleId="1ffff3">
    <w:name w:val="абзац Знак1"/>
    <w:link w:val="afffffffffffff3"/>
    <w:rsid w:val="00D93B3D"/>
    <w:rPr>
      <w:rFonts w:ascii="Times New Roman" w:eastAsia="Times New Roman" w:hAnsi="Times New Roman" w:cs="Times New Roman"/>
      <w:sz w:val="24"/>
      <w:szCs w:val="20"/>
      <w:lang w:val="ru-RU" w:bidi="ar-SA"/>
    </w:rPr>
  </w:style>
  <w:style w:type="paragraph" w:customStyle="1" w:styleId="afffffffffffff4">
    <w:name w:val="в табл"/>
    <w:basedOn w:val="af9"/>
    <w:next w:val="afffffffffffff3"/>
    <w:link w:val="afffffffffffff5"/>
    <w:rsid w:val="00D93B3D"/>
    <w:pPr>
      <w:keepNext/>
      <w:spacing w:line="240" w:lineRule="auto"/>
      <w:ind w:firstLine="0"/>
      <w:jc w:val="left"/>
    </w:pPr>
    <w:rPr>
      <w:rFonts w:ascii="Times New Roman" w:hAnsi="Times New Roman"/>
      <w:szCs w:val="20"/>
      <w:lang w:val="ru-RU" w:eastAsia="x-none" w:bidi="ar-SA"/>
    </w:rPr>
  </w:style>
  <w:style w:type="character" w:customStyle="1" w:styleId="afffffffffffff5">
    <w:name w:val="в табл Знак"/>
    <w:link w:val="afffffffffffff4"/>
    <w:rsid w:val="00D93B3D"/>
    <w:rPr>
      <w:rFonts w:ascii="Times New Roman" w:eastAsia="Times New Roman" w:hAnsi="Times New Roman" w:cs="Times New Roman"/>
      <w:sz w:val="24"/>
      <w:szCs w:val="20"/>
      <w:lang w:val="ru-RU" w:bidi="ar-SA"/>
    </w:rPr>
  </w:style>
  <w:style w:type="paragraph" w:customStyle="1" w:styleId="afffffffffffff6">
    <w:name w:val="Жирный текст"/>
    <w:basedOn w:val="affffffffffb"/>
    <w:link w:val="afffffffffffff7"/>
    <w:rsid w:val="00D93B3D"/>
    <w:rPr>
      <w:b/>
    </w:rPr>
  </w:style>
  <w:style w:type="character" w:customStyle="1" w:styleId="afffffffffffff7">
    <w:name w:val="Жирный текст Знак"/>
    <w:link w:val="afffffffffffff6"/>
    <w:rsid w:val="00D93B3D"/>
    <w:rPr>
      <w:rFonts w:ascii="Times New Roman" w:eastAsia="Calibri" w:hAnsi="Times New Roman" w:cs="Times New Roman"/>
      <w:b/>
      <w:sz w:val="24"/>
      <w:szCs w:val="24"/>
      <w:lang w:val="ru-RU" w:bidi="ar-SA"/>
    </w:rPr>
  </w:style>
  <w:style w:type="character" w:customStyle="1" w:styleId="FontStyle624">
    <w:name w:val="Font Style624"/>
    <w:uiPriority w:val="99"/>
    <w:rsid w:val="00D93B3D"/>
    <w:rPr>
      <w:rFonts w:ascii="Times New Roman" w:hAnsi="Times New Roman" w:cs="Times New Roman"/>
      <w:sz w:val="26"/>
      <w:szCs w:val="26"/>
    </w:rPr>
  </w:style>
  <w:style w:type="character" w:customStyle="1" w:styleId="FontStyle621">
    <w:name w:val="Font Style621"/>
    <w:uiPriority w:val="99"/>
    <w:rsid w:val="00D93B3D"/>
    <w:rPr>
      <w:rFonts w:ascii="Times New Roman" w:hAnsi="Times New Roman" w:cs="Times New Roman"/>
      <w:sz w:val="22"/>
      <w:szCs w:val="22"/>
    </w:rPr>
  </w:style>
  <w:style w:type="paragraph" w:customStyle="1" w:styleId="afffffffffffff8">
    <w:name w:val="Заг. без №"/>
    <w:basedOn w:val="affffffffffb"/>
    <w:next w:val="affffffffffb"/>
    <w:link w:val="afffffffffffff9"/>
    <w:rsid w:val="00D93B3D"/>
    <w:pPr>
      <w:ind w:firstLine="0"/>
      <w:jc w:val="left"/>
    </w:pPr>
    <w:rPr>
      <w:b/>
      <w:i/>
    </w:rPr>
  </w:style>
  <w:style w:type="character" w:customStyle="1" w:styleId="afffffffffffff9">
    <w:name w:val="Заг. без № Знак"/>
    <w:link w:val="afffffffffffff8"/>
    <w:rsid w:val="00D93B3D"/>
    <w:rPr>
      <w:rFonts w:ascii="Times New Roman" w:eastAsia="Calibri" w:hAnsi="Times New Roman" w:cs="Times New Roman"/>
      <w:b/>
      <w:i/>
      <w:sz w:val="24"/>
      <w:szCs w:val="24"/>
      <w:lang w:val="ru-RU" w:bidi="ar-SA"/>
    </w:rPr>
  </w:style>
  <w:style w:type="paragraph" w:customStyle="1" w:styleId="a3">
    <w:name w:val="Нумерация М"/>
    <w:basedOn w:val="afffffffffffff8"/>
    <w:link w:val="afffffffffffffa"/>
    <w:rsid w:val="00D93B3D"/>
    <w:pPr>
      <w:numPr>
        <w:numId w:val="49"/>
      </w:numPr>
    </w:pPr>
    <w:rPr>
      <w:lang w:val="x-none" w:eastAsia="en-US"/>
    </w:rPr>
  </w:style>
  <w:style w:type="character" w:customStyle="1" w:styleId="afffffffffffffa">
    <w:name w:val="Нумерация М Знак"/>
    <w:link w:val="a3"/>
    <w:rsid w:val="00D93B3D"/>
    <w:rPr>
      <w:rFonts w:ascii="Times New Roman" w:eastAsia="Calibri" w:hAnsi="Times New Roman"/>
      <w:b/>
      <w:i/>
      <w:sz w:val="24"/>
      <w:szCs w:val="24"/>
      <w:lang w:val="x-none" w:eastAsia="en-US"/>
    </w:rPr>
  </w:style>
  <w:style w:type="character" w:customStyle="1" w:styleId="FontStyle644">
    <w:name w:val="Font Style644"/>
    <w:uiPriority w:val="99"/>
    <w:rsid w:val="00D93B3D"/>
    <w:rPr>
      <w:rFonts w:ascii="Times New Roman" w:hAnsi="Times New Roman" w:cs="Times New Roman"/>
      <w:sz w:val="26"/>
      <w:szCs w:val="26"/>
    </w:rPr>
  </w:style>
  <w:style w:type="character" w:customStyle="1" w:styleId="FontStyle638">
    <w:name w:val="Font Style638"/>
    <w:uiPriority w:val="99"/>
    <w:rsid w:val="00D93B3D"/>
    <w:rPr>
      <w:rFonts w:ascii="Times New Roman" w:hAnsi="Times New Roman" w:cs="Times New Roman"/>
      <w:sz w:val="18"/>
      <w:szCs w:val="18"/>
    </w:rPr>
  </w:style>
  <w:style w:type="character" w:customStyle="1" w:styleId="FontStyle640">
    <w:name w:val="Font Style640"/>
    <w:uiPriority w:val="99"/>
    <w:rsid w:val="00D93B3D"/>
    <w:rPr>
      <w:rFonts w:ascii="Times New Roman" w:hAnsi="Times New Roman" w:cs="Times New Roman"/>
      <w:sz w:val="22"/>
      <w:szCs w:val="22"/>
    </w:rPr>
  </w:style>
  <w:style w:type="paragraph" w:customStyle="1" w:styleId="4f2">
    <w:name w:val="Стиль4"/>
    <w:basedOn w:val="ConsPlusCell"/>
    <w:link w:val="4f3"/>
    <w:rsid w:val="00D93B3D"/>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eastAsia="ar-SA"/>
    </w:rPr>
  </w:style>
  <w:style w:type="character" w:customStyle="1" w:styleId="4f3">
    <w:name w:val="Стиль4 Знак"/>
    <w:link w:val="4f2"/>
    <w:rsid w:val="00D93B3D"/>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rsid w:val="00D93B3D"/>
    <w:pPr>
      <w:keepNext w:val="0"/>
      <w:keepLines w:val="0"/>
      <w:numPr>
        <w:numId w:val="50"/>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val="x-none" w:eastAsia="en-US"/>
    </w:rPr>
  </w:style>
  <w:style w:type="character" w:customStyle="1" w:styleId="108">
    <w:name w:val="Список 10 Знак"/>
    <w:link w:val="100"/>
    <w:rsid w:val="00D93B3D"/>
    <w:rPr>
      <w:rFonts w:ascii="Times New Roman" w:eastAsia="Calibri" w:hAnsi="Times New Roman"/>
      <w:sz w:val="24"/>
      <w:szCs w:val="24"/>
      <w:lang w:val="x-none" w:eastAsia="en-US"/>
    </w:rPr>
  </w:style>
  <w:style w:type="paragraph" w:customStyle="1" w:styleId="12-">
    <w:name w:val="ТАБ 12-Заг."/>
    <w:basedOn w:val="12f3"/>
    <w:qFormat/>
    <w:rsid w:val="00D93B3D"/>
    <w:pPr>
      <w:suppressAutoHyphens w:val="0"/>
    </w:pPr>
    <w:rPr>
      <w:b/>
    </w:rPr>
  </w:style>
  <w:style w:type="paragraph" w:customStyle="1" w:styleId="10-">
    <w:name w:val="ТАБ 10-Заг."/>
    <w:basedOn w:val="12-"/>
    <w:qFormat/>
    <w:rsid w:val="00D93B3D"/>
    <w:rPr>
      <w:sz w:val="20"/>
    </w:rPr>
  </w:style>
  <w:style w:type="character" w:customStyle="1" w:styleId="FontStyle505">
    <w:name w:val="Font Style505"/>
    <w:uiPriority w:val="99"/>
    <w:rsid w:val="00D93B3D"/>
    <w:rPr>
      <w:rFonts w:ascii="Times New Roman" w:hAnsi="Times New Roman" w:cs="Times New Roman"/>
      <w:sz w:val="26"/>
      <w:szCs w:val="26"/>
    </w:rPr>
  </w:style>
  <w:style w:type="character" w:customStyle="1" w:styleId="FontStyle515">
    <w:name w:val="Font Style515"/>
    <w:uiPriority w:val="99"/>
    <w:rsid w:val="00D93B3D"/>
    <w:rPr>
      <w:rFonts w:ascii="Times New Roman" w:hAnsi="Times New Roman" w:cs="Times New Roman"/>
      <w:sz w:val="26"/>
      <w:szCs w:val="26"/>
    </w:rPr>
  </w:style>
  <w:style w:type="character" w:customStyle="1" w:styleId="afffffffffffffb">
    <w:name w:val="номер страницы"/>
    <w:rsid w:val="00D93B3D"/>
  </w:style>
  <w:style w:type="paragraph" w:customStyle="1" w:styleId="3ff4">
    <w:name w:val="çàãîëîâîê 3"/>
    <w:basedOn w:val="af9"/>
    <w:next w:val="af9"/>
    <w:rsid w:val="00D93B3D"/>
    <w:pPr>
      <w:keepNext/>
      <w:widowControl w:val="0"/>
      <w:autoSpaceDE w:val="0"/>
      <w:autoSpaceDN w:val="0"/>
      <w:adjustRightInd w:val="0"/>
      <w:spacing w:line="240" w:lineRule="auto"/>
      <w:ind w:right="-108" w:firstLine="0"/>
      <w:jc w:val="center"/>
    </w:pPr>
    <w:rPr>
      <w:rFonts w:ascii="Times New Roman" w:hAnsi="Times New Roman"/>
      <w:b/>
      <w:bCs/>
      <w:sz w:val="28"/>
      <w:szCs w:val="28"/>
      <w:lang w:val="ru-RU" w:bidi="ar-SA"/>
    </w:rPr>
  </w:style>
  <w:style w:type="paragraph" w:customStyle="1" w:styleId="1ffff4">
    <w:name w:val="Стиль Оглавление 1 + По левому краю"/>
    <w:basedOn w:val="1f4"/>
    <w:rsid w:val="00D93B3D"/>
    <w:pPr>
      <w:tabs>
        <w:tab w:val="clear" w:pos="440"/>
        <w:tab w:val="right" w:pos="284"/>
        <w:tab w:val="right" w:leader="dot" w:pos="851"/>
        <w:tab w:val="left" w:leader="dot" w:pos="9214"/>
      </w:tabs>
      <w:ind w:right="-1" w:firstLine="0"/>
      <w:jc w:val="left"/>
    </w:pPr>
    <w:rPr>
      <w:b/>
      <w:bCs w:val="0"/>
      <w:iCs w:val="0"/>
      <w:sz w:val="22"/>
      <w:szCs w:val="20"/>
      <w:lang w:val="ru-RU" w:bidi="ar-SA"/>
    </w:rPr>
  </w:style>
  <w:style w:type="character" w:customStyle="1" w:styleId="FontStyle68">
    <w:name w:val="Font Style68"/>
    <w:uiPriority w:val="99"/>
    <w:rsid w:val="00D93B3D"/>
    <w:rPr>
      <w:rFonts w:ascii="Times New Roman" w:hAnsi="Times New Roman" w:cs="Times New Roman"/>
      <w:sz w:val="22"/>
      <w:szCs w:val="22"/>
    </w:rPr>
  </w:style>
  <w:style w:type="character" w:customStyle="1" w:styleId="FontStyle70">
    <w:name w:val="Font Style70"/>
    <w:uiPriority w:val="99"/>
    <w:rsid w:val="00D93B3D"/>
    <w:rPr>
      <w:rFonts w:ascii="Times New Roman" w:hAnsi="Times New Roman" w:cs="Times New Roman"/>
      <w:b/>
      <w:bCs/>
      <w:sz w:val="20"/>
      <w:szCs w:val="20"/>
    </w:rPr>
  </w:style>
  <w:style w:type="paragraph" w:customStyle="1" w:styleId="4f4">
    <w:name w:val="заголовок 4"/>
    <w:basedOn w:val="af9"/>
    <w:next w:val="af9"/>
    <w:rsid w:val="00D93B3D"/>
    <w:pPr>
      <w:keepNext/>
      <w:spacing w:before="240" w:after="60" w:line="240" w:lineRule="auto"/>
      <w:ind w:firstLine="0"/>
    </w:pPr>
    <w:rPr>
      <w:b/>
      <w:szCs w:val="20"/>
      <w:lang w:bidi="ar-SA"/>
    </w:rPr>
  </w:style>
  <w:style w:type="paragraph" w:customStyle="1" w:styleId="5f3">
    <w:name w:val="заголовок 5"/>
    <w:basedOn w:val="af9"/>
    <w:next w:val="af9"/>
    <w:rsid w:val="00D93B3D"/>
    <w:pPr>
      <w:spacing w:before="240" w:after="60" w:line="240" w:lineRule="auto"/>
      <w:ind w:firstLine="0"/>
    </w:pPr>
    <w:rPr>
      <w:szCs w:val="20"/>
      <w:lang w:bidi="ar-SA"/>
    </w:rPr>
  </w:style>
  <w:style w:type="paragraph" w:customStyle="1" w:styleId="6c">
    <w:name w:val="заголовок 6"/>
    <w:basedOn w:val="af9"/>
    <w:next w:val="af9"/>
    <w:rsid w:val="00D93B3D"/>
    <w:pPr>
      <w:spacing w:before="240" w:after="60" w:line="240" w:lineRule="auto"/>
      <w:ind w:firstLine="0"/>
    </w:pPr>
    <w:rPr>
      <w:rFonts w:ascii="Times New Roman" w:hAnsi="Times New Roman"/>
      <w:i/>
      <w:szCs w:val="20"/>
      <w:lang w:bidi="ar-SA"/>
    </w:rPr>
  </w:style>
  <w:style w:type="paragraph" w:customStyle="1" w:styleId="-26">
    <w:name w:val="Рис.-2"/>
    <w:rsid w:val="00D93B3D"/>
    <w:pPr>
      <w:ind w:left="717" w:hanging="360"/>
      <w:contextualSpacing/>
    </w:pPr>
    <w:rPr>
      <w:rFonts w:ascii="Calibri" w:eastAsia="Calibri" w:hAnsi="Calibri"/>
      <w:lang w:eastAsia="en-US"/>
    </w:rPr>
  </w:style>
  <w:style w:type="paragraph" w:customStyle="1" w:styleId="-27">
    <w:name w:val="Табл.-2"/>
    <w:basedOn w:val="af2"/>
    <w:rsid w:val="00D93B3D"/>
    <w:pPr>
      <w:numPr>
        <w:numId w:val="0"/>
      </w:numPr>
    </w:pPr>
  </w:style>
  <w:style w:type="paragraph" w:customStyle="1" w:styleId="Style171">
    <w:name w:val="Style171"/>
    <w:basedOn w:val="af9"/>
    <w:uiPriority w:val="99"/>
    <w:rsid w:val="00D93B3D"/>
    <w:pPr>
      <w:widowControl w:val="0"/>
      <w:autoSpaceDE w:val="0"/>
      <w:autoSpaceDN w:val="0"/>
      <w:adjustRightInd w:val="0"/>
      <w:spacing w:line="490" w:lineRule="exact"/>
      <w:ind w:firstLine="720"/>
    </w:pPr>
    <w:rPr>
      <w:rFonts w:ascii="Arial Narrow" w:hAnsi="Arial Narrow"/>
      <w:szCs w:val="24"/>
      <w:lang w:val="ru-RU" w:bidi="ar-SA"/>
    </w:rPr>
  </w:style>
  <w:style w:type="paragraph" w:customStyle="1" w:styleId="Style53">
    <w:name w:val="Style53"/>
    <w:basedOn w:val="af9"/>
    <w:uiPriority w:val="99"/>
    <w:rsid w:val="00D93B3D"/>
    <w:pPr>
      <w:widowControl w:val="0"/>
      <w:autoSpaceDE w:val="0"/>
      <w:autoSpaceDN w:val="0"/>
      <w:adjustRightInd w:val="0"/>
      <w:spacing w:line="274" w:lineRule="exact"/>
      <w:ind w:firstLine="0"/>
      <w:jc w:val="center"/>
    </w:pPr>
    <w:rPr>
      <w:rFonts w:ascii="Arial Narrow" w:hAnsi="Arial Narrow"/>
      <w:szCs w:val="24"/>
      <w:lang w:val="ru-RU" w:bidi="ar-SA"/>
    </w:rPr>
  </w:style>
  <w:style w:type="paragraph" w:customStyle="1" w:styleId="Style136">
    <w:name w:val="Style136"/>
    <w:basedOn w:val="af9"/>
    <w:uiPriority w:val="99"/>
    <w:rsid w:val="00D93B3D"/>
    <w:pPr>
      <w:widowControl w:val="0"/>
      <w:autoSpaceDE w:val="0"/>
      <w:autoSpaceDN w:val="0"/>
      <w:adjustRightInd w:val="0"/>
      <w:spacing w:line="497" w:lineRule="exact"/>
      <w:ind w:firstLine="706"/>
      <w:jc w:val="left"/>
    </w:pPr>
    <w:rPr>
      <w:rFonts w:ascii="Arial Narrow" w:hAnsi="Arial Narrow"/>
      <w:szCs w:val="24"/>
      <w:lang w:val="ru-RU" w:bidi="ar-SA"/>
    </w:rPr>
  </w:style>
  <w:style w:type="paragraph" w:customStyle="1" w:styleId="Style153">
    <w:name w:val="Style153"/>
    <w:basedOn w:val="af9"/>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89">
    <w:name w:val="Style189"/>
    <w:basedOn w:val="af9"/>
    <w:uiPriority w:val="99"/>
    <w:rsid w:val="00D93B3D"/>
    <w:pPr>
      <w:widowControl w:val="0"/>
      <w:autoSpaceDE w:val="0"/>
      <w:autoSpaceDN w:val="0"/>
      <w:adjustRightInd w:val="0"/>
      <w:spacing w:line="490" w:lineRule="exact"/>
      <w:ind w:firstLine="144"/>
      <w:jc w:val="left"/>
    </w:pPr>
    <w:rPr>
      <w:rFonts w:ascii="Arial Narrow" w:hAnsi="Arial Narrow"/>
      <w:szCs w:val="24"/>
      <w:lang w:val="ru-RU" w:bidi="ar-SA"/>
    </w:rPr>
  </w:style>
  <w:style w:type="character" w:customStyle="1" w:styleId="FontStyle480">
    <w:name w:val="Font Style480"/>
    <w:rsid w:val="00D93B3D"/>
    <w:rPr>
      <w:rFonts w:ascii="Times New Roman" w:hAnsi="Times New Roman" w:cs="Times New Roman" w:hint="default"/>
      <w:sz w:val="26"/>
      <w:szCs w:val="26"/>
    </w:rPr>
  </w:style>
  <w:style w:type="character" w:customStyle="1" w:styleId="FontStyle483">
    <w:name w:val="Font Style483"/>
    <w:uiPriority w:val="99"/>
    <w:rsid w:val="00D93B3D"/>
    <w:rPr>
      <w:rFonts w:ascii="Times New Roman" w:hAnsi="Times New Roman" w:cs="Times New Roman" w:hint="default"/>
      <w:sz w:val="24"/>
      <w:szCs w:val="24"/>
    </w:rPr>
  </w:style>
  <w:style w:type="character" w:customStyle="1" w:styleId="FontStyle534">
    <w:name w:val="Font Style534"/>
    <w:uiPriority w:val="99"/>
    <w:rsid w:val="00D93B3D"/>
    <w:rPr>
      <w:rFonts w:ascii="Times New Roman" w:hAnsi="Times New Roman" w:cs="Times New Roman" w:hint="default"/>
      <w:i/>
      <w:iCs/>
      <w:sz w:val="26"/>
      <w:szCs w:val="26"/>
    </w:rPr>
  </w:style>
  <w:style w:type="paragraph" w:customStyle="1" w:styleId="Style28">
    <w:name w:val="Style28"/>
    <w:basedOn w:val="af9"/>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43">
    <w:name w:val="Style143"/>
    <w:basedOn w:val="af9"/>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255">
    <w:name w:val="Style255"/>
    <w:basedOn w:val="af9"/>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23">
    <w:name w:val="Style123"/>
    <w:basedOn w:val="af9"/>
    <w:uiPriority w:val="99"/>
    <w:rsid w:val="00D93B3D"/>
    <w:pPr>
      <w:widowControl w:val="0"/>
      <w:autoSpaceDE w:val="0"/>
      <w:autoSpaceDN w:val="0"/>
      <w:adjustRightInd w:val="0"/>
      <w:spacing w:line="482" w:lineRule="exact"/>
      <w:ind w:firstLine="720"/>
    </w:pPr>
    <w:rPr>
      <w:rFonts w:ascii="Times New Roman" w:hAnsi="Times New Roman"/>
      <w:szCs w:val="24"/>
      <w:lang w:val="ru-RU" w:bidi="ar-SA"/>
    </w:rPr>
  </w:style>
  <w:style w:type="paragraph" w:customStyle="1" w:styleId="Style125">
    <w:name w:val="Style125"/>
    <w:basedOn w:val="af9"/>
    <w:uiPriority w:val="99"/>
    <w:rsid w:val="00D93B3D"/>
    <w:pPr>
      <w:widowControl w:val="0"/>
      <w:autoSpaceDE w:val="0"/>
      <w:autoSpaceDN w:val="0"/>
      <w:adjustRightInd w:val="0"/>
      <w:spacing w:line="482" w:lineRule="exact"/>
      <w:ind w:firstLine="713"/>
    </w:pPr>
    <w:rPr>
      <w:rFonts w:ascii="Times New Roman" w:hAnsi="Times New Roman"/>
      <w:szCs w:val="24"/>
      <w:lang w:val="ru-RU" w:bidi="ar-SA"/>
    </w:rPr>
  </w:style>
  <w:style w:type="paragraph" w:customStyle="1" w:styleId="Style152">
    <w:name w:val="Style152"/>
    <w:basedOn w:val="af9"/>
    <w:uiPriority w:val="99"/>
    <w:rsid w:val="00D93B3D"/>
    <w:pPr>
      <w:widowControl w:val="0"/>
      <w:autoSpaceDE w:val="0"/>
      <w:autoSpaceDN w:val="0"/>
      <w:adjustRightInd w:val="0"/>
      <w:spacing w:line="511" w:lineRule="exact"/>
      <w:ind w:hanging="1008"/>
      <w:jc w:val="left"/>
    </w:pPr>
    <w:rPr>
      <w:rFonts w:ascii="Times New Roman" w:hAnsi="Times New Roman"/>
      <w:szCs w:val="24"/>
      <w:lang w:val="ru-RU" w:bidi="ar-SA"/>
    </w:rPr>
  </w:style>
  <w:style w:type="paragraph" w:customStyle="1" w:styleId="Style199">
    <w:name w:val="Style199"/>
    <w:basedOn w:val="af9"/>
    <w:uiPriority w:val="99"/>
    <w:rsid w:val="00D93B3D"/>
    <w:pPr>
      <w:widowControl w:val="0"/>
      <w:autoSpaceDE w:val="0"/>
      <w:autoSpaceDN w:val="0"/>
      <w:adjustRightInd w:val="0"/>
      <w:spacing w:line="482" w:lineRule="exact"/>
      <w:ind w:firstLine="720"/>
    </w:pPr>
    <w:rPr>
      <w:rFonts w:ascii="Arial Narrow" w:hAnsi="Arial Narrow"/>
      <w:szCs w:val="24"/>
      <w:lang w:val="ru-RU" w:bidi="ar-SA"/>
    </w:rPr>
  </w:style>
  <w:style w:type="paragraph" w:customStyle="1" w:styleId="Style12">
    <w:name w:val="Style12"/>
    <w:basedOn w:val="af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47">
    <w:name w:val="Style47"/>
    <w:basedOn w:val="af9"/>
    <w:uiPriority w:val="99"/>
    <w:rsid w:val="00D93B3D"/>
    <w:pPr>
      <w:widowControl w:val="0"/>
      <w:autoSpaceDE w:val="0"/>
      <w:autoSpaceDN w:val="0"/>
      <w:adjustRightInd w:val="0"/>
      <w:spacing w:line="240" w:lineRule="auto"/>
      <w:ind w:firstLine="0"/>
    </w:pPr>
    <w:rPr>
      <w:rFonts w:ascii="Arial Narrow" w:hAnsi="Arial Narrow"/>
      <w:szCs w:val="24"/>
      <w:lang w:val="ru-RU" w:bidi="ar-SA"/>
    </w:rPr>
  </w:style>
  <w:style w:type="paragraph" w:customStyle="1" w:styleId="Style121">
    <w:name w:val="Style121"/>
    <w:basedOn w:val="af9"/>
    <w:uiPriority w:val="99"/>
    <w:rsid w:val="00D93B3D"/>
    <w:pPr>
      <w:widowControl w:val="0"/>
      <w:autoSpaceDE w:val="0"/>
      <w:autoSpaceDN w:val="0"/>
      <w:adjustRightInd w:val="0"/>
      <w:spacing w:line="461" w:lineRule="exact"/>
      <w:ind w:firstLine="0"/>
    </w:pPr>
    <w:rPr>
      <w:rFonts w:ascii="Arial Narrow" w:hAnsi="Arial Narrow"/>
      <w:szCs w:val="24"/>
      <w:lang w:val="ru-RU" w:bidi="ar-SA"/>
    </w:rPr>
  </w:style>
  <w:style w:type="paragraph" w:customStyle="1" w:styleId="Style212">
    <w:name w:val="Style212"/>
    <w:basedOn w:val="af9"/>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character" w:customStyle="1" w:styleId="11ff2">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D93B3D"/>
    <w:rPr>
      <w:b/>
      <w:bCs w:val="0"/>
      <w:kern w:val="28"/>
      <w:sz w:val="24"/>
      <w:szCs w:val="24"/>
      <w:lang w:val="ru-RU" w:eastAsia="ru-RU" w:bidi="ar-SA"/>
    </w:rPr>
  </w:style>
  <w:style w:type="character" w:customStyle="1" w:styleId="FontStyle454">
    <w:name w:val="Font Style454"/>
    <w:uiPriority w:val="99"/>
    <w:rsid w:val="00D93B3D"/>
    <w:rPr>
      <w:rFonts w:ascii="Times New Roman" w:hAnsi="Times New Roman" w:cs="Times New Roman" w:hint="default"/>
      <w:sz w:val="26"/>
      <w:szCs w:val="26"/>
    </w:rPr>
  </w:style>
  <w:style w:type="character" w:customStyle="1" w:styleId="FontStyle442">
    <w:name w:val="Font Style442"/>
    <w:uiPriority w:val="99"/>
    <w:rsid w:val="00D93B3D"/>
    <w:rPr>
      <w:rFonts w:ascii="Times New Roman" w:hAnsi="Times New Roman" w:cs="Times New Roman" w:hint="default"/>
      <w:b/>
      <w:bCs/>
      <w:i/>
      <w:iCs/>
      <w:sz w:val="18"/>
      <w:szCs w:val="18"/>
    </w:rPr>
  </w:style>
  <w:style w:type="character" w:customStyle="1" w:styleId="FontStyle481">
    <w:name w:val="Font Style481"/>
    <w:uiPriority w:val="99"/>
    <w:rsid w:val="00D93B3D"/>
    <w:rPr>
      <w:rFonts w:ascii="Times New Roman" w:hAnsi="Times New Roman" w:cs="Times New Roman" w:hint="default"/>
      <w:b/>
      <w:bCs/>
      <w:i/>
      <w:iCs/>
      <w:sz w:val="22"/>
      <w:szCs w:val="22"/>
    </w:rPr>
  </w:style>
  <w:style w:type="character" w:customStyle="1" w:styleId="FontStyle485">
    <w:name w:val="Font Style485"/>
    <w:uiPriority w:val="99"/>
    <w:rsid w:val="00D93B3D"/>
    <w:rPr>
      <w:rFonts w:ascii="Times New Roman" w:hAnsi="Times New Roman" w:cs="Times New Roman" w:hint="default"/>
      <w:b/>
      <w:bCs/>
      <w:i/>
      <w:iCs/>
      <w:sz w:val="26"/>
      <w:szCs w:val="26"/>
    </w:rPr>
  </w:style>
  <w:style w:type="character" w:customStyle="1" w:styleId="FontStyle540">
    <w:name w:val="Font Style540"/>
    <w:uiPriority w:val="99"/>
    <w:rsid w:val="00D93B3D"/>
    <w:rPr>
      <w:rFonts w:ascii="Georgia" w:hAnsi="Georgia" w:cs="Georgia" w:hint="default"/>
      <w:b/>
      <w:bCs/>
      <w:i/>
      <w:iCs/>
      <w:sz w:val="42"/>
      <w:szCs w:val="42"/>
    </w:rPr>
  </w:style>
  <w:style w:type="character" w:customStyle="1" w:styleId="FontStyle45">
    <w:name w:val="Font Style45"/>
    <w:uiPriority w:val="99"/>
    <w:rsid w:val="00D93B3D"/>
    <w:rPr>
      <w:rFonts w:ascii="Microsoft Sans Serif" w:hAnsi="Microsoft Sans Serif" w:cs="Microsoft Sans Serif"/>
      <w:sz w:val="18"/>
      <w:szCs w:val="18"/>
    </w:rPr>
  </w:style>
  <w:style w:type="paragraph" w:customStyle="1" w:styleId="Style9">
    <w:name w:val="Style9"/>
    <w:basedOn w:val="af9"/>
    <w:uiPriority w:val="99"/>
    <w:rsid w:val="00D93B3D"/>
    <w:pPr>
      <w:widowControl w:val="0"/>
      <w:autoSpaceDE w:val="0"/>
      <w:autoSpaceDN w:val="0"/>
      <w:adjustRightInd w:val="0"/>
      <w:spacing w:line="259" w:lineRule="exact"/>
      <w:ind w:firstLine="0"/>
      <w:jc w:val="left"/>
    </w:pPr>
    <w:rPr>
      <w:rFonts w:ascii="Microsoft Sans Serif" w:hAnsi="Microsoft Sans Serif" w:cs="Microsoft Sans Serif"/>
      <w:szCs w:val="24"/>
      <w:lang w:val="ru-RU" w:bidi="ar-SA"/>
    </w:rPr>
  </w:style>
  <w:style w:type="paragraph" w:customStyle="1" w:styleId="Style36">
    <w:name w:val="Style36"/>
    <w:basedOn w:val="af9"/>
    <w:uiPriority w:val="99"/>
    <w:rsid w:val="00D93B3D"/>
    <w:pPr>
      <w:widowControl w:val="0"/>
      <w:autoSpaceDE w:val="0"/>
      <w:autoSpaceDN w:val="0"/>
      <w:adjustRightInd w:val="0"/>
      <w:spacing w:line="240" w:lineRule="auto"/>
      <w:ind w:firstLine="0"/>
      <w:jc w:val="left"/>
    </w:pPr>
    <w:rPr>
      <w:rFonts w:ascii="Microsoft Sans Serif" w:hAnsi="Microsoft Sans Serif" w:cs="Microsoft Sans Serif"/>
      <w:szCs w:val="24"/>
      <w:lang w:val="ru-RU" w:bidi="ar-SA"/>
    </w:rPr>
  </w:style>
  <w:style w:type="character" w:customStyle="1" w:styleId="FontStyle44">
    <w:name w:val="Font Style44"/>
    <w:uiPriority w:val="99"/>
    <w:rsid w:val="00D93B3D"/>
    <w:rPr>
      <w:rFonts w:ascii="Times New Roman" w:hAnsi="Times New Roman" w:cs="Times New Roman"/>
      <w:b/>
      <w:bCs/>
      <w:spacing w:val="-10"/>
      <w:sz w:val="18"/>
      <w:szCs w:val="18"/>
    </w:rPr>
  </w:style>
  <w:style w:type="character" w:customStyle="1" w:styleId="FontStyle54">
    <w:name w:val="Font Style54"/>
    <w:rsid w:val="00D93B3D"/>
    <w:rPr>
      <w:rFonts w:ascii="Times New Roman" w:hAnsi="Times New Roman" w:cs="Times New Roman"/>
      <w:sz w:val="20"/>
      <w:szCs w:val="20"/>
    </w:rPr>
  </w:style>
  <w:style w:type="paragraph" w:customStyle="1" w:styleId="Style3">
    <w:name w:val="Style3"/>
    <w:basedOn w:val="af9"/>
    <w:rsid w:val="00D93B3D"/>
    <w:pPr>
      <w:widowControl w:val="0"/>
      <w:autoSpaceDE w:val="0"/>
      <w:autoSpaceDN w:val="0"/>
      <w:adjustRightInd w:val="0"/>
      <w:spacing w:line="211" w:lineRule="exact"/>
      <w:ind w:firstLine="278"/>
      <w:jc w:val="left"/>
    </w:pPr>
    <w:rPr>
      <w:rFonts w:ascii="Microsoft Sans Serif" w:hAnsi="Microsoft Sans Serif" w:cs="Microsoft Sans Serif"/>
      <w:szCs w:val="24"/>
      <w:lang w:val="ru-RU" w:bidi="ar-SA"/>
    </w:rPr>
  </w:style>
  <w:style w:type="paragraph" w:customStyle="1" w:styleId="Style10">
    <w:name w:val="Style10"/>
    <w:basedOn w:val="af9"/>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21">
    <w:name w:val="Style21"/>
    <w:basedOn w:val="af9"/>
    <w:uiPriority w:val="99"/>
    <w:rsid w:val="00D93B3D"/>
    <w:pPr>
      <w:widowControl w:val="0"/>
      <w:autoSpaceDE w:val="0"/>
      <w:autoSpaceDN w:val="0"/>
      <w:adjustRightInd w:val="0"/>
      <w:spacing w:line="269" w:lineRule="exact"/>
      <w:ind w:firstLine="86"/>
      <w:jc w:val="left"/>
    </w:pPr>
    <w:rPr>
      <w:rFonts w:ascii="Microsoft Sans Serif" w:hAnsi="Microsoft Sans Serif" w:cs="Microsoft Sans Serif"/>
      <w:szCs w:val="24"/>
      <w:lang w:val="ru-RU" w:bidi="ar-SA"/>
    </w:rPr>
  </w:style>
  <w:style w:type="paragraph" w:customStyle="1" w:styleId="Style31">
    <w:name w:val="Style31"/>
    <w:basedOn w:val="af9"/>
    <w:uiPriority w:val="99"/>
    <w:rsid w:val="00D93B3D"/>
    <w:pPr>
      <w:widowControl w:val="0"/>
      <w:autoSpaceDE w:val="0"/>
      <w:autoSpaceDN w:val="0"/>
      <w:adjustRightInd w:val="0"/>
      <w:spacing w:line="278" w:lineRule="exact"/>
      <w:ind w:firstLine="605"/>
      <w:jc w:val="left"/>
    </w:pPr>
    <w:rPr>
      <w:rFonts w:ascii="Microsoft Sans Serif" w:hAnsi="Microsoft Sans Serif" w:cs="Microsoft Sans Serif"/>
      <w:szCs w:val="24"/>
      <w:lang w:val="ru-RU" w:bidi="ar-SA"/>
    </w:rPr>
  </w:style>
  <w:style w:type="character" w:customStyle="1" w:styleId="FontStyle55">
    <w:name w:val="Font Style55"/>
    <w:uiPriority w:val="99"/>
    <w:rsid w:val="00D93B3D"/>
    <w:rPr>
      <w:rFonts w:ascii="Microsoft Sans Serif" w:hAnsi="Microsoft Sans Serif" w:cs="Microsoft Sans Serif"/>
      <w:b/>
      <w:bCs/>
      <w:spacing w:val="-20"/>
      <w:sz w:val="16"/>
      <w:szCs w:val="16"/>
    </w:rPr>
  </w:style>
  <w:style w:type="character" w:customStyle="1" w:styleId="FontStyle56">
    <w:name w:val="Font Style56"/>
    <w:uiPriority w:val="99"/>
    <w:rsid w:val="00D93B3D"/>
    <w:rPr>
      <w:rFonts w:ascii="Microsoft Sans Serif" w:hAnsi="Microsoft Sans Serif" w:cs="Microsoft Sans Serif"/>
      <w:b/>
      <w:bCs/>
      <w:sz w:val="18"/>
      <w:szCs w:val="18"/>
    </w:rPr>
  </w:style>
  <w:style w:type="paragraph" w:customStyle="1" w:styleId="Style22">
    <w:name w:val="Style22"/>
    <w:basedOn w:val="af9"/>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105">
    <w:name w:val="Style105"/>
    <w:basedOn w:val="af9"/>
    <w:uiPriority w:val="99"/>
    <w:rsid w:val="00D93B3D"/>
    <w:pPr>
      <w:widowControl w:val="0"/>
      <w:autoSpaceDE w:val="0"/>
      <w:autoSpaceDN w:val="0"/>
      <w:adjustRightInd w:val="0"/>
      <w:spacing w:line="281" w:lineRule="exact"/>
      <w:ind w:firstLine="562"/>
    </w:pPr>
    <w:rPr>
      <w:rFonts w:ascii="Trebuchet MS" w:hAnsi="Trebuchet MS"/>
      <w:szCs w:val="24"/>
      <w:lang w:val="ru-RU" w:bidi="ar-SA"/>
    </w:rPr>
  </w:style>
  <w:style w:type="character" w:customStyle="1" w:styleId="FontStyle383">
    <w:name w:val="Font Style383"/>
    <w:uiPriority w:val="99"/>
    <w:rsid w:val="00D93B3D"/>
    <w:rPr>
      <w:rFonts w:ascii="Times New Roman" w:hAnsi="Times New Roman" w:cs="Times New Roman"/>
      <w:sz w:val="22"/>
      <w:szCs w:val="22"/>
    </w:rPr>
  </w:style>
  <w:style w:type="paragraph" w:customStyle="1" w:styleId="Style139">
    <w:name w:val="Style139"/>
    <w:basedOn w:val="af9"/>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character" w:customStyle="1" w:styleId="FontStyle387">
    <w:name w:val="Font Style387"/>
    <w:uiPriority w:val="99"/>
    <w:rsid w:val="00D93B3D"/>
    <w:rPr>
      <w:rFonts w:ascii="Times New Roman" w:hAnsi="Times New Roman" w:cs="Times New Roman"/>
      <w:i/>
      <w:iCs/>
      <w:sz w:val="22"/>
      <w:szCs w:val="22"/>
    </w:rPr>
  </w:style>
  <w:style w:type="paragraph" w:customStyle="1" w:styleId="Style104">
    <w:name w:val="Style104"/>
    <w:basedOn w:val="af9"/>
    <w:uiPriority w:val="99"/>
    <w:rsid w:val="00D93B3D"/>
    <w:pPr>
      <w:widowControl w:val="0"/>
      <w:autoSpaceDE w:val="0"/>
      <w:autoSpaceDN w:val="0"/>
      <w:adjustRightInd w:val="0"/>
      <w:spacing w:line="240" w:lineRule="auto"/>
      <w:ind w:firstLine="0"/>
      <w:jc w:val="right"/>
    </w:pPr>
    <w:rPr>
      <w:rFonts w:ascii="Trebuchet MS" w:hAnsi="Trebuchet MS"/>
      <w:szCs w:val="24"/>
      <w:lang w:val="ru-RU" w:bidi="ar-SA"/>
    </w:rPr>
  </w:style>
  <w:style w:type="paragraph" w:customStyle="1" w:styleId="Style114">
    <w:name w:val="Style114"/>
    <w:basedOn w:val="af9"/>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15">
    <w:name w:val="Style215"/>
    <w:basedOn w:val="af9"/>
    <w:uiPriority w:val="99"/>
    <w:rsid w:val="00D93B3D"/>
    <w:pPr>
      <w:widowControl w:val="0"/>
      <w:autoSpaceDE w:val="0"/>
      <w:autoSpaceDN w:val="0"/>
      <w:adjustRightInd w:val="0"/>
      <w:spacing w:line="234" w:lineRule="exact"/>
      <w:ind w:firstLine="0"/>
      <w:jc w:val="left"/>
    </w:pPr>
    <w:rPr>
      <w:rFonts w:ascii="Trebuchet MS" w:hAnsi="Trebuchet MS"/>
      <w:szCs w:val="24"/>
      <w:lang w:val="ru-RU" w:bidi="ar-SA"/>
    </w:rPr>
  </w:style>
  <w:style w:type="paragraph" w:customStyle="1" w:styleId="Style233">
    <w:name w:val="Style233"/>
    <w:basedOn w:val="af9"/>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36">
    <w:name w:val="Style236"/>
    <w:basedOn w:val="af9"/>
    <w:uiPriority w:val="99"/>
    <w:rsid w:val="00D93B3D"/>
    <w:pPr>
      <w:widowControl w:val="0"/>
      <w:autoSpaceDE w:val="0"/>
      <w:autoSpaceDN w:val="0"/>
      <w:adjustRightInd w:val="0"/>
      <w:spacing w:line="209" w:lineRule="exact"/>
      <w:ind w:firstLine="0"/>
    </w:pPr>
    <w:rPr>
      <w:rFonts w:ascii="Trebuchet MS" w:hAnsi="Trebuchet MS"/>
      <w:szCs w:val="24"/>
      <w:lang w:val="ru-RU" w:bidi="ar-SA"/>
    </w:rPr>
  </w:style>
  <w:style w:type="paragraph" w:customStyle="1" w:styleId="Style247">
    <w:name w:val="Style247"/>
    <w:basedOn w:val="af9"/>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72">
    <w:name w:val="Style272"/>
    <w:basedOn w:val="af9"/>
    <w:uiPriority w:val="99"/>
    <w:rsid w:val="00D93B3D"/>
    <w:pPr>
      <w:widowControl w:val="0"/>
      <w:autoSpaceDE w:val="0"/>
      <w:autoSpaceDN w:val="0"/>
      <w:adjustRightInd w:val="0"/>
      <w:spacing w:line="396" w:lineRule="exact"/>
      <w:ind w:firstLine="554"/>
      <w:jc w:val="left"/>
    </w:pPr>
    <w:rPr>
      <w:rFonts w:ascii="Trebuchet MS" w:hAnsi="Trebuchet MS"/>
      <w:szCs w:val="24"/>
      <w:lang w:val="ru-RU" w:bidi="ar-SA"/>
    </w:rPr>
  </w:style>
  <w:style w:type="paragraph" w:customStyle="1" w:styleId="Style284">
    <w:name w:val="Style284"/>
    <w:basedOn w:val="af9"/>
    <w:uiPriority w:val="99"/>
    <w:rsid w:val="00D93B3D"/>
    <w:pPr>
      <w:widowControl w:val="0"/>
      <w:autoSpaceDE w:val="0"/>
      <w:autoSpaceDN w:val="0"/>
      <w:adjustRightInd w:val="0"/>
      <w:spacing w:line="367" w:lineRule="exact"/>
      <w:ind w:firstLine="0"/>
      <w:jc w:val="left"/>
    </w:pPr>
    <w:rPr>
      <w:rFonts w:ascii="Trebuchet MS" w:hAnsi="Trebuchet MS"/>
      <w:szCs w:val="24"/>
      <w:lang w:val="ru-RU" w:bidi="ar-SA"/>
    </w:rPr>
  </w:style>
  <w:style w:type="paragraph" w:customStyle="1" w:styleId="Style288">
    <w:name w:val="Style288"/>
    <w:basedOn w:val="af9"/>
    <w:uiPriority w:val="99"/>
    <w:rsid w:val="00D93B3D"/>
    <w:pPr>
      <w:widowControl w:val="0"/>
      <w:autoSpaceDE w:val="0"/>
      <w:autoSpaceDN w:val="0"/>
      <w:adjustRightInd w:val="0"/>
      <w:spacing w:line="252" w:lineRule="exact"/>
      <w:ind w:firstLine="0"/>
    </w:pPr>
    <w:rPr>
      <w:rFonts w:ascii="Trebuchet MS" w:hAnsi="Trebuchet MS"/>
      <w:szCs w:val="24"/>
      <w:lang w:val="ru-RU" w:bidi="ar-SA"/>
    </w:rPr>
  </w:style>
  <w:style w:type="character" w:customStyle="1" w:styleId="FontStyle371">
    <w:name w:val="Font Style371"/>
    <w:uiPriority w:val="99"/>
    <w:rsid w:val="00D93B3D"/>
    <w:rPr>
      <w:rFonts w:ascii="Times New Roman" w:hAnsi="Times New Roman" w:cs="Times New Roman"/>
      <w:b/>
      <w:bCs/>
      <w:sz w:val="22"/>
      <w:szCs w:val="22"/>
    </w:rPr>
  </w:style>
  <w:style w:type="character" w:customStyle="1" w:styleId="FontStyle395">
    <w:name w:val="Font Style395"/>
    <w:uiPriority w:val="99"/>
    <w:rsid w:val="00D93B3D"/>
    <w:rPr>
      <w:rFonts w:ascii="Times New Roman" w:hAnsi="Times New Roman" w:cs="Times New Roman"/>
      <w:sz w:val="20"/>
      <w:szCs w:val="20"/>
    </w:rPr>
  </w:style>
  <w:style w:type="character" w:customStyle="1" w:styleId="FontStyle403">
    <w:name w:val="Font Style403"/>
    <w:uiPriority w:val="99"/>
    <w:rsid w:val="00D93B3D"/>
    <w:rPr>
      <w:rFonts w:ascii="Times New Roman" w:hAnsi="Times New Roman" w:cs="Times New Roman"/>
      <w:b/>
      <w:bCs/>
      <w:sz w:val="18"/>
      <w:szCs w:val="18"/>
    </w:rPr>
  </w:style>
  <w:style w:type="character" w:customStyle="1" w:styleId="FontStyle438">
    <w:name w:val="Font Style438"/>
    <w:uiPriority w:val="99"/>
    <w:rsid w:val="00D93B3D"/>
    <w:rPr>
      <w:rFonts w:ascii="Times New Roman" w:hAnsi="Times New Roman" w:cs="Times New Roman"/>
      <w:b/>
      <w:bCs/>
      <w:sz w:val="20"/>
      <w:szCs w:val="20"/>
    </w:rPr>
  </w:style>
  <w:style w:type="character" w:customStyle="1" w:styleId="FontStyle439">
    <w:name w:val="Font Style439"/>
    <w:uiPriority w:val="99"/>
    <w:rsid w:val="00D93B3D"/>
    <w:rPr>
      <w:rFonts w:ascii="Arial Unicode MS" w:eastAsia="Arial Unicode MS" w:cs="Arial Unicode MS"/>
      <w:sz w:val="20"/>
      <w:szCs w:val="20"/>
    </w:rPr>
  </w:style>
  <w:style w:type="character" w:customStyle="1" w:styleId="1ffff5">
    <w:name w:val="НЕТ отступов Знак Знак1"/>
    <w:aliases w:val="Основной текст Знак1 Знак Знак Знак Знак1,Основной текст Знак1 Знак Знак Знак1,НЕТ отступов1"/>
    <w:rsid w:val="00D93B3D"/>
    <w:rPr>
      <w:sz w:val="24"/>
      <w:lang w:val="ru-RU" w:eastAsia="ru-RU" w:bidi="ar-SA"/>
    </w:rPr>
  </w:style>
  <w:style w:type="paragraph" w:customStyle="1" w:styleId="Style144">
    <w:name w:val="Style144"/>
    <w:basedOn w:val="af9"/>
    <w:uiPriority w:val="99"/>
    <w:rsid w:val="00D93B3D"/>
    <w:pPr>
      <w:widowControl w:val="0"/>
      <w:autoSpaceDE w:val="0"/>
      <w:autoSpaceDN w:val="0"/>
      <w:adjustRightInd w:val="0"/>
      <w:spacing w:line="482" w:lineRule="exact"/>
      <w:ind w:firstLine="713"/>
    </w:pPr>
    <w:rPr>
      <w:rFonts w:ascii="Franklin Gothic Demi Cond" w:hAnsi="Franklin Gothic Demi Cond"/>
      <w:szCs w:val="24"/>
      <w:lang w:val="ru-RU" w:bidi="ar-SA"/>
    </w:rPr>
  </w:style>
  <w:style w:type="paragraph" w:customStyle="1" w:styleId="Style200">
    <w:name w:val="Style200"/>
    <w:basedOn w:val="af9"/>
    <w:uiPriority w:val="99"/>
    <w:rsid w:val="00D93B3D"/>
    <w:pPr>
      <w:widowControl w:val="0"/>
      <w:autoSpaceDE w:val="0"/>
      <w:autoSpaceDN w:val="0"/>
      <w:adjustRightInd w:val="0"/>
      <w:spacing w:line="482" w:lineRule="exact"/>
      <w:ind w:firstLine="706"/>
    </w:pPr>
    <w:rPr>
      <w:rFonts w:ascii="Franklin Gothic Demi Cond" w:hAnsi="Franklin Gothic Demi Cond"/>
      <w:szCs w:val="24"/>
      <w:lang w:val="ru-RU" w:bidi="ar-SA"/>
    </w:rPr>
  </w:style>
  <w:style w:type="paragraph" w:customStyle="1" w:styleId="Style66">
    <w:name w:val="Style66"/>
    <w:basedOn w:val="af9"/>
    <w:uiPriority w:val="99"/>
    <w:rsid w:val="00D93B3D"/>
    <w:pPr>
      <w:widowControl w:val="0"/>
      <w:autoSpaceDE w:val="0"/>
      <w:autoSpaceDN w:val="0"/>
      <w:adjustRightInd w:val="0"/>
      <w:spacing w:line="497" w:lineRule="exact"/>
      <w:ind w:firstLine="706"/>
    </w:pPr>
    <w:rPr>
      <w:rFonts w:ascii="Franklin Gothic Demi Cond" w:hAnsi="Franklin Gothic Demi Cond"/>
      <w:szCs w:val="24"/>
      <w:lang w:val="ru-RU" w:bidi="ar-SA"/>
    </w:rPr>
  </w:style>
  <w:style w:type="paragraph" w:customStyle="1" w:styleId="Style24">
    <w:name w:val="Style24"/>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5">
    <w:name w:val="Style315"/>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6">
    <w:name w:val="Style316"/>
    <w:basedOn w:val="af9"/>
    <w:uiPriority w:val="99"/>
    <w:rsid w:val="00D93B3D"/>
    <w:pPr>
      <w:widowControl w:val="0"/>
      <w:autoSpaceDE w:val="0"/>
      <w:autoSpaceDN w:val="0"/>
      <w:adjustRightInd w:val="0"/>
      <w:spacing w:line="240" w:lineRule="auto"/>
      <w:ind w:firstLine="0"/>
      <w:jc w:val="right"/>
    </w:pPr>
    <w:rPr>
      <w:rFonts w:ascii="Franklin Gothic Demi Cond" w:hAnsi="Franklin Gothic Demi Cond"/>
      <w:szCs w:val="24"/>
      <w:lang w:val="ru-RU" w:bidi="ar-SA"/>
    </w:rPr>
  </w:style>
  <w:style w:type="paragraph" w:customStyle="1" w:styleId="Style322">
    <w:name w:val="Style322"/>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3">
    <w:name w:val="Style323"/>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4">
    <w:name w:val="Style324"/>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5">
    <w:name w:val="Style325"/>
    <w:basedOn w:val="af9"/>
    <w:uiPriority w:val="99"/>
    <w:rsid w:val="00D93B3D"/>
    <w:pPr>
      <w:widowControl w:val="0"/>
      <w:autoSpaceDE w:val="0"/>
      <w:autoSpaceDN w:val="0"/>
      <w:adjustRightInd w:val="0"/>
      <w:spacing w:line="259" w:lineRule="exact"/>
      <w:ind w:firstLine="0"/>
      <w:jc w:val="left"/>
    </w:pPr>
    <w:rPr>
      <w:rFonts w:ascii="Franklin Gothic Demi Cond" w:hAnsi="Franklin Gothic Demi Cond"/>
      <w:szCs w:val="24"/>
      <w:lang w:val="ru-RU" w:bidi="ar-SA"/>
    </w:rPr>
  </w:style>
  <w:style w:type="paragraph" w:customStyle="1" w:styleId="Style326">
    <w:name w:val="Style326"/>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8">
    <w:name w:val="Style328"/>
    <w:basedOn w:val="af9"/>
    <w:uiPriority w:val="99"/>
    <w:rsid w:val="00D93B3D"/>
    <w:pPr>
      <w:widowControl w:val="0"/>
      <w:autoSpaceDE w:val="0"/>
      <w:autoSpaceDN w:val="0"/>
      <w:adjustRightInd w:val="0"/>
      <w:spacing w:line="240" w:lineRule="auto"/>
      <w:ind w:firstLine="0"/>
      <w:jc w:val="center"/>
    </w:pPr>
    <w:rPr>
      <w:rFonts w:ascii="Franklin Gothic Demi Cond" w:hAnsi="Franklin Gothic Demi Cond"/>
      <w:szCs w:val="24"/>
      <w:lang w:val="ru-RU" w:bidi="ar-SA"/>
    </w:rPr>
  </w:style>
  <w:style w:type="paragraph" w:customStyle="1" w:styleId="Style329">
    <w:name w:val="Style329"/>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0">
    <w:name w:val="Style330"/>
    <w:basedOn w:val="af9"/>
    <w:uiPriority w:val="99"/>
    <w:rsid w:val="00D93B3D"/>
    <w:pPr>
      <w:widowControl w:val="0"/>
      <w:autoSpaceDE w:val="0"/>
      <w:autoSpaceDN w:val="0"/>
      <w:adjustRightInd w:val="0"/>
      <w:spacing w:line="216" w:lineRule="exact"/>
      <w:ind w:firstLine="0"/>
      <w:jc w:val="center"/>
    </w:pPr>
    <w:rPr>
      <w:rFonts w:ascii="Franklin Gothic Demi Cond" w:hAnsi="Franklin Gothic Demi Cond"/>
      <w:szCs w:val="24"/>
      <w:lang w:val="ru-RU" w:bidi="ar-SA"/>
    </w:rPr>
  </w:style>
  <w:style w:type="character" w:customStyle="1" w:styleId="FontStyle452">
    <w:name w:val="Font Style452"/>
    <w:uiPriority w:val="99"/>
    <w:rsid w:val="00D93B3D"/>
    <w:rPr>
      <w:rFonts w:ascii="Times New Roman" w:hAnsi="Times New Roman" w:cs="Times New Roman"/>
      <w:b/>
      <w:bCs/>
      <w:sz w:val="18"/>
      <w:szCs w:val="18"/>
    </w:rPr>
  </w:style>
  <w:style w:type="character" w:customStyle="1" w:styleId="FontStyle473">
    <w:name w:val="Font Style473"/>
    <w:uiPriority w:val="99"/>
    <w:rsid w:val="00D93B3D"/>
    <w:rPr>
      <w:rFonts w:ascii="Franklin Gothic Demi Cond" w:hAnsi="Franklin Gothic Demi Cond" w:cs="Franklin Gothic Demi Cond"/>
      <w:sz w:val="14"/>
      <w:szCs w:val="14"/>
    </w:rPr>
  </w:style>
  <w:style w:type="character" w:customStyle="1" w:styleId="FontStyle499">
    <w:name w:val="Font Style499"/>
    <w:uiPriority w:val="99"/>
    <w:rsid w:val="00D93B3D"/>
    <w:rPr>
      <w:rFonts w:ascii="Franklin Gothic Demi Cond" w:hAnsi="Franklin Gothic Demi Cond" w:cs="Franklin Gothic Demi Cond"/>
      <w:sz w:val="16"/>
      <w:szCs w:val="16"/>
    </w:rPr>
  </w:style>
  <w:style w:type="character" w:customStyle="1" w:styleId="FontStyle557">
    <w:name w:val="Font Style557"/>
    <w:uiPriority w:val="99"/>
    <w:rsid w:val="00D93B3D"/>
    <w:rPr>
      <w:rFonts w:ascii="Arial" w:hAnsi="Arial" w:cs="Arial"/>
      <w:b/>
      <w:bCs/>
      <w:sz w:val="8"/>
      <w:szCs w:val="8"/>
    </w:rPr>
  </w:style>
  <w:style w:type="character" w:customStyle="1" w:styleId="FontStyle558">
    <w:name w:val="Font Style558"/>
    <w:uiPriority w:val="99"/>
    <w:rsid w:val="00D93B3D"/>
    <w:rPr>
      <w:rFonts w:ascii="Trebuchet MS" w:hAnsi="Trebuchet MS" w:cs="Trebuchet MS"/>
      <w:sz w:val="24"/>
      <w:szCs w:val="24"/>
    </w:rPr>
  </w:style>
  <w:style w:type="character" w:customStyle="1" w:styleId="FontStyle559">
    <w:name w:val="Font Style559"/>
    <w:uiPriority w:val="99"/>
    <w:rsid w:val="00D93B3D"/>
    <w:rPr>
      <w:rFonts w:ascii="Trebuchet MS" w:hAnsi="Trebuchet MS" w:cs="Trebuchet MS"/>
      <w:b/>
      <w:bCs/>
      <w:sz w:val="18"/>
      <w:szCs w:val="18"/>
    </w:rPr>
  </w:style>
  <w:style w:type="character" w:customStyle="1" w:styleId="FontStyle560">
    <w:name w:val="Font Style560"/>
    <w:uiPriority w:val="99"/>
    <w:rsid w:val="00D93B3D"/>
    <w:rPr>
      <w:rFonts w:ascii="Arial" w:hAnsi="Arial" w:cs="Arial"/>
      <w:sz w:val="18"/>
      <w:szCs w:val="18"/>
    </w:rPr>
  </w:style>
  <w:style w:type="character" w:customStyle="1" w:styleId="FontStyle561">
    <w:name w:val="Font Style561"/>
    <w:uiPriority w:val="99"/>
    <w:rsid w:val="00D93B3D"/>
    <w:rPr>
      <w:rFonts w:ascii="Times New Roman" w:hAnsi="Times New Roman" w:cs="Times New Roman"/>
      <w:b/>
      <w:bCs/>
      <w:sz w:val="20"/>
      <w:szCs w:val="20"/>
    </w:rPr>
  </w:style>
  <w:style w:type="paragraph" w:customStyle="1" w:styleId="Style137">
    <w:name w:val="Style137"/>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24">
    <w:name w:val="Style224"/>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9">
    <w:name w:val="Style339"/>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48">
    <w:name w:val="Style348"/>
    <w:basedOn w:val="af9"/>
    <w:uiPriority w:val="99"/>
    <w:rsid w:val="00D93B3D"/>
    <w:pPr>
      <w:widowControl w:val="0"/>
      <w:autoSpaceDE w:val="0"/>
      <w:autoSpaceDN w:val="0"/>
      <w:adjustRightInd w:val="0"/>
      <w:spacing w:line="205" w:lineRule="exact"/>
      <w:ind w:firstLine="108"/>
      <w:jc w:val="left"/>
    </w:pPr>
    <w:rPr>
      <w:rFonts w:ascii="Franklin Gothic Demi Cond" w:hAnsi="Franklin Gothic Demi Cond"/>
      <w:szCs w:val="24"/>
      <w:lang w:val="ru-RU" w:bidi="ar-SA"/>
    </w:rPr>
  </w:style>
  <w:style w:type="paragraph" w:customStyle="1" w:styleId="Style350">
    <w:name w:val="Style350"/>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1">
    <w:name w:val="Style351"/>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2">
    <w:name w:val="Style352"/>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3">
    <w:name w:val="Style353"/>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75">
    <w:name w:val="Font Style475"/>
    <w:uiPriority w:val="99"/>
    <w:rsid w:val="00D93B3D"/>
    <w:rPr>
      <w:rFonts w:ascii="Franklin Gothic Demi Cond" w:hAnsi="Franklin Gothic Demi Cond" w:cs="Franklin Gothic Demi Cond"/>
      <w:smallCaps/>
      <w:sz w:val="16"/>
      <w:szCs w:val="16"/>
    </w:rPr>
  </w:style>
  <w:style w:type="character" w:customStyle="1" w:styleId="FontStyle536">
    <w:name w:val="Font Style536"/>
    <w:uiPriority w:val="99"/>
    <w:rsid w:val="00D93B3D"/>
    <w:rPr>
      <w:rFonts w:ascii="Times New Roman" w:hAnsi="Times New Roman" w:cs="Times New Roman"/>
      <w:b/>
      <w:bCs/>
      <w:sz w:val="16"/>
      <w:szCs w:val="16"/>
    </w:rPr>
  </w:style>
  <w:style w:type="character" w:customStyle="1" w:styleId="FontStyle554">
    <w:name w:val="Font Style554"/>
    <w:uiPriority w:val="99"/>
    <w:rsid w:val="00D93B3D"/>
    <w:rPr>
      <w:rFonts w:ascii="Times New Roman" w:hAnsi="Times New Roman" w:cs="Times New Roman"/>
      <w:b/>
      <w:bCs/>
      <w:sz w:val="22"/>
      <w:szCs w:val="22"/>
    </w:rPr>
  </w:style>
  <w:style w:type="character" w:customStyle="1" w:styleId="FontStyle562">
    <w:name w:val="Font Style562"/>
    <w:uiPriority w:val="99"/>
    <w:rsid w:val="00D93B3D"/>
    <w:rPr>
      <w:rFonts w:ascii="Arial" w:hAnsi="Arial" w:cs="Arial"/>
      <w:b/>
      <w:bCs/>
      <w:sz w:val="18"/>
      <w:szCs w:val="18"/>
    </w:rPr>
  </w:style>
  <w:style w:type="character" w:customStyle="1" w:styleId="FontStyle563">
    <w:name w:val="Font Style563"/>
    <w:uiPriority w:val="99"/>
    <w:rsid w:val="00D93B3D"/>
    <w:rPr>
      <w:rFonts w:ascii="Trebuchet MS" w:hAnsi="Trebuchet MS" w:cs="Trebuchet MS"/>
      <w:sz w:val="24"/>
      <w:szCs w:val="24"/>
    </w:rPr>
  </w:style>
  <w:style w:type="character" w:customStyle="1" w:styleId="FontStyle564">
    <w:name w:val="Font Style564"/>
    <w:uiPriority w:val="99"/>
    <w:rsid w:val="00D93B3D"/>
    <w:rPr>
      <w:rFonts w:ascii="Franklin Gothic Demi Cond" w:hAnsi="Franklin Gothic Demi Cond" w:cs="Franklin Gothic Demi Cond"/>
      <w:b/>
      <w:bCs/>
      <w:sz w:val="22"/>
      <w:szCs w:val="22"/>
    </w:rPr>
  </w:style>
  <w:style w:type="character" w:customStyle="1" w:styleId="FontStyle565">
    <w:name w:val="Font Style565"/>
    <w:uiPriority w:val="99"/>
    <w:rsid w:val="00D93B3D"/>
    <w:rPr>
      <w:rFonts w:ascii="Arial" w:hAnsi="Arial" w:cs="Arial"/>
      <w:sz w:val="18"/>
      <w:szCs w:val="18"/>
    </w:rPr>
  </w:style>
  <w:style w:type="character" w:customStyle="1" w:styleId="FontStyle566">
    <w:name w:val="Font Style566"/>
    <w:uiPriority w:val="99"/>
    <w:rsid w:val="00D93B3D"/>
    <w:rPr>
      <w:rFonts w:ascii="Trebuchet MS" w:hAnsi="Trebuchet MS" w:cs="Trebuchet MS"/>
      <w:sz w:val="22"/>
      <w:szCs w:val="22"/>
    </w:rPr>
  </w:style>
  <w:style w:type="character" w:customStyle="1" w:styleId="FontStyle506">
    <w:name w:val="Font Style506"/>
    <w:uiPriority w:val="99"/>
    <w:rsid w:val="00D93B3D"/>
    <w:rPr>
      <w:rFonts w:ascii="Times New Roman" w:hAnsi="Times New Roman" w:cs="Times New Roman"/>
      <w:sz w:val="22"/>
      <w:szCs w:val="22"/>
    </w:rPr>
  </w:style>
  <w:style w:type="paragraph" w:customStyle="1" w:styleId="Style2">
    <w:name w:val="Style2"/>
    <w:basedOn w:val="af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86">
    <w:name w:val="Style286"/>
    <w:basedOn w:val="af9"/>
    <w:uiPriority w:val="99"/>
    <w:rsid w:val="00D93B3D"/>
    <w:pPr>
      <w:widowControl w:val="0"/>
      <w:autoSpaceDE w:val="0"/>
      <w:autoSpaceDN w:val="0"/>
      <w:adjustRightInd w:val="0"/>
      <w:spacing w:line="504" w:lineRule="exact"/>
      <w:ind w:hanging="1015"/>
      <w:jc w:val="left"/>
    </w:pPr>
    <w:rPr>
      <w:rFonts w:ascii="Franklin Gothic Demi Cond" w:hAnsi="Franklin Gothic Demi Cond"/>
      <w:szCs w:val="24"/>
      <w:lang w:val="ru-RU" w:bidi="ar-SA"/>
    </w:rPr>
  </w:style>
  <w:style w:type="paragraph" w:customStyle="1" w:styleId="Style54">
    <w:name w:val="Style54"/>
    <w:basedOn w:val="af9"/>
    <w:uiPriority w:val="99"/>
    <w:rsid w:val="00D93B3D"/>
    <w:pPr>
      <w:widowControl w:val="0"/>
      <w:autoSpaceDE w:val="0"/>
      <w:autoSpaceDN w:val="0"/>
      <w:adjustRightInd w:val="0"/>
      <w:spacing w:line="240" w:lineRule="auto"/>
      <w:ind w:firstLine="0"/>
    </w:pPr>
    <w:rPr>
      <w:rFonts w:ascii="Franklin Gothic Demi Cond" w:hAnsi="Franklin Gothic Demi Cond"/>
      <w:szCs w:val="24"/>
      <w:lang w:val="ru-RU" w:bidi="ar-SA"/>
    </w:rPr>
  </w:style>
  <w:style w:type="paragraph" w:customStyle="1" w:styleId="Style142">
    <w:name w:val="Style142"/>
    <w:basedOn w:val="af9"/>
    <w:uiPriority w:val="99"/>
    <w:rsid w:val="00D93B3D"/>
    <w:pPr>
      <w:widowControl w:val="0"/>
      <w:autoSpaceDE w:val="0"/>
      <w:autoSpaceDN w:val="0"/>
      <w:adjustRightInd w:val="0"/>
      <w:spacing w:line="497" w:lineRule="exact"/>
      <w:ind w:firstLine="0"/>
      <w:jc w:val="left"/>
    </w:pPr>
    <w:rPr>
      <w:rFonts w:ascii="Franklin Gothic Demi Cond" w:hAnsi="Franklin Gothic Demi Cond"/>
      <w:szCs w:val="24"/>
      <w:lang w:val="ru-RU" w:bidi="ar-SA"/>
    </w:rPr>
  </w:style>
  <w:style w:type="paragraph" w:customStyle="1" w:styleId="Style235">
    <w:name w:val="Style235"/>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57">
    <w:name w:val="Font Style457"/>
    <w:uiPriority w:val="99"/>
    <w:rsid w:val="00D93B3D"/>
    <w:rPr>
      <w:rFonts w:ascii="Times New Roman" w:hAnsi="Times New Roman" w:cs="Times New Roman"/>
      <w:b/>
      <w:bCs/>
      <w:i/>
      <w:iCs/>
      <w:sz w:val="20"/>
      <w:szCs w:val="20"/>
    </w:rPr>
  </w:style>
  <w:style w:type="character" w:customStyle="1" w:styleId="FontStyle525">
    <w:name w:val="Font Style525"/>
    <w:uiPriority w:val="99"/>
    <w:rsid w:val="00D93B3D"/>
    <w:rPr>
      <w:rFonts w:ascii="Franklin Gothic Demi Cond" w:hAnsi="Franklin Gothic Demi Cond" w:cs="Franklin Gothic Demi Cond"/>
      <w:b/>
      <w:bCs/>
      <w:i/>
      <w:iCs/>
      <w:w w:val="66"/>
      <w:sz w:val="38"/>
      <w:szCs w:val="38"/>
    </w:rPr>
  </w:style>
  <w:style w:type="paragraph" w:customStyle="1" w:styleId="Style41">
    <w:name w:val="Style41"/>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19">
    <w:name w:val="Style119"/>
    <w:basedOn w:val="af9"/>
    <w:uiPriority w:val="99"/>
    <w:rsid w:val="00D93B3D"/>
    <w:pPr>
      <w:widowControl w:val="0"/>
      <w:autoSpaceDE w:val="0"/>
      <w:autoSpaceDN w:val="0"/>
      <w:adjustRightInd w:val="0"/>
      <w:spacing w:line="274" w:lineRule="exact"/>
      <w:ind w:firstLine="0"/>
      <w:jc w:val="center"/>
    </w:pPr>
    <w:rPr>
      <w:rFonts w:ascii="Franklin Gothic Demi Cond" w:hAnsi="Franklin Gothic Demi Cond"/>
      <w:szCs w:val="24"/>
      <w:lang w:val="ru-RU" w:bidi="ar-SA"/>
    </w:rPr>
  </w:style>
  <w:style w:type="paragraph" w:customStyle="1" w:styleId="Style128">
    <w:name w:val="Style128"/>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49">
    <w:name w:val="Style149"/>
    <w:basedOn w:val="af9"/>
    <w:uiPriority w:val="99"/>
    <w:rsid w:val="00D93B3D"/>
    <w:pPr>
      <w:widowControl w:val="0"/>
      <w:autoSpaceDE w:val="0"/>
      <w:autoSpaceDN w:val="0"/>
      <w:adjustRightInd w:val="0"/>
      <w:spacing w:line="482" w:lineRule="exact"/>
      <w:ind w:firstLine="713"/>
      <w:jc w:val="left"/>
    </w:pPr>
    <w:rPr>
      <w:rFonts w:ascii="Franklin Gothic Demi Cond" w:hAnsi="Franklin Gothic Demi Cond"/>
      <w:szCs w:val="24"/>
      <w:lang w:val="ru-RU" w:bidi="ar-SA"/>
    </w:rPr>
  </w:style>
  <w:style w:type="paragraph" w:customStyle="1" w:styleId="Style162">
    <w:name w:val="Style162"/>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64">
    <w:name w:val="Style164"/>
    <w:basedOn w:val="af9"/>
    <w:uiPriority w:val="99"/>
    <w:rsid w:val="00D93B3D"/>
    <w:pPr>
      <w:widowControl w:val="0"/>
      <w:autoSpaceDE w:val="0"/>
      <w:autoSpaceDN w:val="0"/>
      <w:adjustRightInd w:val="0"/>
      <w:spacing w:line="691" w:lineRule="exact"/>
      <w:ind w:firstLine="0"/>
      <w:jc w:val="left"/>
    </w:pPr>
    <w:rPr>
      <w:rFonts w:ascii="Franklin Gothic Demi Cond" w:hAnsi="Franklin Gothic Demi Cond"/>
      <w:szCs w:val="24"/>
      <w:lang w:val="ru-RU" w:bidi="ar-SA"/>
    </w:rPr>
  </w:style>
  <w:style w:type="paragraph" w:customStyle="1" w:styleId="Style176">
    <w:name w:val="Style176"/>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88">
    <w:name w:val="Style188"/>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74">
    <w:name w:val="Style274"/>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8">
    <w:name w:val="Style358"/>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60">
    <w:name w:val="Style360"/>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419">
    <w:name w:val="Style419"/>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61">
    <w:name w:val="Font Style461"/>
    <w:uiPriority w:val="99"/>
    <w:rsid w:val="00D93B3D"/>
    <w:rPr>
      <w:rFonts w:ascii="Times New Roman" w:hAnsi="Times New Roman" w:cs="Times New Roman"/>
      <w:b/>
      <w:bCs/>
      <w:i/>
      <w:iCs/>
      <w:spacing w:val="-10"/>
      <w:sz w:val="22"/>
      <w:szCs w:val="22"/>
    </w:rPr>
  </w:style>
  <w:style w:type="character" w:customStyle="1" w:styleId="FontStyle509">
    <w:name w:val="Font Style509"/>
    <w:uiPriority w:val="99"/>
    <w:rsid w:val="00D93B3D"/>
    <w:rPr>
      <w:rFonts w:ascii="Franklin Gothic Demi Cond" w:hAnsi="Franklin Gothic Demi Cond" w:cs="Franklin Gothic Demi Cond"/>
      <w:sz w:val="22"/>
      <w:szCs w:val="22"/>
    </w:rPr>
  </w:style>
  <w:style w:type="character" w:customStyle="1" w:styleId="FontStyle510">
    <w:name w:val="Font Style510"/>
    <w:uiPriority w:val="99"/>
    <w:rsid w:val="00D93B3D"/>
    <w:rPr>
      <w:rFonts w:ascii="Times New Roman" w:hAnsi="Times New Roman" w:cs="Times New Roman"/>
      <w:b/>
      <w:bCs/>
      <w:i/>
      <w:iCs/>
      <w:sz w:val="16"/>
      <w:szCs w:val="16"/>
    </w:rPr>
  </w:style>
  <w:style w:type="character" w:customStyle="1" w:styleId="FontStyle551">
    <w:name w:val="Font Style551"/>
    <w:uiPriority w:val="99"/>
    <w:rsid w:val="00D93B3D"/>
    <w:rPr>
      <w:rFonts w:ascii="Times New Roman" w:hAnsi="Times New Roman" w:cs="Times New Roman"/>
      <w:i/>
      <w:iCs/>
      <w:sz w:val="26"/>
      <w:szCs w:val="26"/>
    </w:rPr>
  </w:style>
  <w:style w:type="character" w:customStyle="1" w:styleId="FontStyle568">
    <w:name w:val="Font Style568"/>
    <w:uiPriority w:val="99"/>
    <w:rsid w:val="00D93B3D"/>
    <w:rPr>
      <w:rFonts w:ascii="Times New Roman" w:hAnsi="Times New Roman" w:cs="Times New Roman"/>
      <w:i/>
      <w:iCs/>
      <w:sz w:val="22"/>
      <w:szCs w:val="22"/>
    </w:rPr>
  </w:style>
  <w:style w:type="character" w:customStyle="1" w:styleId="FontStyle571">
    <w:name w:val="Font Style571"/>
    <w:uiPriority w:val="99"/>
    <w:rsid w:val="00D93B3D"/>
    <w:rPr>
      <w:rFonts w:ascii="Times New Roman" w:hAnsi="Times New Roman" w:cs="Times New Roman"/>
      <w:sz w:val="22"/>
      <w:szCs w:val="22"/>
    </w:rPr>
  </w:style>
  <w:style w:type="character" w:customStyle="1" w:styleId="FontStyle585">
    <w:name w:val="Font Style585"/>
    <w:uiPriority w:val="99"/>
    <w:rsid w:val="00D93B3D"/>
    <w:rPr>
      <w:rFonts w:ascii="Times New Roman" w:hAnsi="Times New Roman" w:cs="Times New Roman"/>
      <w:sz w:val="28"/>
      <w:szCs w:val="28"/>
    </w:rPr>
  </w:style>
  <w:style w:type="paragraph" w:customStyle="1" w:styleId="Style27">
    <w:name w:val="Style27"/>
    <w:basedOn w:val="af9"/>
    <w:uiPriority w:val="99"/>
    <w:rsid w:val="00D93B3D"/>
    <w:pPr>
      <w:widowControl w:val="0"/>
      <w:autoSpaceDE w:val="0"/>
      <w:autoSpaceDN w:val="0"/>
      <w:adjustRightInd w:val="0"/>
      <w:spacing w:line="322" w:lineRule="exact"/>
      <w:ind w:firstLine="710"/>
    </w:pPr>
    <w:rPr>
      <w:rFonts w:ascii="Times New Roman" w:hAnsi="Times New Roman"/>
      <w:szCs w:val="24"/>
      <w:lang w:val="ru-RU" w:bidi="ar-SA"/>
    </w:rPr>
  </w:style>
  <w:style w:type="paragraph" w:customStyle="1" w:styleId="Style48">
    <w:name w:val="Style48"/>
    <w:basedOn w:val="af9"/>
    <w:uiPriority w:val="99"/>
    <w:rsid w:val="00D93B3D"/>
    <w:pPr>
      <w:widowControl w:val="0"/>
      <w:autoSpaceDE w:val="0"/>
      <w:autoSpaceDN w:val="0"/>
      <w:adjustRightInd w:val="0"/>
      <w:spacing w:line="322" w:lineRule="exact"/>
      <w:ind w:firstLine="845"/>
      <w:jc w:val="left"/>
    </w:pPr>
    <w:rPr>
      <w:rFonts w:ascii="Times New Roman" w:hAnsi="Times New Roman"/>
      <w:szCs w:val="24"/>
      <w:lang w:val="ru-RU" w:bidi="ar-SA"/>
    </w:rPr>
  </w:style>
  <w:style w:type="paragraph" w:customStyle="1" w:styleId="Style59">
    <w:name w:val="Style59"/>
    <w:basedOn w:val="af9"/>
    <w:uiPriority w:val="99"/>
    <w:rsid w:val="00D93B3D"/>
    <w:pPr>
      <w:widowControl w:val="0"/>
      <w:autoSpaceDE w:val="0"/>
      <w:autoSpaceDN w:val="0"/>
      <w:adjustRightInd w:val="0"/>
      <w:spacing w:line="240" w:lineRule="auto"/>
      <w:ind w:firstLine="0"/>
    </w:pPr>
    <w:rPr>
      <w:rFonts w:ascii="Times New Roman" w:hAnsi="Times New Roman"/>
      <w:szCs w:val="24"/>
      <w:lang w:val="ru-RU" w:bidi="ar-SA"/>
    </w:rPr>
  </w:style>
  <w:style w:type="character" w:customStyle="1" w:styleId="FontStyle584">
    <w:name w:val="Font Style584"/>
    <w:uiPriority w:val="99"/>
    <w:rsid w:val="00D93B3D"/>
    <w:rPr>
      <w:rFonts w:ascii="Times New Roman" w:hAnsi="Times New Roman" w:cs="Times New Roman"/>
      <w:b/>
      <w:bCs/>
      <w:sz w:val="18"/>
      <w:szCs w:val="18"/>
    </w:rPr>
  </w:style>
  <w:style w:type="paragraph" w:customStyle="1" w:styleId="Style74">
    <w:name w:val="Style74"/>
    <w:basedOn w:val="af9"/>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1ffff6">
    <w:name w:val="Заголовок оглавления1"/>
    <w:basedOn w:val="19"/>
    <w:next w:val="af9"/>
    <w:uiPriority w:val="39"/>
    <w:qFormat/>
    <w:rsid w:val="00D93B3D"/>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character" w:customStyle="1" w:styleId="1ffff7">
    <w:name w:val="Слабое выделение1"/>
    <w:rsid w:val="00D93B3D"/>
    <w:rPr>
      <w:i/>
      <w:iCs/>
      <w:color w:val="808080"/>
    </w:rPr>
  </w:style>
  <w:style w:type="paragraph" w:customStyle="1" w:styleId="Style56">
    <w:name w:val="Style56"/>
    <w:basedOn w:val="af9"/>
    <w:rsid w:val="00D93B3D"/>
    <w:pPr>
      <w:widowControl w:val="0"/>
      <w:autoSpaceDE w:val="0"/>
      <w:autoSpaceDN w:val="0"/>
      <w:adjustRightInd w:val="0"/>
      <w:spacing w:line="482" w:lineRule="exact"/>
      <w:ind w:firstLine="713"/>
    </w:pPr>
    <w:rPr>
      <w:rFonts w:ascii="Arial Narrow" w:hAnsi="Arial Narrow"/>
      <w:szCs w:val="24"/>
      <w:lang w:val="ru-RU" w:bidi="ar-SA"/>
    </w:rPr>
  </w:style>
  <w:style w:type="paragraph" w:customStyle="1" w:styleId="Style84">
    <w:name w:val="Style84"/>
    <w:basedOn w:val="af9"/>
    <w:rsid w:val="00D93B3D"/>
    <w:pPr>
      <w:widowControl w:val="0"/>
      <w:autoSpaceDE w:val="0"/>
      <w:autoSpaceDN w:val="0"/>
      <w:adjustRightInd w:val="0"/>
      <w:spacing w:line="497" w:lineRule="exact"/>
      <w:ind w:firstLine="706"/>
    </w:pPr>
    <w:rPr>
      <w:rFonts w:ascii="Arial Narrow" w:hAnsi="Arial Narrow"/>
      <w:szCs w:val="24"/>
      <w:lang w:val="ru-RU" w:bidi="ar-SA"/>
    </w:rPr>
  </w:style>
  <w:style w:type="paragraph" w:customStyle="1" w:styleId="Style37">
    <w:name w:val="Style37"/>
    <w:basedOn w:val="af9"/>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paragraph" w:customStyle="1" w:styleId="Style75">
    <w:name w:val="Style75"/>
    <w:basedOn w:val="af9"/>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Style76">
    <w:name w:val="Style76"/>
    <w:basedOn w:val="af9"/>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03">
    <w:name w:val="Font Style603"/>
    <w:uiPriority w:val="99"/>
    <w:rsid w:val="00D93B3D"/>
    <w:rPr>
      <w:rFonts w:ascii="Times New Roman" w:hAnsi="Times New Roman" w:cs="Times New Roman"/>
      <w:b/>
      <w:bCs/>
      <w:sz w:val="22"/>
      <w:szCs w:val="22"/>
    </w:rPr>
  </w:style>
  <w:style w:type="paragraph" w:customStyle="1" w:styleId="Style154">
    <w:name w:val="Style154"/>
    <w:basedOn w:val="af9"/>
    <w:uiPriority w:val="99"/>
    <w:rsid w:val="00D93B3D"/>
    <w:pPr>
      <w:widowControl w:val="0"/>
      <w:autoSpaceDE w:val="0"/>
      <w:autoSpaceDN w:val="0"/>
      <w:adjustRightInd w:val="0"/>
      <w:spacing w:line="274" w:lineRule="exact"/>
      <w:ind w:firstLine="288"/>
      <w:jc w:val="left"/>
    </w:pPr>
    <w:rPr>
      <w:rFonts w:ascii="Times New Roman" w:hAnsi="Times New Roman"/>
      <w:szCs w:val="24"/>
      <w:lang w:val="ru-RU" w:bidi="ar-SA"/>
    </w:rPr>
  </w:style>
  <w:style w:type="character" w:customStyle="1" w:styleId="FontStyle635">
    <w:name w:val="Font Style635"/>
    <w:uiPriority w:val="99"/>
    <w:rsid w:val="00D93B3D"/>
    <w:rPr>
      <w:rFonts w:ascii="Times New Roman" w:hAnsi="Times New Roman" w:cs="Times New Roman"/>
      <w:sz w:val="16"/>
      <w:szCs w:val="16"/>
    </w:rPr>
  </w:style>
  <w:style w:type="paragraph" w:customStyle="1" w:styleId="Style29">
    <w:name w:val="Style29"/>
    <w:basedOn w:val="af9"/>
    <w:uiPriority w:val="99"/>
    <w:rsid w:val="00D93B3D"/>
    <w:pPr>
      <w:widowControl w:val="0"/>
      <w:autoSpaceDE w:val="0"/>
      <w:autoSpaceDN w:val="0"/>
      <w:adjustRightInd w:val="0"/>
      <w:spacing w:line="322" w:lineRule="exact"/>
      <w:ind w:firstLine="686"/>
    </w:pPr>
    <w:rPr>
      <w:rFonts w:ascii="Times New Roman" w:hAnsi="Times New Roman"/>
      <w:szCs w:val="24"/>
      <w:lang w:val="ru-RU" w:bidi="ar-SA"/>
    </w:rPr>
  </w:style>
  <w:style w:type="character" w:customStyle="1" w:styleId="FontStyle512">
    <w:name w:val="Font Style512"/>
    <w:uiPriority w:val="99"/>
    <w:rsid w:val="00D93B3D"/>
    <w:rPr>
      <w:rFonts w:ascii="Times New Roman" w:hAnsi="Times New Roman" w:cs="Times New Roman"/>
      <w:sz w:val="26"/>
      <w:szCs w:val="26"/>
    </w:rPr>
  </w:style>
  <w:style w:type="paragraph" w:customStyle="1" w:styleId="2fff4">
    <w:name w:val="Заголовок оглавления2"/>
    <w:basedOn w:val="19"/>
    <w:next w:val="af9"/>
    <w:uiPriority w:val="39"/>
    <w:qFormat/>
    <w:rsid w:val="00D93B3D"/>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paragraph" w:customStyle="1" w:styleId="2fff5">
    <w:name w:val="Без интервала2"/>
    <w:uiPriority w:val="1"/>
    <w:rsid w:val="00D93B3D"/>
    <w:pPr>
      <w:ind w:right="-108"/>
      <w:jc w:val="center"/>
    </w:pPr>
    <w:rPr>
      <w:rFonts w:ascii="Times New Roman" w:hAnsi="Times New Roman"/>
      <w:sz w:val="28"/>
      <w:lang w:eastAsia="en-US"/>
    </w:rPr>
  </w:style>
  <w:style w:type="character" w:customStyle="1" w:styleId="2fff6">
    <w:name w:val="Слабое выделение2"/>
    <w:rsid w:val="00D93B3D"/>
    <w:rPr>
      <w:i/>
      <w:iCs/>
      <w:color w:val="808080"/>
    </w:rPr>
  </w:style>
  <w:style w:type="paragraph" w:customStyle="1" w:styleId="109">
    <w:name w:val="Стиль ТАБЛ. + 10 пт"/>
    <w:basedOn w:val="a6"/>
    <w:rsid w:val="00D93B3D"/>
    <w:pPr>
      <w:numPr>
        <w:numId w:val="0"/>
      </w:numPr>
      <w:tabs>
        <w:tab w:val="num" w:pos="1440"/>
      </w:tabs>
      <w:ind w:left="786" w:hanging="360"/>
    </w:pPr>
    <w:rPr>
      <w:bCs/>
      <w:lang w:eastAsia="x-none"/>
    </w:rPr>
  </w:style>
  <w:style w:type="character" w:customStyle="1" w:styleId="FontStyle630">
    <w:name w:val="Font Style630"/>
    <w:uiPriority w:val="99"/>
    <w:rsid w:val="00D93B3D"/>
    <w:rPr>
      <w:rFonts w:ascii="Times New Roman" w:hAnsi="Times New Roman" w:cs="Times New Roman"/>
      <w:sz w:val="20"/>
      <w:szCs w:val="20"/>
    </w:rPr>
  </w:style>
  <w:style w:type="paragraph" w:customStyle="1" w:styleId="Style299">
    <w:name w:val="Style299"/>
    <w:basedOn w:val="af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62">
    <w:name w:val="Font Style662"/>
    <w:uiPriority w:val="99"/>
    <w:rsid w:val="00D93B3D"/>
    <w:rPr>
      <w:rFonts w:ascii="Times New Roman" w:hAnsi="Times New Roman" w:cs="Times New Roman"/>
      <w:sz w:val="38"/>
      <w:szCs w:val="38"/>
    </w:rPr>
  </w:style>
  <w:style w:type="paragraph" w:customStyle="1" w:styleId="Style58">
    <w:name w:val="Style58"/>
    <w:basedOn w:val="af9"/>
    <w:uiPriority w:val="99"/>
    <w:rsid w:val="00D93B3D"/>
    <w:pPr>
      <w:widowControl w:val="0"/>
      <w:autoSpaceDE w:val="0"/>
      <w:autoSpaceDN w:val="0"/>
      <w:adjustRightInd w:val="0"/>
      <w:spacing w:line="233" w:lineRule="exact"/>
      <w:ind w:firstLine="0"/>
      <w:jc w:val="center"/>
    </w:pPr>
    <w:rPr>
      <w:rFonts w:ascii="Times New Roman" w:hAnsi="Times New Roman"/>
      <w:szCs w:val="24"/>
      <w:lang w:val="ru-RU" w:bidi="ar-SA"/>
    </w:rPr>
  </w:style>
  <w:style w:type="character" w:customStyle="1" w:styleId="FontStyle611">
    <w:name w:val="Font Style611"/>
    <w:uiPriority w:val="99"/>
    <w:rsid w:val="00D93B3D"/>
    <w:rPr>
      <w:rFonts w:ascii="Times New Roman" w:hAnsi="Times New Roman" w:cs="Times New Roman"/>
      <w:sz w:val="20"/>
      <w:szCs w:val="20"/>
    </w:rPr>
  </w:style>
  <w:style w:type="character" w:customStyle="1" w:styleId="FontStyle687">
    <w:name w:val="Font Style687"/>
    <w:uiPriority w:val="99"/>
    <w:rsid w:val="00D93B3D"/>
    <w:rPr>
      <w:rFonts w:ascii="Times New Roman" w:hAnsi="Times New Roman" w:cs="Times New Roman"/>
      <w:sz w:val="30"/>
      <w:szCs w:val="30"/>
    </w:rPr>
  </w:style>
  <w:style w:type="character" w:customStyle="1" w:styleId="FontStyle596">
    <w:name w:val="Font Style596"/>
    <w:uiPriority w:val="99"/>
    <w:rsid w:val="00D93B3D"/>
    <w:rPr>
      <w:rFonts w:ascii="Times New Roman" w:hAnsi="Times New Roman" w:cs="Times New Roman"/>
      <w:b/>
      <w:bCs/>
      <w:sz w:val="20"/>
      <w:szCs w:val="20"/>
    </w:rPr>
  </w:style>
  <w:style w:type="character" w:customStyle="1" w:styleId="afffffffffffffc">
    <w:name w:val="Формулы нумерация"/>
    <w:uiPriority w:val="1"/>
    <w:rsid w:val="00D93B3D"/>
    <w:rPr>
      <w:rFonts w:ascii="Times New Roman" w:hAnsi="Times New Roman"/>
      <w:b w:val="0"/>
      <w:bCs/>
      <w:sz w:val="24"/>
    </w:rPr>
  </w:style>
  <w:style w:type="paragraph" w:customStyle="1" w:styleId="3ff5">
    <w:name w:val="Заголовок оглавления3"/>
    <w:basedOn w:val="19"/>
    <w:next w:val="af9"/>
    <w:uiPriority w:val="39"/>
    <w:qFormat/>
    <w:rsid w:val="00D93B3D"/>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paragraph" w:customStyle="1" w:styleId="3ff6">
    <w:name w:val="Без интервала3"/>
    <w:uiPriority w:val="1"/>
    <w:rsid w:val="00D93B3D"/>
    <w:pPr>
      <w:ind w:right="-108"/>
      <w:jc w:val="center"/>
    </w:pPr>
    <w:rPr>
      <w:rFonts w:ascii="Times New Roman" w:hAnsi="Times New Roman"/>
      <w:sz w:val="28"/>
      <w:lang w:eastAsia="en-US"/>
    </w:rPr>
  </w:style>
  <w:style w:type="character" w:customStyle="1" w:styleId="3ff7">
    <w:name w:val="Слабое выделение3"/>
    <w:rsid w:val="00D93B3D"/>
    <w:rPr>
      <w:i/>
      <w:iCs/>
      <w:color w:val="808080"/>
    </w:rPr>
  </w:style>
  <w:style w:type="paragraph" w:customStyle="1" w:styleId="3ff8">
    <w:name w:val="Абзац списка3"/>
    <w:basedOn w:val="af9"/>
    <w:rsid w:val="00D93B3D"/>
    <w:pPr>
      <w:spacing w:after="200" w:line="276" w:lineRule="auto"/>
      <w:ind w:left="720" w:firstLine="0"/>
      <w:contextualSpacing/>
      <w:jc w:val="left"/>
    </w:pPr>
    <w:rPr>
      <w:rFonts w:ascii="Times New Roman" w:eastAsia="Calibri" w:hAnsi="Times New Roman"/>
      <w:spacing w:val="37"/>
      <w:sz w:val="28"/>
      <w:szCs w:val="28"/>
      <w:lang w:val="ru-RU" w:bidi="ar-SA"/>
    </w:rPr>
  </w:style>
  <w:style w:type="paragraph" w:styleId="afffffffffffffd">
    <w:name w:val="Body Text First Indent"/>
    <w:basedOn w:val="afffff2"/>
    <w:link w:val="afffffffffffffe"/>
    <w:uiPriority w:val="99"/>
    <w:rsid w:val="00D93B3D"/>
    <w:pPr>
      <w:spacing w:after="120"/>
      <w:ind w:firstLine="210"/>
      <w:jc w:val="left"/>
    </w:pPr>
    <w:rPr>
      <w:rFonts w:ascii="Times New Roman" w:eastAsia="Times New Roman" w:hAnsi="Times New Roman"/>
      <w:sz w:val="24"/>
      <w:szCs w:val="24"/>
      <w:lang w:val="ru-RU"/>
    </w:rPr>
  </w:style>
  <w:style w:type="character" w:customStyle="1" w:styleId="afffffffffffffe">
    <w:name w:val="Красная строка Знак"/>
    <w:link w:val="afffffffffffffd"/>
    <w:uiPriority w:val="99"/>
    <w:rsid w:val="00D93B3D"/>
    <w:rPr>
      <w:rFonts w:ascii="Times New Roman" w:eastAsia="Times New Roman" w:hAnsi="Times New Roman" w:cs="Times New Roman"/>
      <w:spacing w:val="-5"/>
      <w:sz w:val="24"/>
      <w:szCs w:val="24"/>
      <w:lang w:val="ru-RU" w:eastAsia="en-US" w:bidi="ar-SA"/>
    </w:rPr>
  </w:style>
  <w:style w:type="paragraph" w:styleId="2fff7">
    <w:name w:val="Body Text First Indent 2"/>
    <w:basedOn w:val="affffc"/>
    <w:link w:val="2fff8"/>
    <w:rsid w:val="00D93B3D"/>
    <w:pPr>
      <w:spacing w:after="120" w:line="360" w:lineRule="auto"/>
      <w:ind w:firstLine="210"/>
    </w:pPr>
    <w:rPr>
      <w:rFonts w:ascii="Times New Roman" w:eastAsia="Times New Roman" w:hAnsi="Times New Roman"/>
      <w:sz w:val="24"/>
      <w:szCs w:val="24"/>
      <w:lang w:val="ru-RU"/>
    </w:rPr>
  </w:style>
  <w:style w:type="character" w:customStyle="1" w:styleId="2fff8">
    <w:name w:val="Красная строка 2 Знак"/>
    <w:link w:val="2fff7"/>
    <w:rsid w:val="00D93B3D"/>
    <w:rPr>
      <w:rFonts w:ascii="Times New Roman" w:eastAsia="Times New Roman" w:hAnsi="Times New Roman" w:cs="Times New Roman"/>
      <w:sz w:val="24"/>
      <w:szCs w:val="24"/>
      <w:lang w:val="ru-RU" w:eastAsia="en-US" w:bidi="ar-SA"/>
    </w:rPr>
  </w:style>
  <w:style w:type="paragraph" w:customStyle="1" w:styleId="affffffffffffff">
    <w:name w:val="Формула"/>
    <w:basedOn w:val="af9"/>
    <w:autoRedefine/>
    <w:rsid w:val="00D93B3D"/>
    <w:pPr>
      <w:autoSpaceDE w:val="0"/>
      <w:autoSpaceDN w:val="0"/>
      <w:adjustRightInd w:val="0"/>
      <w:spacing w:after="120"/>
      <w:ind w:firstLine="684"/>
      <w:jc w:val="center"/>
    </w:pPr>
    <w:rPr>
      <w:rFonts w:ascii="Times New Roman" w:hAnsi="Times New Roman"/>
      <w:sz w:val="28"/>
      <w:szCs w:val="28"/>
      <w:lang w:val="ru-RU" w:bidi="ar-SA"/>
    </w:rPr>
  </w:style>
  <w:style w:type="character" w:customStyle="1" w:styleId="FontStyle14">
    <w:name w:val="Font Style14"/>
    <w:rsid w:val="00D93B3D"/>
    <w:rPr>
      <w:rFonts w:ascii="Century Schoolbook" w:hAnsi="Century Schoolbook" w:cs="Century Schoolbook"/>
      <w:sz w:val="18"/>
      <w:szCs w:val="18"/>
    </w:rPr>
  </w:style>
  <w:style w:type="character" w:customStyle="1" w:styleId="FontStyle15">
    <w:name w:val="Font Style15"/>
    <w:uiPriority w:val="99"/>
    <w:rsid w:val="00D93B3D"/>
    <w:rPr>
      <w:rFonts w:ascii="Century Schoolbook" w:hAnsi="Century Schoolbook" w:cs="Century Schoolbook"/>
      <w:i/>
      <w:iCs/>
      <w:spacing w:val="-10"/>
      <w:sz w:val="18"/>
      <w:szCs w:val="18"/>
    </w:rPr>
  </w:style>
  <w:style w:type="character" w:customStyle="1" w:styleId="FontStyle12">
    <w:name w:val="Font Style12"/>
    <w:rsid w:val="00D93B3D"/>
    <w:rPr>
      <w:rFonts w:ascii="Times New Roman" w:hAnsi="Times New Roman" w:cs="Times New Roman"/>
      <w:sz w:val="22"/>
      <w:szCs w:val="22"/>
    </w:rPr>
  </w:style>
  <w:style w:type="paragraph" w:customStyle="1" w:styleId="Style4">
    <w:name w:val="Style4"/>
    <w:basedOn w:val="af9"/>
    <w:rsid w:val="00D93B3D"/>
    <w:pPr>
      <w:widowControl w:val="0"/>
      <w:autoSpaceDE w:val="0"/>
      <w:autoSpaceDN w:val="0"/>
      <w:adjustRightInd w:val="0"/>
      <w:spacing w:after="120" w:line="276" w:lineRule="exact"/>
      <w:ind w:hanging="430"/>
      <w:jc w:val="left"/>
    </w:pPr>
    <w:rPr>
      <w:rFonts w:ascii="Times New Roman" w:hAnsi="Times New Roman"/>
      <w:szCs w:val="24"/>
      <w:lang w:val="ru-RU" w:bidi="ar-SA"/>
    </w:rPr>
  </w:style>
  <w:style w:type="paragraph" w:customStyle="1" w:styleId="Style5">
    <w:name w:val="Style5"/>
    <w:basedOn w:val="af9"/>
    <w:rsid w:val="00D93B3D"/>
    <w:pPr>
      <w:widowControl w:val="0"/>
      <w:autoSpaceDE w:val="0"/>
      <w:autoSpaceDN w:val="0"/>
      <w:adjustRightInd w:val="0"/>
      <w:spacing w:after="120" w:line="278" w:lineRule="exact"/>
      <w:ind w:firstLine="567"/>
    </w:pPr>
    <w:rPr>
      <w:rFonts w:ascii="Times New Roman" w:hAnsi="Times New Roman"/>
      <w:szCs w:val="24"/>
      <w:lang w:val="ru-RU" w:bidi="ar-SA"/>
    </w:rPr>
  </w:style>
  <w:style w:type="character" w:customStyle="1" w:styleId="FontStyle13">
    <w:name w:val="Font Style13"/>
    <w:uiPriority w:val="99"/>
    <w:rsid w:val="00D93B3D"/>
    <w:rPr>
      <w:rFonts w:ascii="Times New Roman" w:hAnsi="Times New Roman" w:cs="Times New Roman"/>
      <w:b/>
      <w:bCs/>
      <w:sz w:val="22"/>
      <w:szCs w:val="22"/>
    </w:rPr>
  </w:style>
  <w:style w:type="paragraph" w:customStyle="1" w:styleId="affffffffffffff0">
    <w:name w:val="Таблица"/>
    <w:basedOn w:val="affffffff5"/>
    <w:link w:val="affffffffffffff1"/>
    <w:autoRedefine/>
    <w:rsid w:val="00D93B3D"/>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0"/>
      <w:szCs w:val="20"/>
      <w:lang w:eastAsia="x-none"/>
    </w:rPr>
  </w:style>
  <w:style w:type="character" w:customStyle="1" w:styleId="affffffffffffff1">
    <w:name w:val="Таблица Знак"/>
    <w:link w:val="affffffffffffff0"/>
    <w:rsid w:val="00D93B3D"/>
    <w:rPr>
      <w:rFonts w:ascii="Times New Roman" w:eastAsia="Times New Roman" w:hAnsi="Times New Roman" w:cs="Times New Roman"/>
      <w:b/>
      <w:szCs w:val="20"/>
      <w:lang w:val="ru-RU" w:bidi="ar-SA"/>
    </w:rPr>
  </w:style>
  <w:style w:type="character" w:customStyle="1" w:styleId="FontStyle18">
    <w:name w:val="Font Style18"/>
    <w:uiPriority w:val="99"/>
    <w:rsid w:val="00D93B3D"/>
    <w:rPr>
      <w:rFonts w:ascii="Times New Roman" w:hAnsi="Times New Roman" w:cs="Times New Roman"/>
      <w:b/>
      <w:bCs/>
      <w:sz w:val="20"/>
      <w:szCs w:val="20"/>
    </w:rPr>
  </w:style>
  <w:style w:type="paragraph" w:customStyle="1" w:styleId="af4">
    <w:name w:val="Рисунок подпись"/>
    <w:basedOn w:val="affffffff8"/>
    <w:link w:val="affffffffffffff2"/>
    <w:autoRedefine/>
    <w:rsid w:val="00D93B3D"/>
    <w:pPr>
      <w:widowControl/>
      <w:numPr>
        <w:numId w:val="53"/>
      </w:numPr>
      <w:tabs>
        <w:tab w:val="clear" w:pos="900"/>
        <w:tab w:val="clear" w:pos="1134"/>
        <w:tab w:val="left" w:pos="1276"/>
        <w:tab w:val="left" w:pos="1701"/>
        <w:tab w:val="left" w:pos="1843"/>
        <w:tab w:val="left" w:pos="2552"/>
        <w:tab w:val="left" w:leader="dot" w:pos="9356"/>
      </w:tabs>
      <w:suppressAutoHyphens/>
      <w:ind w:left="717"/>
    </w:pPr>
    <w:rPr>
      <w:sz w:val="22"/>
      <w:lang w:val="x-none" w:eastAsia="en-US"/>
    </w:rPr>
  </w:style>
  <w:style w:type="character" w:customStyle="1" w:styleId="affffffffffffff2">
    <w:name w:val="Рисунок подпись Знак"/>
    <w:link w:val="af4"/>
    <w:rsid w:val="00D93B3D"/>
    <w:rPr>
      <w:rFonts w:ascii="Times New Roman" w:hAnsi="Times New Roman"/>
      <w:b/>
      <w:bCs/>
      <w:sz w:val="22"/>
      <w:szCs w:val="24"/>
      <w:lang w:val="x-none" w:eastAsia="en-US"/>
    </w:rPr>
  </w:style>
  <w:style w:type="paragraph" w:customStyle="1" w:styleId="50">
    <w:name w:val="Стиль5"/>
    <w:basedOn w:val="af9"/>
    <w:link w:val="5f4"/>
    <w:rsid w:val="00D93B3D"/>
    <w:pPr>
      <w:numPr>
        <w:numId w:val="51"/>
      </w:numPr>
      <w:spacing w:line="240" w:lineRule="auto"/>
      <w:ind w:left="1985" w:right="-108"/>
      <w:jc w:val="left"/>
    </w:pPr>
    <w:rPr>
      <w:rFonts w:ascii="Times New Roman" w:hAnsi="Times New Roman"/>
      <w:szCs w:val="24"/>
      <w:lang w:val="x-none" w:bidi="ar-SA"/>
    </w:rPr>
  </w:style>
  <w:style w:type="character" w:customStyle="1" w:styleId="5f4">
    <w:name w:val="Стиль5 Знак"/>
    <w:link w:val="50"/>
    <w:rsid w:val="00D93B3D"/>
    <w:rPr>
      <w:rFonts w:ascii="Times New Roman" w:hAnsi="Times New Roman"/>
      <w:sz w:val="24"/>
      <w:szCs w:val="24"/>
      <w:lang w:val="x-none" w:eastAsia="en-US"/>
    </w:rPr>
  </w:style>
  <w:style w:type="paragraph" w:customStyle="1" w:styleId="18">
    <w:name w:val="Стиль №1"/>
    <w:basedOn w:val="af9"/>
    <w:rsid w:val="00D93B3D"/>
    <w:pPr>
      <w:keepNext/>
      <w:keepLines/>
      <w:numPr>
        <w:numId w:val="52"/>
      </w:numPr>
      <w:spacing w:line="240" w:lineRule="auto"/>
      <w:jc w:val="center"/>
    </w:pPr>
    <w:rPr>
      <w:rFonts w:ascii="Times New Roman" w:hAnsi="Times New Roman"/>
      <w:b/>
      <w:szCs w:val="24"/>
      <w:lang w:val="ru-RU" w:bidi="ar-SA"/>
    </w:rPr>
  </w:style>
  <w:style w:type="paragraph" w:customStyle="1" w:styleId="12">
    <w:name w:val="1"/>
    <w:basedOn w:val="af9"/>
    <w:next w:val="af9"/>
    <w:link w:val="1ffff8"/>
    <w:autoRedefine/>
    <w:qFormat/>
    <w:rsid w:val="00D93B3D"/>
    <w:pPr>
      <w:keepNext/>
      <w:keepLines/>
      <w:numPr>
        <w:numId w:val="54"/>
      </w:numPr>
      <w:spacing w:before="280" w:after="280" w:line="240" w:lineRule="auto"/>
      <w:ind w:left="0" w:firstLine="851"/>
      <w:jc w:val="left"/>
    </w:pPr>
    <w:rPr>
      <w:rFonts w:ascii="Times New Roman" w:hAnsi="Times New Roman"/>
      <w:b/>
      <w:sz w:val="28"/>
      <w:szCs w:val="20"/>
      <w:lang w:val="x-none" w:bidi="ar-SA"/>
    </w:rPr>
  </w:style>
  <w:style w:type="character" w:customStyle="1" w:styleId="1ffff8">
    <w:name w:val="1 Знак"/>
    <w:link w:val="12"/>
    <w:rsid w:val="00D93B3D"/>
    <w:rPr>
      <w:rFonts w:ascii="Times New Roman" w:hAnsi="Times New Roman"/>
      <w:b/>
      <w:sz w:val="28"/>
      <w:lang w:val="x-none" w:eastAsia="en-US"/>
    </w:rPr>
  </w:style>
  <w:style w:type="paragraph" w:customStyle="1" w:styleId="affffffffffffff3">
    <w:name w:val="Мой рис."/>
    <w:basedOn w:val="6"/>
    <w:link w:val="affffffffffffff4"/>
    <w:autoRedefine/>
    <w:rsid w:val="00D93B3D"/>
    <w:pPr>
      <w:numPr>
        <w:numId w:val="0"/>
      </w:numPr>
      <w:tabs>
        <w:tab w:val="left" w:pos="1418"/>
      </w:tabs>
    </w:pPr>
    <w:rPr>
      <w:sz w:val="20"/>
      <w:lang w:val="ru-RU" w:eastAsia="x-none"/>
    </w:rPr>
  </w:style>
  <w:style w:type="character" w:customStyle="1" w:styleId="affffffffffffff4">
    <w:name w:val="Мой рис. Знак"/>
    <w:link w:val="affffffffffffff3"/>
    <w:rsid w:val="00D93B3D"/>
    <w:rPr>
      <w:rFonts w:ascii="Times New Roman" w:eastAsia="Calibri" w:hAnsi="Times New Roman" w:cs="Times New Roman"/>
      <w:b/>
      <w:szCs w:val="24"/>
      <w:lang w:val="ru-RU" w:bidi="ar-SA"/>
    </w:rPr>
  </w:style>
  <w:style w:type="paragraph" w:customStyle="1" w:styleId="BodyText22">
    <w:name w:val="Body Text 22"/>
    <w:basedOn w:val="af9"/>
    <w:rsid w:val="00D93B3D"/>
    <w:pPr>
      <w:widowControl w:val="0"/>
      <w:overflowPunct w:val="0"/>
      <w:autoSpaceDE w:val="0"/>
      <w:autoSpaceDN w:val="0"/>
      <w:adjustRightInd w:val="0"/>
      <w:spacing w:line="240" w:lineRule="auto"/>
      <w:ind w:left="1080" w:firstLine="0"/>
      <w:jc w:val="left"/>
    </w:pPr>
    <w:rPr>
      <w:rFonts w:ascii="Times New Roman" w:hAnsi="Times New Roman"/>
      <w:sz w:val="28"/>
      <w:szCs w:val="20"/>
      <w:lang w:val="ru-RU" w:eastAsia="ru-RU" w:bidi="ar-SA"/>
    </w:rPr>
  </w:style>
  <w:style w:type="table" w:customStyle="1" w:styleId="TableGridReport31">
    <w:name w:val="Table Grid Report31"/>
    <w:basedOn w:val="afb"/>
    <w:next w:val="afff7"/>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b"/>
    <w:next w:val="afff7"/>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9"/>
    <w:link w:val="02"/>
    <w:rsid w:val="00D93B3D"/>
    <w:pPr>
      <w:spacing w:line="240" w:lineRule="auto"/>
      <w:ind w:left="284" w:right="284" w:firstLine="709"/>
    </w:pPr>
    <w:rPr>
      <w:rFonts w:ascii="Times New Roman" w:eastAsia="Batang" w:hAnsi="Times New Roman"/>
      <w:color w:val="000000"/>
      <w:sz w:val="28"/>
      <w:szCs w:val="28"/>
      <w:lang w:val="ru-RU" w:eastAsia="ru-RU" w:bidi="ar-SA"/>
    </w:rPr>
  </w:style>
  <w:style w:type="character" w:customStyle="1" w:styleId="02">
    <w:name w:val="0 Основной текст Знак"/>
    <w:link w:val="01"/>
    <w:locked/>
    <w:rsid w:val="00D93B3D"/>
    <w:rPr>
      <w:rFonts w:ascii="Times New Roman" w:eastAsia="Batang" w:hAnsi="Times New Roman" w:cs="Times New Roman"/>
      <w:color w:val="000000"/>
      <w:sz w:val="28"/>
      <w:szCs w:val="28"/>
      <w:lang w:val="ru-RU" w:eastAsia="ru-RU" w:bidi="ar-SA"/>
    </w:rPr>
  </w:style>
  <w:style w:type="paragraph" w:customStyle="1" w:styleId="1210">
    <w:name w:val="Стиль 12 пт По ширине1"/>
    <w:basedOn w:val="af9"/>
    <w:rsid w:val="00D93B3D"/>
    <w:pPr>
      <w:numPr>
        <w:ilvl w:val="1"/>
        <w:numId w:val="55"/>
      </w:numPr>
      <w:spacing w:line="240" w:lineRule="auto"/>
    </w:pPr>
    <w:rPr>
      <w:rFonts w:ascii="Times New Roman" w:hAnsi="Times New Roman"/>
      <w:sz w:val="28"/>
      <w:szCs w:val="20"/>
      <w:lang w:val="ru-RU" w:eastAsia="ru-RU" w:bidi="ar-SA"/>
    </w:rPr>
  </w:style>
  <w:style w:type="paragraph" w:customStyle="1" w:styleId="affffffffffffff5">
    <w:name w:val="МГП Обычный"/>
    <w:basedOn w:val="af9"/>
    <w:rsid w:val="00D93B3D"/>
    <w:pPr>
      <w:spacing w:line="240" w:lineRule="auto"/>
      <w:ind w:right="284" w:firstLine="851"/>
    </w:pPr>
    <w:rPr>
      <w:rFonts w:ascii="Times New Roman" w:eastAsia="Batang" w:hAnsi="Times New Roman"/>
      <w:color w:val="000000"/>
      <w:sz w:val="28"/>
      <w:szCs w:val="28"/>
      <w:lang w:val="ru-RU" w:eastAsia="ru-RU" w:bidi="ar-SA"/>
    </w:rPr>
  </w:style>
  <w:style w:type="character" w:customStyle="1" w:styleId="xdtextbox1">
    <w:name w:val="xdtextbox1"/>
    <w:rsid w:val="00D93B3D"/>
    <w:rPr>
      <w:color w:val="auto"/>
      <w:bdr w:val="single" w:sz="8" w:space="1" w:color="DCDCDC" w:frame="1"/>
      <w:shd w:val="clear" w:color="auto" w:fill="FFFFFF"/>
    </w:rPr>
  </w:style>
  <w:style w:type="paragraph" w:customStyle="1" w:styleId="affffffffffffff6">
    <w:name w:val="подпись Знак"/>
    <w:basedOn w:val="af9"/>
    <w:rsid w:val="00D93B3D"/>
    <w:pPr>
      <w:suppressLineNumbers/>
      <w:tabs>
        <w:tab w:val="right" w:pos="9072"/>
      </w:tabs>
      <w:spacing w:before="840" w:line="240" w:lineRule="auto"/>
      <w:ind w:firstLine="0"/>
      <w:jc w:val="left"/>
    </w:pPr>
    <w:rPr>
      <w:rFonts w:ascii="Times New Roman" w:hAnsi="Times New Roman"/>
      <w:szCs w:val="20"/>
      <w:lang w:val="ru-RU" w:eastAsia="ru-RU" w:bidi="ar-SA"/>
    </w:rPr>
  </w:style>
  <w:style w:type="paragraph" w:customStyle="1" w:styleId="Iacaaiea">
    <w:name w:val="Iacaaiea"/>
    <w:basedOn w:val="af9"/>
    <w:rsid w:val="00D93B3D"/>
    <w:pPr>
      <w:spacing w:line="240" w:lineRule="auto"/>
      <w:ind w:firstLine="0"/>
      <w:jc w:val="center"/>
    </w:pPr>
    <w:rPr>
      <w:rFonts w:ascii="Times New Roman" w:hAnsi="Times New Roman"/>
      <w:szCs w:val="20"/>
      <w:lang w:val="ru-RU" w:eastAsia="ru-RU" w:bidi="ar-SA"/>
    </w:rPr>
  </w:style>
  <w:style w:type="numbering" w:customStyle="1" w:styleId="3116">
    <w:name w:val="Нет списка311"/>
    <w:next w:val="afc"/>
    <w:semiHidden/>
    <w:rsid w:val="00D93B3D"/>
  </w:style>
  <w:style w:type="paragraph" w:customStyle="1" w:styleId="7a">
    <w:name w:val="Стиль7"/>
    <w:basedOn w:val="affffffff1"/>
    <w:link w:val="7b"/>
    <w:qFormat/>
    <w:rsid w:val="00D93B3D"/>
    <w:pPr>
      <w:spacing w:before="120" w:line="300" w:lineRule="auto"/>
    </w:pPr>
    <w:rPr>
      <w:rFonts w:ascii="Times New Roman" w:hAnsi="Times New Roman" w:cs="Calibri"/>
      <w:color w:val="00B050"/>
      <w:lang w:val="ru-RU"/>
    </w:rPr>
  </w:style>
  <w:style w:type="character" w:customStyle="1" w:styleId="7b">
    <w:name w:val="Стиль7 Знак"/>
    <w:link w:val="7a"/>
    <w:rsid w:val="00D93B3D"/>
    <w:rPr>
      <w:rFonts w:ascii="Times New Roman" w:eastAsia="Calibri" w:hAnsi="Times New Roman" w:cs="Calibri"/>
      <w:color w:val="00B050"/>
      <w:sz w:val="24"/>
      <w:szCs w:val="28"/>
      <w:lang w:val="ru-RU" w:bidi="ar-SA"/>
    </w:rPr>
  </w:style>
  <w:style w:type="paragraph" w:customStyle="1" w:styleId="Style565">
    <w:name w:val="Style565"/>
    <w:basedOn w:val="af9"/>
    <w:uiPriority w:val="99"/>
    <w:rsid w:val="00D93B3D"/>
    <w:pPr>
      <w:widowControl w:val="0"/>
      <w:autoSpaceDE w:val="0"/>
      <w:autoSpaceDN w:val="0"/>
      <w:adjustRightInd w:val="0"/>
      <w:spacing w:line="240" w:lineRule="auto"/>
      <w:ind w:firstLine="0"/>
      <w:jc w:val="left"/>
    </w:pPr>
    <w:rPr>
      <w:rFonts w:ascii="Times New Roman" w:hAnsi="Times New Roman"/>
      <w:szCs w:val="24"/>
      <w:lang w:val="ru-RU" w:eastAsia="ru-RU" w:bidi="ar-SA"/>
    </w:rPr>
  </w:style>
  <w:style w:type="character" w:customStyle="1" w:styleId="FontStyle1165">
    <w:name w:val="Font Style1165"/>
    <w:uiPriority w:val="99"/>
    <w:rsid w:val="00D93B3D"/>
    <w:rPr>
      <w:rFonts w:ascii="Times New Roman" w:hAnsi="Times New Roman" w:cs="Times New Roman"/>
      <w:color w:val="000000"/>
      <w:sz w:val="24"/>
      <w:szCs w:val="24"/>
    </w:rPr>
  </w:style>
  <w:style w:type="character" w:customStyle="1" w:styleId="affffffffffffff7">
    <w:name w:val="Гипертекстовая ссылка"/>
    <w:uiPriority w:val="99"/>
    <w:rsid w:val="00D93B3D"/>
    <w:rPr>
      <w:rFonts w:cs="Times New Roman"/>
      <w:b w:val="0"/>
      <w:color w:val="106BBE"/>
    </w:rPr>
  </w:style>
  <w:style w:type="paragraph" w:customStyle="1" w:styleId="western">
    <w:name w:val="western"/>
    <w:basedOn w:val="af9"/>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94">
    <w:name w:val="xl1894"/>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5">
    <w:name w:val="xl1895"/>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6">
    <w:name w:val="xl1896"/>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7">
    <w:name w:val="xl1897"/>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8">
    <w:name w:val="xl1898"/>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899">
    <w:name w:val="xl1899"/>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00">
    <w:name w:val="xl1900"/>
    <w:basedOn w:val="af9"/>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1">
    <w:name w:val="xl1901"/>
    <w:basedOn w:val="af9"/>
    <w:rsid w:val="00D93B3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hAnsi="Tahoma" w:cs="Tahoma"/>
      <w:color w:val="FF0000"/>
      <w:sz w:val="18"/>
      <w:szCs w:val="18"/>
      <w:lang w:val="ru-RU" w:eastAsia="ru-RU" w:bidi="ar-SA"/>
    </w:rPr>
  </w:style>
  <w:style w:type="paragraph" w:customStyle="1" w:styleId="xl1902">
    <w:name w:val="xl1902"/>
    <w:basedOn w:val="af9"/>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3">
    <w:name w:val="xl1903"/>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4">
    <w:name w:val="xl1904"/>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5">
    <w:name w:val="xl1905"/>
    <w:basedOn w:val="af9"/>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6">
    <w:name w:val="xl1906"/>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7">
    <w:name w:val="xl1907"/>
    <w:basedOn w:val="af9"/>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08">
    <w:name w:val="xl1908"/>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9">
    <w:name w:val="xl1909"/>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1910">
    <w:name w:val="xl1910"/>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1">
    <w:name w:val="xl1911"/>
    <w:basedOn w:val="af9"/>
    <w:rsid w:val="00D93B3D"/>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12">
    <w:name w:val="xl1912"/>
    <w:basedOn w:val="af9"/>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13">
    <w:name w:val="xl1913"/>
    <w:basedOn w:val="af9"/>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4">
    <w:name w:val="xl1914"/>
    <w:basedOn w:val="af9"/>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5">
    <w:name w:val="xl1915"/>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6">
    <w:name w:val="xl1916"/>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7">
    <w:name w:val="xl1917"/>
    <w:basedOn w:val="af9"/>
    <w:rsid w:val="00D93B3D"/>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8">
    <w:name w:val="xl1918"/>
    <w:basedOn w:val="af9"/>
    <w:rsid w:val="00D93B3D"/>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9">
    <w:name w:val="xl1919"/>
    <w:basedOn w:val="af9"/>
    <w:rsid w:val="00D93B3D"/>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0">
    <w:name w:val="xl1920"/>
    <w:basedOn w:val="af9"/>
    <w:rsid w:val="00D93B3D"/>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1">
    <w:name w:val="xl1921"/>
    <w:basedOn w:val="af9"/>
    <w:rsid w:val="00D93B3D"/>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2">
    <w:name w:val="xl1922"/>
    <w:basedOn w:val="af9"/>
    <w:rsid w:val="00D93B3D"/>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3">
    <w:name w:val="xl1923"/>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4">
    <w:name w:val="xl1924"/>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5">
    <w:name w:val="xl1925"/>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6">
    <w:name w:val="xl1926"/>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7">
    <w:name w:val="xl1927"/>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8">
    <w:name w:val="xl1928"/>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9">
    <w:name w:val="xl1929"/>
    <w:basedOn w:val="af9"/>
    <w:rsid w:val="00D93B3D"/>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0">
    <w:name w:val="xl1930"/>
    <w:basedOn w:val="af9"/>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1">
    <w:name w:val="xl1931"/>
    <w:basedOn w:val="af9"/>
    <w:rsid w:val="00D93B3D"/>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hAnsi="Tahoma" w:cs="Tahoma"/>
      <w:sz w:val="18"/>
      <w:szCs w:val="18"/>
      <w:lang w:val="ru-RU" w:eastAsia="ru-RU" w:bidi="ar-SA"/>
    </w:rPr>
  </w:style>
  <w:style w:type="paragraph" w:customStyle="1" w:styleId="xl1932">
    <w:name w:val="xl1932"/>
    <w:basedOn w:val="af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hAnsi="Arial CYR" w:cs="Arial CYR"/>
      <w:szCs w:val="24"/>
      <w:lang w:val="ru-RU" w:eastAsia="ru-RU" w:bidi="ar-SA"/>
    </w:rPr>
  </w:style>
  <w:style w:type="paragraph" w:customStyle="1" w:styleId="xl1933">
    <w:name w:val="xl1933"/>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4">
    <w:name w:val="xl1934"/>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5">
    <w:name w:val="xl1935"/>
    <w:basedOn w:val="af9"/>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36">
    <w:name w:val="xl1936"/>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7">
    <w:name w:val="xl1937"/>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8">
    <w:name w:val="xl1938"/>
    <w:basedOn w:val="af9"/>
    <w:rsid w:val="00D93B3D"/>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hAnsi="Tahoma" w:cs="Tahoma"/>
      <w:sz w:val="18"/>
      <w:szCs w:val="18"/>
      <w:lang w:val="ru-RU" w:eastAsia="ru-RU" w:bidi="ar-SA"/>
    </w:rPr>
  </w:style>
  <w:style w:type="paragraph" w:customStyle="1" w:styleId="xl1939">
    <w:name w:val="xl1939"/>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0">
    <w:name w:val="xl1940"/>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1">
    <w:name w:val="xl1941"/>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2">
    <w:name w:val="xl1942"/>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3">
    <w:name w:val="xl1943"/>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4">
    <w:name w:val="xl1944"/>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5">
    <w:name w:val="xl1945"/>
    <w:basedOn w:val="af9"/>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46">
    <w:name w:val="xl1946"/>
    <w:basedOn w:val="af9"/>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7">
    <w:name w:val="xl1947"/>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8">
    <w:name w:val="xl1948"/>
    <w:basedOn w:val="af9"/>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9">
    <w:name w:val="xl1949"/>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0">
    <w:name w:val="xl1950"/>
    <w:basedOn w:val="af9"/>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1">
    <w:name w:val="xl1951"/>
    <w:basedOn w:val="af9"/>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2">
    <w:name w:val="xl1952"/>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3">
    <w:name w:val="xl1953"/>
    <w:basedOn w:val="af9"/>
    <w:rsid w:val="00D93B3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4">
    <w:name w:val="xl1954"/>
    <w:basedOn w:val="af9"/>
    <w:rsid w:val="00D93B3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5">
    <w:name w:val="xl1955"/>
    <w:basedOn w:val="af9"/>
    <w:rsid w:val="00D93B3D"/>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6">
    <w:name w:val="xl1956"/>
    <w:basedOn w:val="af9"/>
    <w:rsid w:val="00D93B3D"/>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7">
    <w:name w:val="xl1957"/>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8">
    <w:name w:val="xl1958"/>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9">
    <w:name w:val="xl1959"/>
    <w:basedOn w:val="af9"/>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0">
    <w:name w:val="xl1960"/>
    <w:basedOn w:val="af9"/>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1">
    <w:name w:val="xl1961"/>
    <w:basedOn w:val="af9"/>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2">
    <w:name w:val="xl1962"/>
    <w:basedOn w:val="af9"/>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3">
    <w:name w:val="xl1963"/>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4">
    <w:name w:val="xl1964"/>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5">
    <w:name w:val="xl1965"/>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6">
    <w:name w:val="xl1966"/>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7">
    <w:name w:val="xl1967"/>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8">
    <w:name w:val="xl1968"/>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9">
    <w:name w:val="xl1969"/>
    <w:basedOn w:val="af9"/>
    <w:rsid w:val="00D93B3D"/>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0">
    <w:name w:val="xl1970"/>
    <w:basedOn w:val="af9"/>
    <w:rsid w:val="00D93B3D"/>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1">
    <w:name w:val="xl1971"/>
    <w:basedOn w:val="af9"/>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2">
    <w:name w:val="xl1972"/>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3">
    <w:name w:val="xl1973"/>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4">
    <w:name w:val="xl1974"/>
    <w:basedOn w:val="af9"/>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5">
    <w:name w:val="xl1975"/>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6">
    <w:name w:val="xl1976"/>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7">
    <w:name w:val="xl1977"/>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8">
    <w:name w:val="xl1978"/>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9">
    <w:name w:val="xl1979"/>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0">
    <w:name w:val="xl1980"/>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1">
    <w:name w:val="xl1981"/>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2">
    <w:name w:val="xl1982"/>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3">
    <w:name w:val="xl1983"/>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4">
    <w:name w:val="xl1984"/>
    <w:basedOn w:val="af9"/>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24">
    <w:name w:val="xl2024"/>
    <w:basedOn w:val="af9"/>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5">
    <w:name w:val="xl2025"/>
    <w:basedOn w:val="af9"/>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6">
    <w:name w:val="xl2026"/>
    <w:basedOn w:val="af9"/>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7">
    <w:name w:val="xl2027"/>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8">
    <w:name w:val="xl2028"/>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9">
    <w:name w:val="xl2029"/>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0">
    <w:name w:val="xl2030"/>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1">
    <w:name w:val="xl2031"/>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2">
    <w:name w:val="xl2032"/>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3">
    <w:name w:val="xl2033"/>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4">
    <w:name w:val="xl2034"/>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5">
    <w:name w:val="xl2035"/>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6">
    <w:name w:val="xl2036"/>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7">
    <w:name w:val="xl2037"/>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8">
    <w:name w:val="xl2038"/>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9">
    <w:name w:val="xl2039"/>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0">
    <w:name w:val="xl2040"/>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1">
    <w:name w:val="xl2041"/>
    <w:basedOn w:val="af9"/>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2">
    <w:name w:val="xl2042"/>
    <w:basedOn w:val="af9"/>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3">
    <w:name w:val="xl2043"/>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4">
    <w:name w:val="xl2044"/>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5">
    <w:name w:val="xl2045"/>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6">
    <w:name w:val="xl2046"/>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7">
    <w:name w:val="xl2047"/>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8">
    <w:name w:val="xl2048"/>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9">
    <w:name w:val="xl2049"/>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0">
    <w:name w:val="xl2050"/>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1">
    <w:name w:val="xl2051"/>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2">
    <w:name w:val="xl2052"/>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3">
    <w:name w:val="xl2053"/>
    <w:basedOn w:val="af9"/>
    <w:rsid w:val="00D93B3D"/>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4">
    <w:name w:val="xl2054"/>
    <w:basedOn w:val="af9"/>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5">
    <w:name w:val="xl2055"/>
    <w:basedOn w:val="af9"/>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6">
    <w:name w:val="xl2056"/>
    <w:basedOn w:val="af9"/>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7">
    <w:name w:val="xl2057"/>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hAnsi="Arial CYR" w:cs="Arial CYR"/>
      <w:color w:val="0000FF"/>
      <w:szCs w:val="24"/>
      <w:u w:val="single"/>
      <w:lang w:val="ru-RU" w:eastAsia="ru-RU" w:bidi="ar-SA"/>
    </w:rPr>
  </w:style>
  <w:style w:type="paragraph" w:customStyle="1" w:styleId="xl2058">
    <w:name w:val="xl2058"/>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59">
    <w:name w:val="xl2059"/>
    <w:basedOn w:val="af9"/>
    <w:rsid w:val="00D93B3D"/>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0">
    <w:name w:val="xl2060"/>
    <w:basedOn w:val="af9"/>
    <w:rsid w:val="00D93B3D"/>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1">
    <w:name w:val="xl2061"/>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2">
    <w:name w:val="xl2062"/>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3">
    <w:name w:val="xl2063"/>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4">
    <w:name w:val="xl2064"/>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5">
    <w:name w:val="xl2065"/>
    <w:basedOn w:val="af9"/>
    <w:rsid w:val="00D93B3D"/>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6">
    <w:name w:val="xl2066"/>
    <w:basedOn w:val="af9"/>
    <w:rsid w:val="00D93B3D"/>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7">
    <w:name w:val="xl2067"/>
    <w:basedOn w:val="af9"/>
    <w:rsid w:val="00D93B3D"/>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8">
    <w:name w:val="xl2068"/>
    <w:basedOn w:val="af9"/>
    <w:rsid w:val="00D93B3D"/>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69">
    <w:name w:val="xl2069"/>
    <w:basedOn w:val="af9"/>
    <w:rsid w:val="00D93B3D"/>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0">
    <w:name w:val="xl2070"/>
    <w:basedOn w:val="af9"/>
    <w:rsid w:val="00D93B3D"/>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1">
    <w:name w:val="xl2071"/>
    <w:basedOn w:val="af9"/>
    <w:rsid w:val="00D93B3D"/>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2">
    <w:name w:val="xl2072"/>
    <w:basedOn w:val="af9"/>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3">
    <w:name w:val="xl2073"/>
    <w:basedOn w:val="af9"/>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4">
    <w:name w:val="xl2074"/>
    <w:basedOn w:val="af9"/>
    <w:rsid w:val="00D93B3D"/>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5">
    <w:name w:val="xl2075"/>
    <w:basedOn w:val="af9"/>
    <w:rsid w:val="00D93B3D"/>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6">
    <w:name w:val="xl2076"/>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7">
    <w:name w:val="xl2077"/>
    <w:basedOn w:val="af9"/>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8">
    <w:name w:val="xl2078"/>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9">
    <w:name w:val="xl2079"/>
    <w:basedOn w:val="af9"/>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0">
    <w:name w:val="xl2080"/>
    <w:basedOn w:val="af9"/>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1">
    <w:name w:val="xl2081"/>
    <w:basedOn w:val="af9"/>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2">
    <w:name w:val="xl2082"/>
    <w:basedOn w:val="af9"/>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3">
    <w:name w:val="xl2083"/>
    <w:basedOn w:val="af9"/>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4">
    <w:name w:val="xl2084"/>
    <w:basedOn w:val="af9"/>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5">
    <w:name w:val="xl2085"/>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6">
    <w:name w:val="xl2086"/>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7">
    <w:name w:val="xl2087"/>
    <w:basedOn w:val="af9"/>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8">
    <w:name w:val="xl2088"/>
    <w:basedOn w:val="af9"/>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9">
    <w:name w:val="xl2089"/>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0">
    <w:name w:val="xl2090"/>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1">
    <w:name w:val="xl2091"/>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2">
    <w:name w:val="xl2092"/>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3">
    <w:name w:val="xl2093"/>
    <w:basedOn w:val="af9"/>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4">
    <w:name w:val="xl2094"/>
    <w:basedOn w:val="af9"/>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5">
    <w:name w:val="xl2095"/>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B050"/>
      <w:sz w:val="18"/>
      <w:szCs w:val="18"/>
      <w:lang w:val="ru-RU" w:eastAsia="ru-RU" w:bidi="ar-SA"/>
    </w:rPr>
  </w:style>
  <w:style w:type="paragraph" w:customStyle="1" w:styleId="xl63568">
    <w:name w:val="xl63568"/>
    <w:basedOn w:val="af9"/>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69">
    <w:name w:val="xl63569"/>
    <w:basedOn w:val="af9"/>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0">
    <w:name w:val="xl63570"/>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1">
    <w:name w:val="xl63571"/>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2">
    <w:name w:val="xl63572"/>
    <w:basedOn w:val="af9"/>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3">
    <w:name w:val="xl63573"/>
    <w:basedOn w:val="af9"/>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4">
    <w:name w:val="xl63574"/>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5">
    <w:name w:val="xl63575"/>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6">
    <w:name w:val="xl63576"/>
    <w:basedOn w:val="af9"/>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7">
    <w:name w:val="xl63577"/>
    <w:basedOn w:val="af9"/>
    <w:uiPriority w:val="99"/>
    <w:rsid w:val="00D93B3D"/>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578">
    <w:name w:val="xl63578"/>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63579">
    <w:name w:val="xl63579"/>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0">
    <w:name w:val="xl63580"/>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1">
    <w:name w:val="xl63581"/>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8d">
    <w:name w:val="Стиль8"/>
    <w:basedOn w:val="affffffd"/>
    <w:uiPriority w:val="99"/>
    <w:qFormat/>
    <w:rsid w:val="00D93B3D"/>
    <w:pPr>
      <w:spacing w:before="120" w:line="360" w:lineRule="auto"/>
      <w:ind w:firstLine="720"/>
    </w:pPr>
    <w:rPr>
      <w:lang w:val="ru-RU" w:bidi="ar-SA"/>
    </w:rPr>
  </w:style>
  <w:style w:type="paragraph" w:customStyle="1" w:styleId="xl63567">
    <w:name w:val="xl63567"/>
    <w:basedOn w:val="af9"/>
    <w:uiPriority w:val="99"/>
    <w:rsid w:val="00D93B3D"/>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2">
    <w:name w:val="xl63582"/>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583">
    <w:name w:val="xl63583"/>
    <w:basedOn w:val="af9"/>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4">
    <w:name w:val="xl63584"/>
    <w:basedOn w:val="af9"/>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5">
    <w:name w:val="xl63585"/>
    <w:basedOn w:val="af9"/>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1f5">
    <w:name w:val="Оглавление 1 Знак"/>
    <w:link w:val="1f4"/>
    <w:uiPriority w:val="39"/>
    <w:rsid w:val="00105918"/>
    <w:rPr>
      <w:rFonts w:ascii="Times New Roman" w:hAnsi="Times New Roman"/>
      <w:bCs/>
      <w:iCs/>
      <w:noProof/>
      <w:sz w:val="24"/>
      <w:szCs w:val="24"/>
      <w:lang w:eastAsia="en-US" w:bidi="en-US"/>
    </w:rPr>
  </w:style>
  <w:style w:type="table" w:customStyle="1" w:styleId="TableGridReport5">
    <w:name w:val="Table Grid Report5"/>
    <w:basedOn w:val="afb"/>
    <w:next w:val="afff7"/>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9"/>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8">
    <w:name w:val="xl63618"/>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9">
    <w:name w:val="xl63619"/>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1">
    <w:name w:val="xl63621"/>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2">
    <w:name w:val="xl63622"/>
    <w:basedOn w:val="af9"/>
    <w:uiPriority w:val="99"/>
    <w:rsid w:val="00D93B3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3">
    <w:name w:val="xl63623"/>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5">
    <w:name w:val="xl63625"/>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6">
    <w:name w:val="xl63626"/>
    <w:basedOn w:val="af9"/>
    <w:uiPriority w:val="99"/>
    <w:rsid w:val="00D93B3D"/>
    <w:pP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27">
    <w:name w:val="xl63627"/>
    <w:basedOn w:val="af9"/>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8">
    <w:name w:val="xl63628"/>
    <w:basedOn w:val="af9"/>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9">
    <w:name w:val="xl63629"/>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30">
    <w:name w:val="xl63630"/>
    <w:basedOn w:val="af9"/>
    <w:uiPriority w:val="99"/>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1">
    <w:name w:val="xl63631"/>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2">
    <w:name w:val="xl63632"/>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3">
    <w:name w:val="xl63633"/>
    <w:basedOn w:val="af9"/>
    <w:uiPriority w:val="99"/>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4">
    <w:name w:val="xl63634"/>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35">
    <w:name w:val="xl63635"/>
    <w:basedOn w:val="af9"/>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6">
    <w:name w:val="xl63636"/>
    <w:basedOn w:val="af9"/>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7">
    <w:name w:val="xl63637"/>
    <w:basedOn w:val="af9"/>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8">
    <w:name w:val="xl63638"/>
    <w:basedOn w:val="af9"/>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9">
    <w:name w:val="xl63639"/>
    <w:basedOn w:val="af9"/>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0">
    <w:name w:val="xl63640"/>
    <w:basedOn w:val="af9"/>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1">
    <w:name w:val="xl63641"/>
    <w:basedOn w:val="af9"/>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2">
    <w:name w:val="xl63642"/>
    <w:basedOn w:val="af9"/>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3">
    <w:name w:val="xl63643"/>
    <w:basedOn w:val="af9"/>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4">
    <w:name w:val="xl63644"/>
    <w:basedOn w:val="af9"/>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5">
    <w:name w:val="xl63645"/>
    <w:basedOn w:val="af9"/>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6">
    <w:name w:val="xl63646"/>
    <w:basedOn w:val="af9"/>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7">
    <w:name w:val="xl63647"/>
    <w:basedOn w:val="af9"/>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8">
    <w:name w:val="xl63648"/>
    <w:basedOn w:val="af9"/>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9">
    <w:name w:val="xl63649"/>
    <w:basedOn w:val="af9"/>
    <w:uiPriority w:val="99"/>
    <w:rsid w:val="00D93B3D"/>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0">
    <w:name w:val="xl63650"/>
    <w:basedOn w:val="af9"/>
    <w:uiPriority w:val="99"/>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1">
    <w:name w:val="xl63651"/>
    <w:basedOn w:val="af9"/>
    <w:uiPriority w:val="99"/>
    <w:rsid w:val="00D93B3D"/>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2">
    <w:name w:val="xl63652"/>
    <w:basedOn w:val="af9"/>
    <w:uiPriority w:val="99"/>
    <w:rsid w:val="00D93B3D"/>
    <w:pPr>
      <w:pBdr>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0">
    <w:name w:val="xl63620"/>
    <w:basedOn w:val="af9"/>
    <w:uiPriority w:val="99"/>
    <w:rsid w:val="00D93B3D"/>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24">
    <w:name w:val="xl63624"/>
    <w:basedOn w:val="af9"/>
    <w:uiPriority w:val="99"/>
    <w:rsid w:val="00D93B3D"/>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16">
    <w:name w:val="xl63616"/>
    <w:basedOn w:val="af9"/>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pt">
    <w:name w:val="Основной текст (2) + Интервал 1 pt"/>
    <w:rsid w:val="00D93B3D"/>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link w:val="2fffa"/>
    <w:rsid w:val="00D93B3D"/>
    <w:rPr>
      <w:rFonts w:ascii="Arial" w:eastAsia="Arial" w:hAnsi="Arial" w:cs="Arial"/>
      <w:shd w:val="clear" w:color="auto" w:fill="FFFFFF"/>
    </w:rPr>
  </w:style>
  <w:style w:type="paragraph" w:customStyle="1" w:styleId="2fffa">
    <w:name w:val="Заголовок №2"/>
    <w:basedOn w:val="af9"/>
    <w:link w:val="2fff9"/>
    <w:rsid w:val="00D93B3D"/>
    <w:pPr>
      <w:widowControl w:val="0"/>
      <w:shd w:val="clear" w:color="auto" w:fill="FFFFFF"/>
      <w:spacing w:before="60" w:line="413" w:lineRule="exact"/>
      <w:ind w:firstLine="0"/>
      <w:jc w:val="right"/>
      <w:outlineLvl w:val="1"/>
    </w:pPr>
    <w:rPr>
      <w:rFonts w:eastAsia="Arial"/>
      <w:sz w:val="20"/>
      <w:szCs w:val="20"/>
      <w:lang w:val="x-none" w:eastAsia="x-none" w:bidi="ar-SA"/>
    </w:rPr>
  </w:style>
  <w:style w:type="character" w:customStyle="1" w:styleId="s10">
    <w:name w:val="s_10"/>
    <w:basedOn w:val="afa"/>
    <w:rsid w:val="00D93B3D"/>
  </w:style>
  <w:style w:type="character" w:customStyle="1" w:styleId="285pt">
    <w:name w:val="Основной текст (2) + 8;5 pt;Полужирный"/>
    <w:rsid w:val="00D93B3D"/>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rsid w:val="00D93B3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rsid w:val="00D93B3D"/>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link w:val="5f6"/>
    <w:rsid w:val="00D93B3D"/>
    <w:rPr>
      <w:rFonts w:ascii="Arial" w:eastAsia="Arial" w:hAnsi="Arial" w:cs="Arial"/>
      <w:b/>
      <w:bCs/>
      <w:sz w:val="19"/>
      <w:szCs w:val="19"/>
      <w:shd w:val="clear" w:color="auto" w:fill="FFFFFF"/>
    </w:rPr>
  </w:style>
  <w:style w:type="paragraph" w:customStyle="1" w:styleId="5f6">
    <w:name w:val="Подпись к таблице (5)"/>
    <w:basedOn w:val="af9"/>
    <w:link w:val="5f5"/>
    <w:rsid w:val="00D93B3D"/>
    <w:pPr>
      <w:widowControl w:val="0"/>
      <w:shd w:val="clear" w:color="auto" w:fill="FFFFFF"/>
      <w:spacing w:before="180" w:line="0" w:lineRule="atLeast"/>
      <w:ind w:firstLine="0"/>
      <w:jc w:val="left"/>
    </w:pPr>
    <w:rPr>
      <w:rFonts w:eastAsia="Arial"/>
      <w:b/>
      <w:bCs/>
      <w:sz w:val="19"/>
      <w:szCs w:val="19"/>
      <w:lang w:val="x-none" w:eastAsia="x-none" w:bidi="ar-SA"/>
    </w:rPr>
  </w:style>
  <w:style w:type="paragraph" w:customStyle="1" w:styleId="s1">
    <w:name w:val="s_1"/>
    <w:basedOn w:val="af9"/>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extbodyindent">
    <w:name w:val="Text body indent"/>
    <w:basedOn w:val="Standard"/>
    <w:uiPriority w:val="99"/>
    <w:rsid w:val="00D93B3D"/>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c"/>
    <w:uiPriority w:val="99"/>
    <w:semiHidden/>
    <w:unhideWhenUsed/>
    <w:rsid w:val="00D93B3D"/>
  </w:style>
  <w:style w:type="paragraph" w:customStyle="1" w:styleId="1111e">
    <w:name w:val="1111"/>
    <w:basedOn w:val="af9"/>
    <w:next w:val="af9"/>
    <w:uiPriority w:val="99"/>
    <w:qFormat/>
    <w:rsid w:val="00D93B3D"/>
    <w:pPr>
      <w:keepNext/>
      <w:keepLines/>
      <w:spacing w:before="240" w:line="276" w:lineRule="auto"/>
      <w:ind w:firstLine="0"/>
      <w:jc w:val="left"/>
      <w:outlineLvl w:val="0"/>
    </w:pPr>
    <w:rPr>
      <w:rFonts w:ascii="Cambria" w:hAnsi="Cambria"/>
      <w:color w:val="365F91"/>
      <w:sz w:val="32"/>
      <w:szCs w:val="32"/>
      <w:lang w:val="ru-RU" w:bidi="ar-SA"/>
    </w:rPr>
  </w:style>
  <w:style w:type="paragraph" w:customStyle="1" w:styleId="h211">
    <w:name w:val="h211"/>
    <w:basedOn w:val="af9"/>
    <w:next w:val="af9"/>
    <w:uiPriority w:val="9"/>
    <w:unhideWhenUsed/>
    <w:qFormat/>
    <w:rsid w:val="00D93B3D"/>
    <w:pPr>
      <w:keepNext/>
      <w:keepLines/>
      <w:spacing w:before="40" w:line="276" w:lineRule="auto"/>
      <w:ind w:firstLine="0"/>
      <w:jc w:val="left"/>
      <w:outlineLvl w:val="1"/>
    </w:pPr>
    <w:rPr>
      <w:rFonts w:ascii="Cambria" w:hAnsi="Cambria"/>
      <w:color w:val="365F91"/>
      <w:sz w:val="26"/>
      <w:szCs w:val="26"/>
      <w:lang w:val="ru-RU" w:bidi="ar-SA"/>
    </w:rPr>
  </w:style>
  <w:style w:type="paragraph" w:customStyle="1" w:styleId="1ffff9">
    <w:name w:val="влево1"/>
    <w:basedOn w:val="af9"/>
    <w:next w:val="af9"/>
    <w:uiPriority w:val="99"/>
    <w:unhideWhenUsed/>
    <w:qFormat/>
    <w:rsid w:val="00D93B3D"/>
    <w:pPr>
      <w:keepNext/>
      <w:keepLines/>
      <w:spacing w:before="40" w:line="276" w:lineRule="auto"/>
      <w:ind w:firstLine="0"/>
      <w:jc w:val="left"/>
      <w:outlineLvl w:val="2"/>
    </w:pPr>
    <w:rPr>
      <w:rFonts w:ascii="Cambria" w:hAnsi="Cambria"/>
      <w:color w:val="243F60"/>
      <w:szCs w:val="24"/>
      <w:lang w:val="ru-RU" w:bidi="ar-SA"/>
    </w:rPr>
  </w:style>
  <w:style w:type="numbering" w:customStyle="1" w:styleId="1611">
    <w:name w:val="Нет списка161"/>
    <w:next w:val="afc"/>
    <w:uiPriority w:val="99"/>
    <w:semiHidden/>
    <w:unhideWhenUsed/>
    <w:rsid w:val="00D93B3D"/>
  </w:style>
  <w:style w:type="numbering" w:customStyle="1" w:styleId="11412">
    <w:name w:val="Нет списка1141"/>
    <w:next w:val="afc"/>
    <w:uiPriority w:val="99"/>
    <w:semiHidden/>
    <w:unhideWhenUsed/>
    <w:rsid w:val="00D93B3D"/>
  </w:style>
  <w:style w:type="numbering" w:customStyle="1" w:styleId="1111161">
    <w:name w:val="1 / 1.1 / 1.1.61"/>
    <w:basedOn w:val="afc"/>
    <w:next w:val="111111"/>
    <w:rsid w:val="00D93B3D"/>
  </w:style>
  <w:style w:type="table" w:customStyle="1" w:styleId="11191">
    <w:name w:val="Средний список 1119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Eras Bold ITC" w:eastAsia="Times New Roman" w:hAnsi="Eras Bold IT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c"/>
    <w:uiPriority w:val="99"/>
    <w:semiHidden/>
    <w:unhideWhenUsed/>
    <w:rsid w:val="00D93B3D"/>
  </w:style>
  <w:style w:type="table" w:customStyle="1" w:styleId="12212">
    <w:name w:val="Средний список 12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Harlow Solid Italic" w:eastAsia="Times New Roman" w:hAnsi="Harlow Solid Ital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c"/>
    <w:uiPriority w:val="99"/>
    <w:rsid w:val="00D93B3D"/>
  </w:style>
  <w:style w:type="numbering" w:customStyle="1" w:styleId="3214">
    <w:name w:val="Заголовок 3 ур21"/>
    <w:basedOn w:val="afc"/>
    <w:uiPriority w:val="99"/>
    <w:rsid w:val="00D93B3D"/>
  </w:style>
  <w:style w:type="numbering" w:customStyle="1" w:styleId="1414">
    <w:name w:val="Стиль141"/>
    <w:uiPriority w:val="99"/>
    <w:rsid w:val="00D93B3D"/>
  </w:style>
  <w:style w:type="numbering" w:customStyle="1" w:styleId="11111211">
    <w:name w:val="1 / 1.1 / 1.1.211"/>
    <w:basedOn w:val="afc"/>
    <w:next w:val="111111"/>
    <w:locked/>
    <w:rsid w:val="00D93B3D"/>
  </w:style>
  <w:style w:type="numbering" w:customStyle="1" w:styleId="11111311">
    <w:name w:val="1 / 1.1 / 1.1.311"/>
    <w:basedOn w:val="afc"/>
    <w:next w:val="111111"/>
    <w:locked/>
    <w:rsid w:val="00D93B3D"/>
  </w:style>
  <w:style w:type="numbering" w:customStyle="1" w:styleId="2411">
    <w:name w:val="Нет списка241"/>
    <w:next w:val="afc"/>
    <w:uiPriority w:val="99"/>
    <w:semiHidden/>
    <w:unhideWhenUsed/>
    <w:rsid w:val="00D93B3D"/>
  </w:style>
  <w:style w:type="numbering" w:customStyle="1" w:styleId="11111411">
    <w:name w:val="1 / 1.1 / 1.1.411"/>
    <w:basedOn w:val="afc"/>
    <w:next w:val="111111"/>
    <w:rsid w:val="00D93B3D"/>
  </w:style>
  <w:style w:type="table" w:customStyle="1" w:styleId="111101">
    <w:name w:val="Средний список 11110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Eras Bold ITC" w:eastAsia="Times New Roman" w:hAnsi="Eras Bold IT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c"/>
    <w:uiPriority w:val="99"/>
    <w:semiHidden/>
    <w:unhideWhenUsed/>
    <w:rsid w:val="00D93B3D"/>
  </w:style>
  <w:style w:type="table" w:customStyle="1" w:styleId="13210">
    <w:name w:val="Средний список 1321"/>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b"/>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c"/>
    <w:uiPriority w:val="99"/>
    <w:semiHidden/>
    <w:unhideWhenUsed/>
    <w:rsid w:val="00D93B3D"/>
  </w:style>
  <w:style w:type="numbering" w:customStyle="1" w:styleId="11111110">
    <w:name w:val="Нет списка1111111"/>
    <w:next w:val="afc"/>
    <w:uiPriority w:val="99"/>
    <w:semiHidden/>
    <w:unhideWhenUsed/>
    <w:rsid w:val="00D93B3D"/>
  </w:style>
  <w:style w:type="table" w:customStyle="1" w:styleId="112210">
    <w:name w:val="Средний список 112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c"/>
    <w:semiHidden/>
    <w:unhideWhenUsed/>
    <w:rsid w:val="00D93B3D"/>
  </w:style>
  <w:style w:type="table" w:customStyle="1" w:styleId="113210">
    <w:name w:val="Средний список 113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c"/>
    <w:uiPriority w:val="99"/>
    <w:semiHidden/>
    <w:unhideWhenUsed/>
    <w:rsid w:val="00D93B3D"/>
  </w:style>
  <w:style w:type="table" w:customStyle="1" w:styleId="114210">
    <w:name w:val="Средний список 114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c"/>
    <w:uiPriority w:val="99"/>
    <w:semiHidden/>
    <w:unhideWhenUsed/>
    <w:rsid w:val="00D93B3D"/>
  </w:style>
  <w:style w:type="table" w:customStyle="1" w:styleId="11621">
    <w:name w:val="Средний список 116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c"/>
    <w:uiPriority w:val="99"/>
    <w:semiHidden/>
    <w:unhideWhenUsed/>
    <w:rsid w:val="00D93B3D"/>
  </w:style>
  <w:style w:type="table" w:customStyle="1" w:styleId="11721">
    <w:name w:val="Средний список 117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c"/>
    <w:uiPriority w:val="99"/>
    <w:semiHidden/>
    <w:unhideWhenUsed/>
    <w:rsid w:val="00D93B3D"/>
  </w:style>
  <w:style w:type="table" w:customStyle="1" w:styleId="11111210">
    <w:name w:val="Средний список 11111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c"/>
    <w:uiPriority w:val="99"/>
    <w:semiHidden/>
    <w:unhideWhenUsed/>
    <w:rsid w:val="00D93B3D"/>
  </w:style>
  <w:style w:type="table" w:customStyle="1" w:styleId="111221">
    <w:name w:val="Средний список 1112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c"/>
    <w:uiPriority w:val="99"/>
    <w:semiHidden/>
    <w:unhideWhenUsed/>
    <w:rsid w:val="00D93B3D"/>
  </w:style>
  <w:style w:type="table" w:customStyle="1" w:styleId="111711">
    <w:name w:val="Средний список 1117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Eras Bold ITC" w:eastAsia="Times New Roman" w:hAnsi="Eras Bold IT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Eras Bold ITC" w:eastAsia="Times New Roman" w:hAnsi="Eras Bold IT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D93B3D"/>
  </w:style>
  <w:style w:type="numbering" w:customStyle="1" w:styleId="11111511">
    <w:name w:val="1 / 1.1 / 1.1.511"/>
    <w:basedOn w:val="afc"/>
    <w:next w:val="111111"/>
    <w:semiHidden/>
    <w:unhideWhenUsed/>
    <w:rsid w:val="00D93B3D"/>
  </w:style>
  <w:style w:type="numbering" w:customStyle="1" w:styleId="1111f">
    <w:name w:val="Стиль1111"/>
    <w:uiPriority w:val="99"/>
    <w:rsid w:val="00D93B3D"/>
  </w:style>
  <w:style w:type="numbering" w:customStyle="1" w:styleId="21118">
    <w:name w:val="Заголовок 2 уровень111"/>
    <w:uiPriority w:val="99"/>
    <w:rsid w:val="00D93B3D"/>
  </w:style>
  <w:style w:type="numbering" w:customStyle="1" w:styleId="311110">
    <w:name w:val="Заголовок 3 ур1111"/>
    <w:uiPriority w:val="99"/>
    <w:rsid w:val="00D93B3D"/>
  </w:style>
  <w:style w:type="numbering" w:customStyle="1" w:styleId="10110">
    <w:name w:val="Нет списка1011"/>
    <w:next w:val="afc"/>
    <w:uiPriority w:val="99"/>
    <w:semiHidden/>
    <w:unhideWhenUsed/>
    <w:rsid w:val="00D93B3D"/>
  </w:style>
  <w:style w:type="numbering" w:customStyle="1" w:styleId="12114">
    <w:name w:val="Стиль1211"/>
    <w:uiPriority w:val="99"/>
    <w:rsid w:val="00D93B3D"/>
  </w:style>
  <w:style w:type="numbering" w:customStyle="1" w:styleId="12310">
    <w:name w:val="Нет списка1231"/>
    <w:next w:val="afc"/>
    <w:uiPriority w:val="99"/>
    <w:semiHidden/>
    <w:unhideWhenUsed/>
    <w:rsid w:val="00D93B3D"/>
  </w:style>
  <w:style w:type="numbering" w:customStyle="1" w:styleId="31c">
    <w:name w:val="Рис.31"/>
    <w:rsid w:val="00D93B3D"/>
  </w:style>
  <w:style w:type="numbering" w:customStyle="1" w:styleId="112112">
    <w:name w:val="Нет списка11211"/>
    <w:next w:val="afc"/>
    <w:uiPriority w:val="99"/>
    <w:semiHidden/>
    <w:unhideWhenUsed/>
    <w:rsid w:val="00D93B3D"/>
  </w:style>
  <w:style w:type="numbering" w:customStyle="1" w:styleId="22111">
    <w:name w:val="Нет списка2211"/>
    <w:next w:val="afc"/>
    <w:uiPriority w:val="99"/>
    <w:semiHidden/>
    <w:unhideWhenUsed/>
    <w:rsid w:val="00D93B3D"/>
  </w:style>
  <w:style w:type="numbering" w:customStyle="1" w:styleId="121a">
    <w:name w:val="Рис.121"/>
    <w:rsid w:val="00D93B3D"/>
  </w:style>
  <w:style w:type="numbering" w:customStyle="1" w:styleId="121111">
    <w:name w:val="Нет списка12111"/>
    <w:next w:val="afc"/>
    <w:uiPriority w:val="99"/>
    <w:semiHidden/>
    <w:unhideWhenUsed/>
    <w:rsid w:val="00D93B3D"/>
  </w:style>
  <w:style w:type="numbering" w:customStyle="1" w:styleId="31211">
    <w:name w:val="Заголовок 3 ур1211"/>
    <w:uiPriority w:val="99"/>
    <w:rsid w:val="00D93B3D"/>
  </w:style>
  <w:style w:type="numbering" w:customStyle="1" w:styleId="13112">
    <w:name w:val="Нет списка1311"/>
    <w:next w:val="afc"/>
    <w:uiPriority w:val="99"/>
    <w:semiHidden/>
    <w:unhideWhenUsed/>
    <w:rsid w:val="00D93B3D"/>
  </w:style>
  <w:style w:type="numbering" w:customStyle="1" w:styleId="13113">
    <w:name w:val="Стиль1311"/>
    <w:uiPriority w:val="99"/>
    <w:rsid w:val="00D93B3D"/>
  </w:style>
  <w:style w:type="numbering" w:customStyle="1" w:styleId="14110">
    <w:name w:val="Нет списка1411"/>
    <w:next w:val="afc"/>
    <w:uiPriority w:val="99"/>
    <w:semiHidden/>
    <w:unhideWhenUsed/>
    <w:rsid w:val="00D93B3D"/>
  </w:style>
  <w:style w:type="numbering" w:customStyle="1" w:styleId="211b">
    <w:name w:val="Рис.211"/>
    <w:rsid w:val="00D93B3D"/>
  </w:style>
  <w:style w:type="numbering" w:customStyle="1" w:styleId="113112">
    <w:name w:val="Нет списка11311"/>
    <w:next w:val="afc"/>
    <w:uiPriority w:val="99"/>
    <w:semiHidden/>
    <w:unhideWhenUsed/>
    <w:rsid w:val="00D93B3D"/>
  </w:style>
  <w:style w:type="numbering" w:customStyle="1" w:styleId="23110">
    <w:name w:val="Нет списка2311"/>
    <w:next w:val="afc"/>
    <w:uiPriority w:val="99"/>
    <w:semiHidden/>
    <w:unhideWhenUsed/>
    <w:rsid w:val="00D93B3D"/>
  </w:style>
  <w:style w:type="numbering" w:customStyle="1" w:styleId="1111f0">
    <w:name w:val="Рис.1111"/>
    <w:rsid w:val="00D93B3D"/>
  </w:style>
  <w:style w:type="numbering" w:customStyle="1" w:styleId="122110">
    <w:name w:val="Нет списка12211"/>
    <w:next w:val="afc"/>
    <w:uiPriority w:val="99"/>
    <w:semiHidden/>
    <w:unhideWhenUsed/>
    <w:rsid w:val="00D93B3D"/>
  </w:style>
  <w:style w:type="numbering" w:customStyle="1" w:styleId="31311">
    <w:name w:val="Заголовок 3 ур1311"/>
    <w:uiPriority w:val="99"/>
    <w:rsid w:val="00D93B3D"/>
  </w:style>
  <w:style w:type="paragraph" w:customStyle="1" w:styleId="2fffb">
    <w:name w:val="Выделенная цитата2"/>
    <w:basedOn w:val="af9"/>
    <w:next w:val="af9"/>
    <w:uiPriority w:val="30"/>
    <w:qFormat/>
    <w:rsid w:val="00D93B3D"/>
    <w:pPr>
      <w:pBdr>
        <w:top w:val="single" w:sz="4" w:space="10" w:color="4F81BD"/>
        <w:bottom w:val="single" w:sz="4" w:space="10" w:color="4F81BD"/>
      </w:pBdr>
      <w:spacing w:before="360" w:after="360" w:line="259" w:lineRule="auto"/>
      <w:ind w:left="864" w:right="864" w:firstLine="0"/>
      <w:jc w:val="center"/>
    </w:pPr>
    <w:rPr>
      <w:rFonts w:ascii="Calibri" w:eastAsia="Calibri" w:hAnsi="Calibri"/>
      <w:i/>
      <w:iCs/>
      <w:sz w:val="22"/>
      <w:lang w:val="ru-RU" w:bidi="ar-SA"/>
    </w:rPr>
  </w:style>
  <w:style w:type="numbering" w:customStyle="1" w:styleId="31114">
    <w:name w:val="Нет списка3111"/>
    <w:next w:val="afc"/>
    <w:uiPriority w:val="99"/>
    <w:semiHidden/>
    <w:rsid w:val="00D93B3D"/>
  </w:style>
  <w:style w:type="character" w:customStyle="1" w:styleId="326">
    <w:name w:val="Заголовок 3 Знак2"/>
    <w:uiPriority w:val="9"/>
    <w:semiHidden/>
    <w:rsid w:val="00D93B3D"/>
    <w:rPr>
      <w:rFonts w:ascii="Calibri Light" w:eastAsia="Times New Roman" w:hAnsi="Calibri Light" w:cs="Times New Roman"/>
      <w:color w:val="1F4D78"/>
      <w:sz w:val="24"/>
      <w:szCs w:val="24"/>
    </w:rPr>
  </w:style>
  <w:style w:type="character" w:customStyle="1" w:styleId="2fffc">
    <w:name w:val="Выделенная цитата Знак2"/>
    <w:uiPriority w:val="30"/>
    <w:rsid w:val="00D93B3D"/>
    <w:rPr>
      <w:i/>
      <w:iCs/>
      <w:color w:val="5B9BD5"/>
    </w:rPr>
  </w:style>
  <w:style w:type="numbering" w:customStyle="1" w:styleId="183">
    <w:name w:val="Нет списка18"/>
    <w:next w:val="afc"/>
    <w:uiPriority w:val="99"/>
    <w:semiHidden/>
    <w:unhideWhenUsed/>
    <w:rsid w:val="00D93B3D"/>
  </w:style>
  <w:style w:type="numbering" w:customStyle="1" w:styleId="192">
    <w:name w:val="Нет списка19"/>
    <w:next w:val="afc"/>
    <w:uiPriority w:val="99"/>
    <w:semiHidden/>
    <w:unhideWhenUsed/>
    <w:rsid w:val="00D93B3D"/>
  </w:style>
  <w:style w:type="table" w:customStyle="1" w:styleId="TableGridReport6">
    <w:name w:val="Table Grid Report6"/>
    <w:basedOn w:val="afb"/>
    <w:next w:val="afff7"/>
    <w:uiPriority w:val="59"/>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b"/>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c"/>
    <w:next w:val="111111"/>
    <w:rsid w:val="00D93B3D"/>
    <w:pPr>
      <w:numPr>
        <w:numId w:val="7"/>
      </w:numPr>
    </w:pPr>
  </w:style>
  <w:style w:type="table" w:customStyle="1" w:styleId="TableGrid13">
    <w:name w:val="Table Grid13"/>
    <w:basedOn w:val="afb"/>
    <w:next w:val="afff7"/>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7"/>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b"/>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b"/>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b"/>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b"/>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b"/>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b"/>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b"/>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b"/>
    <w:next w:val="affff2"/>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DengXian" w:eastAsia="Times New Roman" w:hAnsi="DengXi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b"/>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b"/>
    <w:next w:val="affff3"/>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b"/>
    <w:next w:val="1f1"/>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b"/>
    <w:next w:val="1f2"/>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b"/>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b"/>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b"/>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b"/>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b"/>
    <w:next w:val="affff6"/>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b"/>
    <w:next w:val="1f3"/>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b"/>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b"/>
    <w:next w:val="afff7"/>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b"/>
    <w:next w:val="afff7"/>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b"/>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b"/>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b"/>
    <w:next w:val="1f7"/>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c"/>
    <w:uiPriority w:val="99"/>
    <w:semiHidden/>
    <w:unhideWhenUsed/>
    <w:rsid w:val="00D93B3D"/>
  </w:style>
  <w:style w:type="table" w:customStyle="1" w:styleId="163">
    <w:name w:val="Светлая заливка16"/>
    <w:basedOn w:val="afb"/>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b"/>
    <w:next w:val="afff7"/>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c"/>
    <w:uiPriority w:val="99"/>
    <w:rsid w:val="00D93B3D"/>
  </w:style>
  <w:style w:type="numbering" w:customStyle="1" w:styleId="33">
    <w:name w:val="Заголовок 3 ур3"/>
    <w:basedOn w:val="afc"/>
    <w:uiPriority w:val="99"/>
    <w:rsid w:val="00D93B3D"/>
    <w:pPr>
      <w:numPr>
        <w:numId w:val="16"/>
      </w:numPr>
    </w:pPr>
  </w:style>
  <w:style w:type="numbering" w:customStyle="1" w:styleId="150">
    <w:name w:val="Стиль15"/>
    <w:uiPriority w:val="99"/>
    <w:rsid w:val="00D93B3D"/>
    <w:pPr>
      <w:numPr>
        <w:numId w:val="18"/>
      </w:numPr>
    </w:pPr>
  </w:style>
  <w:style w:type="table" w:customStyle="1" w:styleId="344">
    <w:name w:val="Простая таблица 34"/>
    <w:basedOn w:val="afb"/>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b"/>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b"/>
    <w:next w:val="LightShading1"/>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b"/>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c"/>
    <w:next w:val="111111"/>
    <w:locked/>
    <w:rsid w:val="00D93B3D"/>
  </w:style>
  <w:style w:type="numbering" w:customStyle="1" w:styleId="1111132">
    <w:name w:val="1 / 1.1 / 1.1.32"/>
    <w:basedOn w:val="afc"/>
    <w:next w:val="111111"/>
    <w:locked/>
    <w:rsid w:val="00D93B3D"/>
  </w:style>
  <w:style w:type="table" w:customStyle="1" w:styleId="3132">
    <w:name w:val="Светлая заливка313"/>
    <w:basedOn w:val="afb"/>
    <w:next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c"/>
    <w:uiPriority w:val="99"/>
    <w:semiHidden/>
    <w:unhideWhenUsed/>
    <w:rsid w:val="00D93B3D"/>
  </w:style>
  <w:style w:type="table" w:customStyle="1" w:styleId="525">
    <w:name w:val="Сетка таблицы52"/>
    <w:basedOn w:val="afb"/>
    <w:next w:val="afff7"/>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b"/>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c"/>
    <w:next w:val="111111"/>
    <w:rsid w:val="00D93B3D"/>
  </w:style>
  <w:style w:type="table" w:customStyle="1" w:styleId="TableGrid112">
    <w:name w:val="Table Grid112"/>
    <w:basedOn w:val="afb"/>
    <w:next w:val="afff7"/>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7"/>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b"/>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b"/>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b"/>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b"/>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b"/>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b"/>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b"/>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b"/>
    <w:next w:val="affff2"/>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DengXian" w:eastAsia="Times New Roman" w:hAnsi="DengXi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b"/>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b"/>
    <w:next w:val="affff3"/>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b"/>
    <w:next w:val="1f1"/>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b"/>
    <w:next w:val="1f2"/>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b"/>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b"/>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b"/>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b"/>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b"/>
    <w:next w:val="affff6"/>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b"/>
    <w:next w:val="1f3"/>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b"/>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b"/>
    <w:next w:val="afff7"/>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b"/>
    <w:next w:val="afff7"/>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b"/>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b"/>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b"/>
    <w:next w:val="1f7"/>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b"/>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b"/>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c"/>
    <w:uiPriority w:val="99"/>
    <w:semiHidden/>
    <w:unhideWhenUsed/>
    <w:rsid w:val="00D93B3D"/>
  </w:style>
  <w:style w:type="table" w:customStyle="1" w:styleId="1334">
    <w:name w:val="Средний список 133"/>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b"/>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c"/>
    <w:uiPriority w:val="99"/>
    <w:semiHidden/>
    <w:unhideWhenUsed/>
    <w:rsid w:val="00D93B3D"/>
  </w:style>
  <w:style w:type="numbering" w:customStyle="1" w:styleId="111122">
    <w:name w:val="Нет списка11112"/>
    <w:next w:val="afc"/>
    <w:uiPriority w:val="99"/>
    <w:semiHidden/>
    <w:unhideWhenUsed/>
    <w:rsid w:val="00D93B3D"/>
  </w:style>
  <w:style w:type="table" w:customStyle="1" w:styleId="11231">
    <w:name w:val="Средний список 112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c"/>
    <w:semiHidden/>
    <w:unhideWhenUsed/>
    <w:rsid w:val="00D93B3D"/>
  </w:style>
  <w:style w:type="table" w:customStyle="1" w:styleId="11331">
    <w:name w:val="Средний список 113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b"/>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c"/>
    <w:uiPriority w:val="99"/>
    <w:semiHidden/>
    <w:unhideWhenUsed/>
    <w:rsid w:val="00D93B3D"/>
  </w:style>
  <w:style w:type="table" w:customStyle="1" w:styleId="11431">
    <w:name w:val="Средний список 114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c"/>
    <w:uiPriority w:val="99"/>
    <w:semiHidden/>
    <w:unhideWhenUsed/>
    <w:rsid w:val="00D93B3D"/>
  </w:style>
  <w:style w:type="table" w:customStyle="1" w:styleId="11630">
    <w:name w:val="Средний список 116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b"/>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c"/>
    <w:uiPriority w:val="99"/>
    <w:semiHidden/>
    <w:unhideWhenUsed/>
    <w:rsid w:val="00D93B3D"/>
  </w:style>
  <w:style w:type="table" w:customStyle="1" w:styleId="1173">
    <w:name w:val="Средний список 117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c"/>
    <w:uiPriority w:val="99"/>
    <w:semiHidden/>
    <w:unhideWhenUsed/>
    <w:rsid w:val="00D93B3D"/>
  </w:style>
  <w:style w:type="table" w:customStyle="1" w:styleId="1111130">
    <w:name w:val="Средний список 11111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b"/>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c"/>
    <w:uiPriority w:val="99"/>
    <w:semiHidden/>
    <w:unhideWhenUsed/>
    <w:rsid w:val="00D93B3D"/>
  </w:style>
  <w:style w:type="table" w:customStyle="1" w:styleId="111230">
    <w:name w:val="Средний список 1112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b"/>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b"/>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b"/>
    <w:next w:val="55"/>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c"/>
    <w:uiPriority w:val="99"/>
    <w:semiHidden/>
    <w:unhideWhenUsed/>
    <w:rsid w:val="00D93B3D"/>
  </w:style>
  <w:style w:type="table" w:customStyle="1" w:styleId="1224">
    <w:name w:val="Простая таблица 122"/>
    <w:basedOn w:val="afb"/>
    <w:next w:val="1f2"/>
    <w:semiHidden/>
    <w:unhideWhenUsed/>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b"/>
    <w:next w:val="29"/>
    <w:semiHidden/>
    <w:unhideWhenUsed/>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b"/>
    <w:next w:val="3f6"/>
    <w:semiHidden/>
    <w:unhideWhenUsed/>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b"/>
    <w:next w:val="1f1"/>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b"/>
    <w:next w:val="2d"/>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b"/>
    <w:next w:val="28"/>
    <w:semiHidden/>
    <w:unhideWhenUsed/>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b"/>
    <w:next w:val="38"/>
    <w:semiHidden/>
    <w:unhideWhenUsed/>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b"/>
    <w:next w:val="48"/>
    <w:semiHidden/>
    <w:unhideWhenUsed/>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b"/>
    <w:next w:val="59"/>
    <w:semiHidden/>
    <w:unhideWhenUsed/>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b"/>
    <w:next w:val="1f7"/>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b"/>
    <w:next w:val="2f2"/>
    <w:semiHidden/>
    <w:unhideWhenUsed/>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b"/>
    <w:next w:val="55"/>
    <w:semiHidden/>
    <w:unhideWhenUsed/>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b"/>
    <w:next w:val="82"/>
    <w:semiHidden/>
    <w:unhideWhenUsed/>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b"/>
    <w:next w:val="-10"/>
    <w:semiHidden/>
    <w:unhideWhenUsed/>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b"/>
    <w:next w:val="-20"/>
    <w:semiHidden/>
    <w:unhideWhenUsed/>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b"/>
    <w:next w:val="affff2"/>
    <w:semiHidden/>
    <w:unhideWhenUsed/>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b"/>
    <w:next w:val="affff6"/>
    <w:semiHidden/>
    <w:unhideWhenUsed/>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b"/>
    <w:next w:val="affff3"/>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b"/>
    <w:next w:val="1f3"/>
    <w:semiHidden/>
    <w:unhideWhenUsed/>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b"/>
    <w:next w:val="2a"/>
    <w:semiHidden/>
    <w:unhideWhenUsed/>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b"/>
    <w:next w:val="-11"/>
    <w:semiHidden/>
    <w:unhideWhenUsed/>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b"/>
    <w:next w:val="-21"/>
    <w:semiHidden/>
    <w:unhideWhenUsed/>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b"/>
    <w:next w:val="-3"/>
    <w:semiHidden/>
    <w:unhideWhenUsed/>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b"/>
    <w:next w:val="2-4"/>
    <w:uiPriority w:val="64"/>
    <w:semiHidden/>
    <w:unhideWhenUsed/>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7"/>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b"/>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DengXian" w:eastAsia="Times New Roman" w:hAnsi="DengXian"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b"/>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b"/>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b"/>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7"/>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b"/>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b"/>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b"/>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b"/>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b"/>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b"/>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b"/>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b"/>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DengXian" w:eastAsia="Times New Roman" w:hAnsi="DengXian"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b"/>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b"/>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b"/>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b"/>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b"/>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b"/>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b"/>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b"/>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b"/>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b"/>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b"/>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b"/>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b"/>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b"/>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b"/>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b"/>
    <w:uiPriority w:val="64"/>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b"/>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D93B3D"/>
    <w:pPr>
      <w:numPr>
        <w:numId w:val="12"/>
      </w:numPr>
    </w:pPr>
  </w:style>
  <w:style w:type="numbering" w:customStyle="1" w:styleId="1111152">
    <w:name w:val="1 / 1.1 / 1.1.52"/>
    <w:basedOn w:val="afc"/>
    <w:next w:val="111111"/>
    <w:unhideWhenUsed/>
    <w:rsid w:val="00D93B3D"/>
    <w:pPr>
      <w:numPr>
        <w:numId w:val="13"/>
      </w:numPr>
    </w:pPr>
  </w:style>
  <w:style w:type="numbering" w:customStyle="1" w:styleId="112">
    <w:name w:val="Стиль112"/>
    <w:uiPriority w:val="99"/>
    <w:rsid w:val="00D93B3D"/>
    <w:pPr>
      <w:numPr>
        <w:numId w:val="14"/>
      </w:numPr>
    </w:pPr>
  </w:style>
  <w:style w:type="numbering" w:customStyle="1" w:styleId="212">
    <w:name w:val="Заголовок 2 уровень12"/>
    <w:uiPriority w:val="99"/>
    <w:rsid w:val="00D93B3D"/>
    <w:pPr>
      <w:numPr>
        <w:numId w:val="15"/>
      </w:numPr>
    </w:pPr>
  </w:style>
  <w:style w:type="table" w:customStyle="1" w:styleId="640">
    <w:name w:val="Сетка таблицы64"/>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b"/>
    <w:next w:val="afff7"/>
    <w:uiPriority w:val="59"/>
    <w:rsid w:val="00D93B3D"/>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b"/>
    <w:next w:val="affff6"/>
    <w:rsid w:val="00D93B3D"/>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b"/>
    <w:next w:val="1f3"/>
    <w:rsid w:val="00D93B3D"/>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b"/>
    <w:next w:val="2d"/>
    <w:rsid w:val="00D93B3D"/>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b"/>
    <w:next w:val="afff7"/>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b"/>
    <w:next w:val="afff7"/>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b"/>
    <w:next w:val="82"/>
    <w:rsid w:val="00D93B3D"/>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b"/>
    <w:next w:val="afff7"/>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D93B3D"/>
  </w:style>
  <w:style w:type="numbering" w:customStyle="1" w:styleId="1021">
    <w:name w:val="Нет списка102"/>
    <w:next w:val="afc"/>
    <w:uiPriority w:val="99"/>
    <w:semiHidden/>
    <w:unhideWhenUsed/>
    <w:rsid w:val="00D93B3D"/>
  </w:style>
  <w:style w:type="table" w:customStyle="1" w:styleId="TableGridReport14">
    <w:name w:val="Table Grid Report14"/>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b"/>
    <w:next w:val="afff7"/>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D93B3D"/>
  </w:style>
  <w:style w:type="numbering" w:customStyle="1" w:styleId="1241">
    <w:name w:val="Нет списка124"/>
    <w:next w:val="afc"/>
    <w:uiPriority w:val="99"/>
    <w:semiHidden/>
    <w:unhideWhenUsed/>
    <w:rsid w:val="00D93B3D"/>
  </w:style>
  <w:style w:type="table" w:customStyle="1" w:styleId="1920">
    <w:name w:val="Сетка таблицы192"/>
    <w:basedOn w:val="afb"/>
    <w:next w:val="afff7"/>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D93B3D"/>
    <w:pPr>
      <w:numPr>
        <w:numId w:val="25"/>
      </w:numPr>
    </w:pPr>
  </w:style>
  <w:style w:type="table" w:customStyle="1" w:styleId="-332">
    <w:name w:val="Веб-таблица 332"/>
    <w:basedOn w:val="afb"/>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c"/>
    <w:uiPriority w:val="99"/>
    <w:semiHidden/>
    <w:unhideWhenUsed/>
    <w:rsid w:val="00D93B3D"/>
  </w:style>
  <w:style w:type="table" w:customStyle="1" w:styleId="21126">
    <w:name w:val="Сетка таблицы2112"/>
    <w:basedOn w:val="afb"/>
    <w:next w:val="afff7"/>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b"/>
    <w:next w:val="afff7"/>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c"/>
    <w:uiPriority w:val="99"/>
    <w:semiHidden/>
    <w:unhideWhenUsed/>
    <w:rsid w:val="00D93B3D"/>
  </w:style>
  <w:style w:type="table" w:customStyle="1" w:styleId="3124">
    <w:name w:val="Сетка таблицы312"/>
    <w:basedOn w:val="afb"/>
    <w:next w:val="afff7"/>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D93B3D"/>
    <w:pPr>
      <w:numPr>
        <w:numId w:val="22"/>
      </w:numPr>
    </w:pPr>
  </w:style>
  <w:style w:type="table" w:customStyle="1" w:styleId="-3122">
    <w:name w:val="Веб-таблица 3122"/>
    <w:basedOn w:val="afb"/>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c"/>
    <w:uiPriority w:val="99"/>
    <w:semiHidden/>
    <w:unhideWhenUsed/>
    <w:rsid w:val="00D93B3D"/>
  </w:style>
  <w:style w:type="table" w:customStyle="1" w:styleId="TableGridReport113">
    <w:name w:val="Table Grid Report113"/>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b"/>
    <w:next w:val="afff7"/>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20">
    <w:name w:val="Заголовок 3 ур122"/>
    <w:uiPriority w:val="99"/>
    <w:rsid w:val="00D93B3D"/>
  </w:style>
  <w:style w:type="table" w:customStyle="1" w:styleId="1324">
    <w:name w:val="Классическая таблица 132"/>
    <w:basedOn w:val="afb"/>
    <w:next w:val="1f1"/>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c"/>
    <w:uiPriority w:val="99"/>
    <w:semiHidden/>
    <w:unhideWhenUsed/>
    <w:rsid w:val="00D93B3D"/>
  </w:style>
  <w:style w:type="table" w:customStyle="1" w:styleId="TableGridReport22">
    <w:name w:val="Table Grid Report22"/>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b"/>
    <w:next w:val="afff7"/>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D93B3D"/>
    <w:pPr>
      <w:numPr>
        <w:numId w:val="9"/>
      </w:numPr>
    </w:pPr>
  </w:style>
  <w:style w:type="numbering" w:customStyle="1" w:styleId="1422">
    <w:name w:val="Нет списка142"/>
    <w:next w:val="afc"/>
    <w:uiPriority w:val="99"/>
    <w:semiHidden/>
    <w:unhideWhenUsed/>
    <w:rsid w:val="00D93B3D"/>
  </w:style>
  <w:style w:type="table" w:customStyle="1" w:styleId="1102">
    <w:name w:val="Сетка таблицы1102"/>
    <w:basedOn w:val="afb"/>
    <w:next w:val="afff7"/>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D93B3D"/>
    <w:pPr>
      <w:numPr>
        <w:numId w:val="17"/>
      </w:numPr>
    </w:pPr>
  </w:style>
  <w:style w:type="table" w:customStyle="1" w:styleId="-342">
    <w:name w:val="Веб-таблица 342"/>
    <w:basedOn w:val="afb"/>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c"/>
    <w:uiPriority w:val="99"/>
    <w:semiHidden/>
    <w:unhideWhenUsed/>
    <w:rsid w:val="00D93B3D"/>
  </w:style>
  <w:style w:type="table" w:customStyle="1" w:styleId="TableGridReport122">
    <w:name w:val="Table Grid Report122"/>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b"/>
    <w:next w:val="afff7"/>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b"/>
    <w:next w:val="afff7"/>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c"/>
    <w:uiPriority w:val="99"/>
    <w:semiHidden/>
    <w:unhideWhenUsed/>
    <w:rsid w:val="00D93B3D"/>
  </w:style>
  <w:style w:type="table" w:customStyle="1" w:styleId="3223">
    <w:name w:val="Сетка таблицы322"/>
    <w:basedOn w:val="afb"/>
    <w:next w:val="afff7"/>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D93B3D"/>
    <w:pPr>
      <w:numPr>
        <w:numId w:val="11"/>
      </w:numPr>
    </w:pPr>
  </w:style>
  <w:style w:type="table" w:customStyle="1" w:styleId="-3132">
    <w:name w:val="Веб-таблица 3132"/>
    <w:basedOn w:val="afb"/>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c"/>
    <w:uiPriority w:val="99"/>
    <w:semiHidden/>
    <w:unhideWhenUsed/>
    <w:rsid w:val="00D93B3D"/>
  </w:style>
  <w:style w:type="table" w:customStyle="1" w:styleId="TableGridReport1112">
    <w:name w:val="Table Grid Report1112"/>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b"/>
    <w:next w:val="afff7"/>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b"/>
    <w:next w:val="afff7"/>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20">
    <w:name w:val="Заголовок 3 ур132"/>
    <w:uiPriority w:val="99"/>
    <w:rsid w:val="00D93B3D"/>
  </w:style>
  <w:style w:type="table" w:customStyle="1" w:styleId="1423">
    <w:name w:val="Классическая таблица 142"/>
    <w:basedOn w:val="afb"/>
    <w:next w:val="1f1"/>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b"/>
    <w:next w:val="afff7"/>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b"/>
    <w:next w:val="afff7"/>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c"/>
    <w:semiHidden/>
    <w:rsid w:val="00D93B3D"/>
  </w:style>
  <w:style w:type="table" w:customStyle="1" w:styleId="TableGridReport51">
    <w:name w:val="Table Grid Report51"/>
    <w:basedOn w:val="afb"/>
    <w:next w:val="afff7"/>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c"/>
    <w:uiPriority w:val="99"/>
    <w:semiHidden/>
    <w:unhideWhenUsed/>
    <w:rsid w:val="00D93B3D"/>
  </w:style>
  <w:style w:type="numbering" w:customStyle="1" w:styleId="1621">
    <w:name w:val="Нет списка162"/>
    <w:next w:val="afc"/>
    <w:uiPriority w:val="99"/>
    <w:semiHidden/>
    <w:unhideWhenUsed/>
    <w:rsid w:val="00D93B3D"/>
  </w:style>
  <w:style w:type="numbering" w:customStyle="1" w:styleId="11422">
    <w:name w:val="Нет списка1142"/>
    <w:next w:val="afc"/>
    <w:uiPriority w:val="99"/>
    <w:semiHidden/>
    <w:unhideWhenUsed/>
    <w:rsid w:val="00D93B3D"/>
  </w:style>
  <w:style w:type="numbering" w:customStyle="1" w:styleId="1111162">
    <w:name w:val="1 / 1.1 / 1.1.62"/>
    <w:basedOn w:val="afc"/>
    <w:next w:val="111111"/>
    <w:rsid w:val="00D93B3D"/>
  </w:style>
  <w:style w:type="table" w:customStyle="1" w:styleId="11192">
    <w:name w:val="Средний список 1119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Eras Bold ITC" w:eastAsia="Times New Roman" w:hAnsi="Eras Bold IT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c"/>
    <w:uiPriority w:val="99"/>
    <w:semiHidden/>
    <w:unhideWhenUsed/>
    <w:rsid w:val="00D93B3D"/>
  </w:style>
  <w:style w:type="table" w:customStyle="1" w:styleId="12222">
    <w:name w:val="Средний список 12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Harlow Solid Italic" w:eastAsia="Times New Roman" w:hAnsi="Harlow Solid Ital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c"/>
    <w:uiPriority w:val="99"/>
    <w:rsid w:val="00D93B3D"/>
  </w:style>
  <w:style w:type="numbering" w:customStyle="1" w:styleId="3224">
    <w:name w:val="Заголовок 3 ур22"/>
    <w:basedOn w:val="afc"/>
    <w:uiPriority w:val="99"/>
    <w:rsid w:val="00D93B3D"/>
  </w:style>
  <w:style w:type="numbering" w:customStyle="1" w:styleId="1424">
    <w:name w:val="Стиль142"/>
    <w:uiPriority w:val="99"/>
    <w:rsid w:val="00D93B3D"/>
  </w:style>
  <w:style w:type="numbering" w:customStyle="1" w:styleId="11111212">
    <w:name w:val="1 / 1.1 / 1.1.212"/>
    <w:basedOn w:val="afc"/>
    <w:next w:val="111111"/>
    <w:locked/>
    <w:rsid w:val="00D93B3D"/>
  </w:style>
  <w:style w:type="numbering" w:customStyle="1" w:styleId="11111312">
    <w:name w:val="1 / 1.1 / 1.1.312"/>
    <w:basedOn w:val="afc"/>
    <w:next w:val="111111"/>
    <w:locked/>
    <w:rsid w:val="00D93B3D"/>
  </w:style>
  <w:style w:type="numbering" w:customStyle="1" w:styleId="2421">
    <w:name w:val="Нет списка242"/>
    <w:next w:val="afc"/>
    <w:uiPriority w:val="99"/>
    <w:semiHidden/>
    <w:unhideWhenUsed/>
    <w:rsid w:val="00D93B3D"/>
  </w:style>
  <w:style w:type="numbering" w:customStyle="1" w:styleId="11111412">
    <w:name w:val="1 / 1.1 / 1.1.412"/>
    <w:basedOn w:val="afc"/>
    <w:next w:val="111111"/>
    <w:rsid w:val="00D93B3D"/>
  </w:style>
  <w:style w:type="table" w:customStyle="1" w:styleId="111102">
    <w:name w:val="Средний список 11110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Eras Bold ITC" w:eastAsia="Times New Roman" w:hAnsi="Eras Bold IT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c"/>
    <w:uiPriority w:val="99"/>
    <w:semiHidden/>
    <w:unhideWhenUsed/>
    <w:rsid w:val="00D93B3D"/>
  </w:style>
  <w:style w:type="table" w:customStyle="1" w:styleId="13220">
    <w:name w:val="Средний список 1322"/>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b"/>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c"/>
    <w:uiPriority w:val="99"/>
    <w:semiHidden/>
    <w:unhideWhenUsed/>
    <w:rsid w:val="00D93B3D"/>
  </w:style>
  <w:style w:type="numbering" w:customStyle="1" w:styleId="11111121">
    <w:name w:val="Нет списка1111112"/>
    <w:next w:val="afc"/>
    <w:uiPriority w:val="99"/>
    <w:semiHidden/>
    <w:unhideWhenUsed/>
    <w:rsid w:val="00D93B3D"/>
  </w:style>
  <w:style w:type="table" w:customStyle="1" w:styleId="112220">
    <w:name w:val="Средний список 112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c"/>
    <w:semiHidden/>
    <w:unhideWhenUsed/>
    <w:rsid w:val="00D93B3D"/>
  </w:style>
  <w:style w:type="table" w:customStyle="1" w:styleId="113220">
    <w:name w:val="Средний список 113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c"/>
    <w:uiPriority w:val="99"/>
    <w:semiHidden/>
    <w:unhideWhenUsed/>
    <w:rsid w:val="00D93B3D"/>
  </w:style>
  <w:style w:type="table" w:customStyle="1" w:styleId="114220">
    <w:name w:val="Средний список 114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c"/>
    <w:uiPriority w:val="99"/>
    <w:semiHidden/>
    <w:unhideWhenUsed/>
    <w:rsid w:val="00D93B3D"/>
  </w:style>
  <w:style w:type="table" w:customStyle="1" w:styleId="11622">
    <w:name w:val="Средний список 116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c"/>
    <w:uiPriority w:val="99"/>
    <w:semiHidden/>
    <w:unhideWhenUsed/>
    <w:rsid w:val="00D93B3D"/>
  </w:style>
  <w:style w:type="table" w:customStyle="1" w:styleId="11722">
    <w:name w:val="Средний список 117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c"/>
    <w:uiPriority w:val="99"/>
    <w:semiHidden/>
    <w:unhideWhenUsed/>
    <w:rsid w:val="00D93B3D"/>
  </w:style>
  <w:style w:type="table" w:customStyle="1" w:styleId="11111220">
    <w:name w:val="Средний список 11111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c"/>
    <w:uiPriority w:val="99"/>
    <w:semiHidden/>
    <w:unhideWhenUsed/>
    <w:rsid w:val="00D93B3D"/>
  </w:style>
  <w:style w:type="table" w:customStyle="1" w:styleId="111222">
    <w:name w:val="Средний список 1112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c"/>
    <w:uiPriority w:val="99"/>
    <w:semiHidden/>
    <w:unhideWhenUsed/>
    <w:rsid w:val="00D93B3D"/>
  </w:style>
  <w:style w:type="table" w:customStyle="1" w:styleId="111712">
    <w:name w:val="Средний список 1117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Eras Bold ITC" w:eastAsia="Times New Roman" w:hAnsi="Eras Bold IT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Eras Bold ITC" w:eastAsia="Times New Roman" w:hAnsi="Eras Bold IT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D93B3D"/>
  </w:style>
  <w:style w:type="numbering" w:customStyle="1" w:styleId="11111512">
    <w:name w:val="1 / 1.1 / 1.1.512"/>
    <w:basedOn w:val="afc"/>
    <w:next w:val="111111"/>
    <w:semiHidden/>
    <w:unhideWhenUsed/>
    <w:rsid w:val="00D93B3D"/>
  </w:style>
  <w:style w:type="numbering" w:customStyle="1" w:styleId="11129">
    <w:name w:val="Стиль1112"/>
    <w:uiPriority w:val="99"/>
    <w:rsid w:val="00D93B3D"/>
  </w:style>
  <w:style w:type="numbering" w:customStyle="1" w:styleId="21128">
    <w:name w:val="Заголовок 2 уровень112"/>
    <w:uiPriority w:val="99"/>
    <w:rsid w:val="00D93B3D"/>
  </w:style>
  <w:style w:type="numbering" w:customStyle="1" w:styleId="311120">
    <w:name w:val="Заголовок 3 ур1112"/>
    <w:uiPriority w:val="99"/>
    <w:rsid w:val="00D93B3D"/>
  </w:style>
  <w:style w:type="numbering" w:customStyle="1" w:styleId="1012">
    <w:name w:val="Нет списка1012"/>
    <w:next w:val="afc"/>
    <w:uiPriority w:val="99"/>
    <w:semiHidden/>
    <w:unhideWhenUsed/>
    <w:rsid w:val="00D93B3D"/>
  </w:style>
  <w:style w:type="numbering" w:customStyle="1" w:styleId="12124">
    <w:name w:val="Стиль1212"/>
    <w:uiPriority w:val="99"/>
    <w:rsid w:val="00D93B3D"/>
  </w:style>
  <w:style w:type="numbering" w:customStyle="1" w:styleId="12320">
    <w:name w:val="Нет списка1232"/>
    <w:next w:val="afc"/>
    <w:uiPriority w:val="99"/>
    <w:semiHidden/>
    <w:unhideWhenUsed/>
    <w:rsid w:val="00D93B3D"/>
  </w:style>
  <w:style w:type="numbering" w:customStyle="1" w:styleId="327">
    <w:name w:val="Рис.32"/>
    <w:rsid w:val="00D93B3D"/>
  </w:style>
  <w:style w:type="numbering" w:customStyle="1" w:styleId="112122">
    <w:name w:val="Нет списка11212"/>
    <w:next w:val="afc"/>
    <w:uiPriority w:val="99"/>
    <w:semiHidden/>
    <w:unhideWhenUsed/>
    <w:rsid w:val="00D93B3D"/>
  </w:style>
  <w:style w:type="numbering" w:customStyle="1" w:styleId="22121">
    <w:name w:val="Нет списка2212"/>
    <w:next w:val="afc"/>
    <w:uiPriority w:val="99"/>
    <w:semiHidden/>
    <w:unhideWhenUsed/>
    <w:rsid w:val="00D93B3D"/>
  </w:style>
  <w:style w:type="numbering" w:customStyle="1" w:styleId="1229">
    <w:name w:val="Рис.122"/>
    <w:rsid w:val="00D93B3D"/>
  </w:style>
  <w:style w:type="numbering" w:customStyle="1" w:styleId="121121">
    <w:name w:val="Нет списка12112"/>
    <w:next w:val="afc"/>
    <w:uiPriority w:val="99"/>
    <w:semiHidden/>
    <w:unhideWhenUsed/>
    <w:rsid w:val="00D93B3D"/>
  </w:style>
  <w:style w:type="numbering" w:customStyle="1" w:styleId="31212">
    <w:name w:val="Заголовок 3 ур1212"/>
    <w:uiPriority w:val="99"/>
    <w:rsid w:val="00D93B3D"/>
  </w:style>
  <w:style w:type="numbering" w:customStyle="1" w:styleId="13122">
    <w:name w:val="Нет списка1312"/>
    <w:next w:val="afc"/>
    <w:uiPriority w:val="99"/>
    <w:semiHidden/>
    <w:unhideWhenUsed/>
    <w:rsid w:val="00D93B3D"/>
  </w:style>
  <w:style w:type="numbering" w:customStyle="1" w:styleId="13123">
    <w:name w:val="Стиль1312"/>
    <w:uiPriority w:val="99"/>
    <w:rsid w:val="00D93B3D"/>
  </w:style>
  <w:style w:type="numbering" w:customStyle="1" w:styleId="14120">
    <w:name w:val="Нет списка1412"/>
    <w:next w:val="afc"/>
    <w:uiPriority w:val="99"/>
    <w:semiHidden/>
    <w:unhideWhenUsed/>
    <w:rsid w:val="00D93B3D"/>
  </w:style>
  <w:style w:type="numbering" w:customStyle="1" w:styleId="2128">
    <w:name w:val="Рис.212"/>
    <w:rsid w:val="00D93B3D"/>
  </w:style>
  <w:style w:type="numbering" w:customStyle="1" w:styleId="113122">
    <w:name w:val="Нет списка11312"/>
    <w:next w:val="afc"/>
    <w:uiPriority w:val="99"/>
    <w:semiHidden/>
    <w:unhideWhenUsed/>
    <w:rsid w:val="00D93B3D"/>
  </w:style>
  <w:style w:type="numbering" w:customStyle="1" w:styleId="2312">
    <w:name w:val="Нет списка2312"/>
    <w:next w:val="afc"/>
    <w:uiPriority w:val="99"/>
    <w:semiHidden/>
    <w:unhideWhenUsed/>
    <w:rsid w:val="00D93B3D"/>
  </w:style>
  <w:style w:type="numbering" w:customStyle="1" w:styleId="1112a">
    <w:name w:val="Рис.1112"/>
    <w:rsid w:val="00D93B3D"/>
  </w:style>
  <w:style w:type="numbering" w:customStyle="1" w:styleId="122120">
    <w:name w:val="Нет списка12212"/>
    <w:next w:val="afc"/>
    <w:uiPriority w:val="99"/>
    <w:semiHidden/>
    <w:unhideWhenUsed/>
    <w:rsid w:val="00D93B3D"/>
  </w:style>
  <w:style w:type="numbering" w:customStyle="1" w:styleId="31312">
    <w:name w:val="Заголовок 3 ур1312"/>
    <w:uiPriority w:val="99"/>
    <w:rsid w:val="00D93B3D"/>
  </w:style>
  <w:style w:type="numbering" w:customStyle="1" w:styleId="31124">
    <w:name w:val="Нет списка3112"/>
    <w:next w:val="afc"/>
    <w:semiHidden/>
    <w:rsid w:val="00D93B3D"/>
  </w:style>
  <w:style w:type="paragraph" w:customStyle="1" w:styleId="font19">
    <w:name w:val="font19"/>
    <w:basedOn w:val="af9"/>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paragraph" w:customStyle="1" w:styleId="font20">
    <w:name w:val="font20"/>
    <w:basedOn w:val="af9"/>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numbering" w:customStyle="1" w:styleId="200">
    <w:name w:val="Нет списка20"/>
    <w:next w:val="afc"/>
    <w:uiPriority w:val="99"/>
    <w:semiHidden/>
    <w:unhideWhenUsed/>
    <w:rsid w:val="00004374"/>
  </w:style>
  <w:style w:type="table" w:customStyle="1" w:styleId="201">
    <w:name w:val="Сетка таблицы20"/>
    <w:basedOn w:val="afb"/>
    <w:next w:val="afff7"/>
    <w:uiPriority w:val="59"/>
    <w:rsid w:val="0000437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c"/>
    <w:uiPriority w:val="99"/>
    <w:semiHidden/>
    <w:rsid w:val="00004374"/>
  </w:style>
  <w:style w:type="numbering" w:customStyle="1" w:styleId="261">
    <w:name w:val="Нет списка26"/>
    <w:next w:val="afc"/>
    <w:uiPriority w:val="99"/>
    <w:semiHidden/>
    <w:rsid w:val="00004374"/>
  </w:style>
  <w:style w:type="table" w:customStyle="1" w:styleId="TableGridReport15">
    <w:name w:val="Table Grid Report15"/>
    <w:basedOn w:val="afb"/>
    <w:next w:val="afff7"/>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b"/>
    <w:next w:val="afff7"/>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b"/>
    <w:next w:val="afff7"/>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b"/>
    <w:next w:val="afff7"/>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c"/>
    <w:semiHidden/>
    <w:rsid w:val="00004374"/>
  </w:style>
  <w:style w:type="numbering" w:customStyle="1" w:styleId="435">
    <w:name w:val="Нет списка43"/>
    <w:next w:val="afc"/>
    <w:uiPriority w:val="99"/>
    <w:semiHidden/>
    <w:unhideWhenUsed/>
    <w:rsid w:val="00004374"/>
  </w:style>
  <w:style w:type="numbering" w:customStyle="1" w:styleId="1164">
    <w:name w:val="Нет списка116"/>
    <w:next w:val="afc"/>
    <w:uiPriority w:val="99"/>
    <w:semiHidden/>
    <w:rsid w:val="00004374"/>
  </w:style>
  <w:style w:type="numbering" w:customStyle="1" w:styleId="2137">
    <w:name w:val="Нет списка213"/>
    <w:next w:val="afc"/>
    <w:uiPriority w:val="99"/>
    <w:semiHidden/>
    <w:rsid w:val="00004374"/>
  </w:style>
  <w:style w:type="numbering" w:customStyle="1" w:styleId="3135">
    <w:name w:val="Нет списка313"/>
    <w:next w:val="afc"/>
    <w:semiHidden/>
    <w:rsid w:val="00004374"/>
  </w:style>
  <w:style w:type="table" w:customStyle="1" w:styleId="1174">
    <w:name w:val="Сетка таблицы117"/>
    <w:basedOn w:val="afb"/>
    <w:next w:val="afff7"/>
    <w:uiPriority w:val="59"/>
    <w:rsid w:val="0000437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b"/>
    <w:next w:val="afff7"/>
    <w:uiPriority w:val="59"/>
    <w:rsid w:val="0000437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c"/>
    <w:uiPriority w:val="99"/>
    <w:semiHidden/>
    <w:unhideWhenUsed/>
    <w:rsid w:val="00004374"/>
  </w:style>
  <w:style w:type="table" w:customStyle="1" w:styleId="351">
    <w:name w:val="Сетка таблицы35"/>
    <w:basedOn w:val="afb"/>
    <w:next w:val="afff7"/>
    <w:uiPriority w:val="59"/>
    <w:rsid w:val="0000437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c"/>
    <w:uiPriority w:val="99"/>
    <w:semiHidden/>
    <w:unhideWhenUsed/>
    <w:rsid w:val="00E57CD9"/>
  </w:style>
  <w:style w:type="table" w:customStyle="1" w:styleId="290">
    <w:name w:val="Сетка таблицы29"/>
    <w:basedOn w:val="afb"/>
    <w:next w:val="afff7"/>
    <w:uiPriority w:val="59"/>
    <w:rsid w:val="00E57CD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c"/>
    <w:uiPriority w:val="99"/>
    <w:semiHidden/>
    <w:rsid w:val="00E57CD9"/>
  </w:style>
  <w:style w:type="numbering" w:customStyle="1" w:styleId="283">
    <w:name w:val="Нет списка28"/>
    <w:next w:val="afc"/>
    <w:uiPriority w:val="99"/>
    <w:semiHidden/>
    <w:rsid w:val="00E57CD9"/>
  </w:style>
  <w:style w:type="table" w:customStyle="1" w:styleId="TableGridReport16">
    <w:name w:val="Table Grid Report16"/>
    <w:basedOn w:val="afb"/>
    <w:next w:val="afff7"/>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b"/>
    <w:next w:val="afff7"/>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b"/>
    <w:next w:val="afff7"/>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c"/>
    <w:semiHidden/>
    <w:rsid w:val="00E57CD9"/>
  </w:style>
  <w:style w:type="numbering" w:customStyle="1" w:styleId="441">
    <w:name w:val="Нет списка44"/>
    <w:next w:val="afc"/>
    <w:uiPriority w:val="99"/>
    <w:semiHidden/>
    <w:unhideWhenUsed/>
    <w:rsid w:val="00E57CD9"/>
  </w:style>
  <w:style w:type="numbering" w:customStyle="1" w:styleId="1184">
    <w:name w:val="Нет списка118"/>
    <w:next w:val="afc"/>
    <w:uiPriority w:val="99"/>
    <w:semiHidden/>
    <w:rsid w:val="00E57CD9"/>
  </w:style>
  <w:style w:type="numbering" w:customStyle="1" w:styleId="2141">
    <w:name w:val="Нет списка214"/>
    <w:next w:val="afc"/>
    <w:uiPriority w:val="99"/>
    <w:semiHidden/>
    <w:rsid w:val="00E57CD9"/>
  </w:style>
  <w:style w:type="numbering" w:customStyle="1" w:styleId="3143">
    <w:name w:val="Нет списка314"/>
    <w:next w:val="afc"/>
    <w:semiHidden/>
    <w:rsid w:val="00E57CD9"/>
  </w:style>
  <w:style w:type="table" w:customStyle="1" w:styleId="1185">
    <w:name w:val="Сетка таблицы118"/>
    <w:basedOn w:val="afb"/>
    <w:next w:val="afff7"/>
    <w:uiPriority w:val="59"/>
    <w:rsid w:val="00E57CD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b"/>
    <w:next w:val="afff7"/>
    <w:uiPriority w:val="59"/>
    <w:rsid w:val="00E57CD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c"/>
    <w:uiPriority w:val="99"/>
    <w:semiHidden/>
    <w:unhideWhenUsed/>
    <w:rsid w:val="00E57CD9"/>
  </w:style>
  <w:style w:type="table" w:customStyle="1" w:styleId="363">
    <w:name w:val="Сетка таблицы36"/>
    <w:basedOn w:val="afb"/>
    <w:next w:val="afff7"/>
    <w:uiPriority w:val="59"/>
    <w:rsid w:val="00E57CD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c"/>
    <w:uiPriority w:val="99"/>
    <w:semiHidden/>
    <w:unhideWhenUsed/>
    <w:rsid w:val="003F749A"/>
  </w:style>
  <w:style w:type="table" w:customStyle="1" w:styleId="300">
    <w:name w:val="Сетка таблицы30"/>
    <w:basedOn w:val="afb"/>
    <w:next w:val="afff7"/>
    <w:uiPriority w:val="59"/>
    <w:rsid w:val="003F749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c"/>
    <w:uiPriority w:val="99"/>
    <w:semiHidden/>
    <w:rsid w:val="003F749A"/>
  </w:style>
  <w:style w:type="numbering" w:customStyle="1" w:styleId="2101">
    <w:name w:val="Нет списка210"/>
    <w:next w:val="afc"/>
    <w:uiPriority w:val="99"/>
    <w:semiHidden/>
    <w:rsid w:val="003F749A"/>
  </w:style>
  <w:style w:type="table" w:customStyle="1" w:styleId="TableGridReport17">
    <w:name w:val="Table Grid Report17"/>
    <w:basedOn w:val="afb"/>
    <w:next w:val="afff7"/>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b"/>
    <w:next w:val="afff7"/>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b"/>
    <w:next w:val="afff7"/>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c"/>
    <w:semiHidden/>
    <w:rsid w:val="003F749A"/>
  </w:style>
  <w:style w:type="numbering" w:customStyle="1" w:styleId="450">
    <w:name w:val="Нет списка45"/>
    <w:next w:val="afc"/>
    <w:uiPriority w:val="99"/>
    <w:semiHidden/>
    <w:unhideWhenUsed/>
    <w:rsid w:val="003F749A"/>
  </w:style>
  <w:style w:type="numbering" w:customStyle="1" w:styleId="11104">
    <w:name w:val="Нет списка1110"/>
    <w:next w:val="afc"/>
    <w:uiPriority w:val="99"/>
    <w:semiHidden/>
    <w:rsid w:val="003F749A"/>
  </w:style>
  <w:style w:type="numbering" w:customStyle="1" w:styleId="2150">
    <w:name w:val="Нет списка215"/>
    <w:next w:val="afc"/>
    <w:uiPriority w:val="99"/>
    <w:semiHidden/>
    <w:rsid w:val="003F749A"/>
  </w:style>
  <w:style w:type="numbering" w:customStyle="1" w:styleId="3150">
    <w:name w:val="Нет списка315"/>
    <w:next w:val="afc"/>
    <w:semiHidden/>
    <w:rsid w:val="003F749A"/>
  </w:style>
  <w:style w:type="table" w:customStyle="1" w:styleId="1195">
    <w:name w:val="Сетка таблицы119"/>
    <w:basedOn w:val="afb"/>
    <w:next w:val="afff7"/>
    <w:uiPriority w:val="59"/>
    <w:rsid w:val="003F749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b"/>
    <w:next w:val="afff7"/>
    <w:uiPriority w:val="59"/>
    <w:rsid w:val="003F749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c"/>
    <w:uiPriority w:val="99"/>
    <w:semiHidden/>
    <w:unhideWhenUsed/>
    <w:rsid w:val="003F749A"/>
  </w:style>
  <w:style w:type="table" w:customStyle="1" w:styleId="370">
    <w:name w:val="Сетка таблицы37"/>
    <w:basedOn w:val="afb"/>
    <w:next w:val="afff7"/>
    <w:uiPriority w:val="59"/>
    <w:rsid w:val="003F749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9">
    <w:name w:val="xl63809"/>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0">
    <w:name w:val="xl63810"/>
    <w:basedOn w:val="af9"/>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2">
    <w:name w:val="xl63812"/>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3">
    <w:name w:val="xl63813"/>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4">
    <w:name w:val="xl63814"/>
    <w:basedOn w:val="af9"/>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5">
    <w:name w:val="xl63815"/>
    <w:basedOn w:val="af9"/>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6">
    <w:name w:val="xl63816"/>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7">
    <w:name w:val="xl63817"/>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18">
    <w:name w:val="xl63818"/>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9">
    <w:name w:val="xl63819"/>
    <w:basedOn w:val="af9"/>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0">
    <w:name w:val="xl63820"/>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1">
    <w:name w:val="xl63821"/>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2">
    <w:name w:val="xl63822"/>
    <w:basedOn w:val="af9"/>
    <w:rsid w:val="001F1EE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3">
    <w:name w:val="xl63823"/>
    <w:basedOn w:val="af9"/>
    <w:rsid w:val="001F1EE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4">
    <w:name w:val="xl63824"/>
    <w:basedOn w:val="af9"/>
    <w:rsid w:val="001F1EED"/>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6">
    <w:name w:val="xl63806"/>
    <w:basedOn w:val="af9"/>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7">
    <w:name w:val="xl63807"/>
    <w:basedOn w:val="af9"/>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1">
    <w:name w:val="xl63811"/>
    <w:basedOn w:val="af9"/>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5">
    <w:name w:val="xl63825"/>
    <w:basedOn w:val="af9"/>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6">
    <w:name w:val="xl63826"/>
    <w:basedOn w:val="af9"/>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7">
    <w:name w:val="xl63827"/>
    <w:basedOn w:val="af9"/>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8">
    <w:name w:val="xl63828"/>
    <w:basedOn w:val="af9"/>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paragraph" w:customStyle="1" w:styleId="xl63829">
    <w:name w:val="xl63829"/>
    <w:basedOn w:val="af9"/>
    <w:rsid w:val="007522C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63830">
    <w:name w:val="xl63830"/>
    <w:basedOn w:val="af9"/>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31">
    <w:name w:val="xl63831"/>
    <w:basedOn w:val="af9"/>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numbering" w:customStyle="1" w:styleId="301">
    <w:name w:val="Нет списка30"/>
    <w:next w:val="afc"/>
    <w:uiPriority w:val="99"/>
    <w:semiHidden/>
    <w:unhideWhenUsed/>
    <w:rsid w:val="006E03E7"/>
  </w:style>
  <w:style w:type="table" w:customStyle="1" w:styleId="380">
    <w:name w:val="Сетка таблицы38"/>
    <w:basedOn w:val="afb"/>
    <w:next w:val="afff7"/>
    <w:uiPriority w:val="39"/>
    <w:rsid w:val="006E03E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c"/>
    <w:uiPriority w:val="99"/>
    <w:semiHidden/>
    <w:unhideWhenUsed/>
    <w:rsid w:val="006E03E7"/>
  </w:style>
  <w:style w:type="numbering" w:customStyle="1" w:styleId="2160">
    <w:name w:val="Нет списка216"/>
    <w:next w:val="afc"/>
    <w:uiPriority w:val="99"/>
    <w:semiHidden/>
    <w:unhideWhenUsed/>
    <w:rsid w:val="006E03E7"/>
  </w:style>
  <w:style w:type="paragraph" w:customStyle="1" w:styleId="1ffffa">
    <w:name w:val="Верхний колонтитул1"/>
    <w:basedOn w:val="af9"/>
    <w:next w:val="affc"/>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b">
    <w:name w:val="Нижний колонтитул1"/>
    <w:basedOn w:val="af9"/>
    <w:next w:val="aff7"/>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c">
    <w:name w:val="Текст выноски1"/>
    <w:basedOn w:val="af9"/>
    <w:next w:val="afd"/>
    <w:uiPriority w:val="99"/>
    <w:semiHidden/>
    <w:unhideWhenUsed/>
    <w:rsid w:val="006E03E7"/>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d">
    <w:name w:val="Верхний колонтитул Знак1"/>
    <w:aliases w:val=" Знак4 Знак1,Знак4 Знак1, Знак8 Знак1,ВерхКолонтитул Знак1,Знак8 Знак1"/>
    <w:uiPriority w:val="99"/>
    <w:semiHidden/>
    <w:rsid w:val="006E03E7"/>
    <w:rPr>
      <w:rFonts w:ascii="Times New Roman" w:eastAsia="Times New Roman" w:hAnsi="Times New Roman" w:cs="Times New Roman"/>
      <w:sz w:val="24"/>
      <w:szCs w:val="24"/>
      <w:lang w:eastAsia="ru-RU"/>
    </w:rPr>
  </w:style>
  <w:style w:type="character" w:customStyle="1" w:styleId="1ffffe">
    <w:name w:val="Текст выноски Знак1"/>
    <w:uiPriority w:val="99"/>
    <w:semiHidden/>
    <w:rsid w:val="006E03E7"/>
    <w:rPr>
      <w:rFonts w:ascii="Segoe UI" w:eastAsia="Times New Roman" w:hAnsi="Segoe UI" w:cs="Segoe UI"/>
      <w:sz w:val="18"/>
      <w:szCs w:val="18"/>
      <w:lang w:eastAsia="ru-RU"/>
    </w:rPr>
  </w:style>
  <w:style w:type="paragraph" w:customStyle="1" w:styleId="328">
    <w:name w:val="Оглавление 32"/>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2f5">
    <w:name w:val="Оглавление 12"/>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2161">
    <w:name w:val="Сетка таблицы216"/>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c"/>
    <w:uiPriority w:val="99"/>
    <w:semiHidden/>
    <w:unhideWhenUsed/>
    <w:rsid w:val="006E03E7"/>
  </w:style>
  <w:style w:type="paragraph" w:customStyle="1" w:styleId="336">
    <w:name w:val="Оглавление 33"/>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3f5">
    <w:name w:val="Оглавление 13"/>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390">
    <w:name w:val="Сетка таблицы39"/>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c"/>
    <w:uiPriority w:val="99"/>
    <w:semiHidden/>
    <w:unhideWhenUsed/>
    <w:rsid w:val="006E03E7"/>
  </w:style>
  <w:style w:type="paragraph" w:customStyle="1" w:styleId="4f9">
    <w:name w:val="Заголовок оглавления4"/>
    <w:basedOn w:val="19"/>
    <w:next w:val="af9"/>
    <w:uiPriority w:val="39"/>
    <w:semiHidden/>
    <w:unhideWhenUsed/>
    <w:qFormat/>
    <w:rsid w:val="006E03E7"/>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46">
    <w:name w:val="Оглавление 34"/>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49">
    <w:name w:val="Оглавление 14"/>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442">
    <w:name w:val="Сетка таблицы44"/>
    <w:basedOn w:val="afb"/>
    <w:next w:val="afff7"/>
    <w:uiPriority w:val="3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c"/>
    <w:uiPriority w:val="99"/>
    <w:semiHidden/>
    <w:unhideWhenUsed/>
    <w:rsid w:val="006E03E7"/>
  </w:style>
  <w:style w:type="paragraph" w:customStyle="1" w:styleId="5f7">
    <w:name w:val="Заголовок оглавления5"/>
    <w:basedOn w:val="19"/>
    <w:next w:val="af9"/>
    <w:uiPriority w:val="39"/>
    <w:semiHidden/>
    <w:unhideWhenUsed/>
    <w:qFormat/>
    <w:rsid w:val="006E03E7"/>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53">
    <w:name w:val="Оглавление 35"/>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5b">
    <w:name w:val="Оглавление 15"/>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534">
    <w:name w:val="Сетка таблицы53"/>
    <w:basedOn w:val="afb"/>
    <w:next w:val="afff7"/>
    <w:uiPriority w:val="3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c"/>
    <w:uiPriority w:val="99"/>
    <w:semiHidden/>
    <w:unhideWhenUsed/>
    <w:rsid w:val="006E03E7"/>
  </w:style>
  <w:style w:type="paragraph" w:customStyle="1" w:styleId="6d">
    <w:name w:val="Заголовок оглавления6"/>
    <w:basedOn w:val="19"/>
    <w:next w:val="af9"/>
    <w:uiPriority w:val="39"/>
    <w:semiHidden/>
    <w:unhideWhenUsed/>
    <w:qFormat/>
    <w:rsid w:val="006E03E7"/>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65">
    <w:name w:val="Оглавление 36"/>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64">
    <w:name w:val="Оглавление 16"/>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650">
    <w:name w:val="Сетка таблицы65"/>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c"/>
    <w:uiPriority w:val="99"/>
    <w:semiHidden/>
    <w:unhideWhenUsed/>
    <w:rsid w:val="006E03E7"/>
  </w:style>
  <w:style w:type="paragraph" w:customStyle="1" w:styleId="7c">
    <w:name w:val="Заголовок оглавления7"/>
    <w:basedOn w:val="19"/>
    <w:next w:val="af9"/>
    <w:uiPriority w:val="39"/>
    <w:semiHidden/>
    <w:unhideWhenUsed/>
    <w:qFormat/>
    <w:rsid w:val="006E03E7"/>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72">
    <w:name w:val="Оглавление 37"/>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73">
    <w:name w:val="Оглавление 17"/>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750">
    <w:name w:val="Сетка таблицы75"/>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c"/>
    <w:uiPriority w:val="99"/>
    <w:semiHidden/>
    <w:unhideWhenUsed/>
    <w:rsid w:val="006E03E7"/>
  </w:style>
  <w:style w:type="table" w:customStyle="1" w:styleId="400">
    <w:name w:val="Сетка таблицы40"/>
    <w:basedOn w:val="afb"/>
    <w:next w:val="afff7"/>
    <w:uiPriority w:val="39"/>
    <w:rsid w:val="006E03E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c"/>
    <w:uiPriority w:val="99"/>
    <w:semiHidden/>
    <w:unhideWhenUsed/>
    <w:rsid w:val="006E03E7"/>
  </w:style>
  <w:style w:type="numbering" w:customStyle="1" w:styleId="2170">
    <w:name w:val="Нет списка217"/>
    <w:next w:val="afc"/>
    <w:uiPriority w:val="99"/>
    <w:semiHidden/>
    <w:unhideWhenUsed/>
    <w:rsid w:val="006E03E7"/>
  </w:style>
  <w:style w:type="table" w:customStyle="1" w:styleId="1251">
    <w:name w:val="Сетка таблицы125"/>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c"/>
    <w:uiPriority w:val="99"/>
    <w:semiHidden/>
    <w:unhideWhenUsed/>
    <w:rsid w:val="006E03E7"/>
  </w:style>
  <w:style w:type="table" w:customStyle="1" w:styleId="3100">
    <w:name w:val="Сетка таблицы310"/>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c"/>
    <w:uiPriority w:val="99"/>
    <w:semiHidden/>
    <w:unhideWhenUsed/>
    <w:rsid w:val="006E03E7"/>
  </w:style>
  <w:style w:type="table" w:customStyle="1" w:styleId="451">
    <w:name w:val="Сетка таблицы45"/>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c"/>
    <w:uiPriority w:val="99"/>
    <w:semiHidden/>
    <w:unhideWhenUsed/>
    <w:rsid w:val="006E03E7"/>
  </w:style>
  <w:style w:type="table" w:customStyle="1" w:styleId="543">
    <w:name w:val="Сетка таблицы54"/>
    <w:basedOn w:val="afb"/>
    <w:next w:val="afff7"/>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c"/>
    <w:uiPriority w:val="99"/>
    <w:semiHidden/>
    <w:unhideWhenUsed/>
    <w:rsid w:val="006E03E7"/>
  </w:style>
  <w:style w:type="table" w:customStyle="1" w:styleId="660">
    <w:name w:val="Сетка таблицы66"/>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c"/>
    <w:uiPriority w:val="99"/>
    <w:semiHidden/>
    <w:unhideWhenUsed/>
    <w:rsid w:val="006E03E7"/>
  </w:style>
  <w:style w:type="table" w:customStyle="1" w:styleId="761">
    <w:name w:val="Сетка таблицы76"/>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c"/>
    <w:uiPriority w:val="99"/>
    <w:semiHidden/>
    <w:unhideWhenUsed/>
    <w:rsid w:val="00DB7F6F"/>
  </w:style>
  <w:style w:type="numbering" w:customStyle="1" w:styleId="1260">
    <w:name w:val="Нет списка126"/>
    <w:next w:val="afc"/>
    <w:uiPriority w:val="99"/>
    <w:semiHidden/>
    <w:unhideWhenUsed/>
    <w:rsid w:val="00DB7F6F"/>
  </w:style>
  <w:style w:type="table" w:customStyle="1" w:styleId="1261">
    <w:name w:val="Сетка таблицы126"/>
    <w:basedOn w:val="afb"/>
    <w:next w:val="afff7"/>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b"/>
    <w:next w:val="afff7"/>
    <w:uiPriority w:val="39"/>
    <w:rsid w:val="00DB7F6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c"/>
    <w:uiPriority w:val="99"/>
    <w:semiHidden/>
    <w:unhideWhenUsed/>
    <w:rsid w:val="00DB7F6F"/>
  </w:style>
  <w:style w:type="table" w:customStyle="1" w:styleId="2181">
    <w:name w:val="Сетка таблицы218"/>
    <w:basedOn w:val="afb"/>
    <w:next w:val="afff7"/>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c"/>
    <w:uiPriority w:val="99"/>
    <w:semiHidden/>
    <w:unhideWhenUsed/>
    <w:rsid w:val="00DB7F6F"/>
  </w:style>
  <w:style w:type="table" w:customStyle="1" w:styleId="3136">
    <w:name w:val="Сетка таблицы313"/>
    <w:basedOn w:val="afb"/>
    <w:next w:val="afff7"/>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c"/>
    <w:uiPriority w:val="99"/>
    <w:semiHidden/>
    <w:unhideWhenUsed/>
    <w:rsid w:val="00DB7F6F"/>
  </w:style>
  <w:style w:type="table" w:customStyle="1" w:styleId="472">
    <w:name w:val="Сетка таблицы47"/>
    <w:basedOn w:val="afb"/>
    <w:next w:val="afff7"/>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c"/>
    <w:uiPriority w:val="99"/>
    <w:semiHidden/>
    <w:unhideWhenUsed/>
    <w:rsid w:val="00DB7F6F"/>
  </w:style>
  <w:style w:type="table" w:customStyle="1" w:styleId="552">
    <w:name w:val="Сетка таблицы55"/>
    <w:basedOn w:val="afb"/>
    <w:next w:val="afff7"/>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c"/>
    <w:uiPriority w:val="99"/>
    <w:semiHidden/>
    <w:unhideWhenUsed/>
    <w:rsid w:val="00DB7F6F"/>
  </w:style>
  <w:style w:type="table" w:customStyle="1" w:styleId="670">
    <w:name w:val="Сетка таблицы67"/>
    <w:basedOn w:val="afb"/>
    <w:next w:val="afff7"/>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c"/>
    <w:uiPriority w:val="99"/>
    <w:semiHidden/>
    <w:unhideWhenUsed/>
    <w:rsid w:val="00DB7F6F"/>
  </w:style>
  <w:style w:type="table" w:customStyle="1" w:styleId="770">
    <w:name w:val="Сетка таблицы77"/>
    <w:basedOn w:val="afb"/>
    <w:next w:val="afff7"/>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b"/>
    <w:next w:val="afff7"/>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c"/>
    <w:uiPriority w:val="99"/>
    <w:semiHidden/>
    <w:unhideWhenUsed/>
    <w:rsid w:val="00725D5F"/>
  </w:style>
  <w:style w:type="table" w:customStyle="1" w:styleId="481">
    <w:name w:val="Сетка таблицы48"/>
    <w:basedOn w:val="afb"/>
    <w:next w:val="afff7"/>
    <w:uiPriority w:val="59"/>
    <w:rsid w:val="00725D5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c"/>
    <w:uiPriority w:val="99"/>
    <w:semiHidden/>
    <w:rsid w:val="00725D5F"/>
  </w:style>
  <w:style w:type="numbering" w:customStyle="1" w:styleId="2190">
    <w:name w:val="Нет списка219"/>
    <w:next w:val="afc"/>
    <w:uiPriority w:val="99"/>
    <w:semiHidden/>
    <w:rsid w:val="00725D5F"/>
  </w:style>
  <w:style w:type="table" w:customStyle="1" w:styleId="TableGridReport18">
    <w:name w:val="Table Grid Report18"/>
    <w:basedOn w:val="afb"/>
    <w:next w:val="afff7"/>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b"/>
    <w:next w:val="afff7"/>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b"/>
    <w:next w:val="afff7"/>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c"/>
    <w:uiPriority w:val="99"/>
    <w:semiHidden/>
    <w:rsid w:val="00725D5F"/>
  </w:style>
  <w:style w:type="numbering" w:customStyle="1" w:styleId="4100">
    <w:name w:val="Нет списка410"/>
    <w:next w:val="afc"/>
    <w:uiPriority w:val="99"/>
    <w:semiHidden/>
    <w:unhideWhenUsed/>
    <w:rsid w:val="00725D5F"/>
  </w:style>
  <w:style w:type="numbering" w:customStyle="1" w:styleId="11144">
    <w:name w:val="Нет списка1114"/>
    <w:next w:val="afc"/>
    <w:uiPriority w:val="99"/>
    <w:semiHidden/>
    <w:rsid w:val="00725D5F"/>
  </w:style>
  <w:style w:type="numbering" w:customStyle="1" w:styleId="21100">
    <w:name w:val="Нет списка2110"/>
    <w:next w:val="afc"/>
    <w:uiPriority w:val="99"/>
    <w:semiHidden/>
    <w:rsid w:val="00725D5F"/>
  </w:style>
  <w:style w:type="numbering" w:customStyle="1" w:styleId="3170">
    <w:name w:val="Нет списка317"/>
    <w:next w:val="afc"/>
    <w:uiPriority w:val="99"/>
    <w:semiHidden/>
    <w:rsid w:val="00725D5F"/>
  </w:style>
  <w:style w:type="table" w:customStyle="1" w:styleId="1271">
    <w:name w:val="Сетка таблицы127"/>
    <w:basedOn w:val="afb"/>
    <w:next w:val="afff7"/>
    <w:uiPriority w:val="59"/>
    <w:rsid w:val="00725D5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b"/>
    <w:next w:val="afff7"/>
    <w:uiPriority w:val="59"/>
    <w:rsid w:val="00725D5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c"/>
    <w:uiPriority w:val="99"/>
    <w:semiHidden/>
    <w:unhideWhenUsed/>
    <w:rsid w:val="00725D5F"/>
  </w:style>
  <w:style w:type="table" w:customStyle="1" w:styleId="3144">
    <w:name w:val="Сетка таблицы314"/>
    <w:basedOn w:val="afb"/>
    <w:next w:val="afff7"/>
    <w:uiPriority w:val="59"/>
    <w:rsid w:val="00725D5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c"/>
    <w:uiPriority w:val="99"/>
    <w:semiHidden/>
    <w:unhideWhenUsed/>
    <w:rsid w:val="00B27350"/>
  </w:style>
  <w:style w:type="table" w:customStyle="1" w:styleId="491">
    <w:name w:val="Сетка таблицы49"/>
    <w:basedOn w:val="afb"/>
    <w:next w:val="afff7"/>
    <w:uiPriority w:val="59"/>
    <w:rsid w:val="00B2735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c"/>
    <w:uiPriority w:val="99"/>
    <w:semiHidden/>
    <w:rsid w:val="00B27350"/>
  </w:style>
  <w:style w:type="numbering" w:customStyle="1" w:styleId="2200">
    <w:name w:val="Нет списка220"/>
    <w:next w:val="afc"/>
    <w:uiPriority w:val="99"/>
    <w:semiHidden/>
    <w:rsid w:val="00B27350"/>
  </w:style>
  <w:style w:type="table" w:customStyle="1" w:styleId="TableGridReport19">
    <w:name w:val="Table Grid Report19"/>
    <w:basedOn w:val="afb"/>
    <w:next w:val="afff7"/>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b"/>
    <w:next w:val="afff7"/>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b"/>
    <w:next w:val="afff7"/>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c"/>
    <w:uiPriority w:val="99"/>
    <w:semiHidden/>
    <w:rsid w:val="00B27350"/>
  </w:style>
  <w:style w:type="numbering" w:customStyle="1" w:styleId="4131">
    <w:name w:val="Нет списка413"/>
    <w:next w:val="afc"/>
    <w:uiPriority w:val="99"/>
    <w:semiHidden/>
    <w:unhideWhenUsed/>
    <w:rsid w:val="00B27350"/>
  </w:style>
  <w:style w:type="numbering" w:customStyle="1" w:styleId="11154">
    <w:name w:val="Нет списка1115"/>
    <w:next w:val="afc"/>
    <w:uiPriority w:val="99"/>
    <w:semiHidden/>
    <w:rsid w:val="00B27350"/>
  </w:style>
  <w:style w:type="numbering" w:customStyle="1" w:styleId="21130">
    <w:name w:val="Нет списка2113"/>
    <w:next w:val="afc"/>
    <w:uiPriority w:val="99"/>
    <w:semiHidden/>
    <w:rsid w:val="00B27350"/>
  </w:style>
  <w:style w:type="numbering" w:customStyle="1" w:styleId="3190">
    <w:name w:val="Нет списка319"/>
    <w:next w:val="afc"/>
    <w:semiHidden/>
    <w:rsid w:val="00B27350"/>
  </w:style>
  <w:style w:type="table" w:customStyle="1" w:styleId="1281">
    <w:name w:val="Сетка таблицы128"/>
    <w:basedOn w:val="afb"/>
    <w:next w:val="afff7"/>
    <w:uiPriority w:val="59"/>
    <w:rsid w:val="00B2735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b"/>
    <w:next w:val="afff7"/>
    <w:uiPriority w:val="59"/>
    <w:rsid w:val="00B2735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c"/>
    <w:uiPriority w:val="99"/>
    <w:semiHidden/>
    <w:unhideWhenUsed/>
    <w:rsid w:val="00B27350"/>
  </w:style>
  <w:style w:type="table" w:customStyle="1" w:styleId="3151">
    <w:name w:val="Сетка таблицы315"/>
    <w:basedOn w:val="afb"/>
    <w:next w:val="afff7"/>
    <w:uiPriority w:val="59"/>
    <w:rsid w:val="00B2735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uiPriority w:val="99"/>
    <w:semiHidden/>
    <w:rsid w:val="0025382D"/>
    <w:rPr>
      <w:rFonts w:ascii="Consolas" w:hAnsi="Consolas"/>
      <w:sz w:val="21"/>
      <w:szCs w:val="21"/>
    </w:rPr>
  </w:style>
  <w:style w:type="character" w:customStyle="1" w:styleId="2Verdana">
    <w:name w:val="Основной текст (2) + Verdana"/>
    <w:aliases w:val="8 pt"/>
    <w:rsid w:val="0025382D"/>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25382D"/>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5382D"/>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5382D"/>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5382D"/>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5382D"/>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5382D"/>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5382D"/>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5382D"/>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9"/>
    <w:rsid w:val="0025382D"/>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600">
    <w:name w:val="Нет списка60"/>
    <w:next w:val="afc"/>
    <w:uiPriority w:val="99"/>
    <w:semiHidden/>
    <w:unhideWhenUsed/>
    <w:rsid w:val="006305B9"/>
  </w:style>
  <w:style w:type="table" w:customStyle="1" w:styleId="501">
    <w:name w:val="Сетка таблицы50"/>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c"/>
    <w:uiPriority w:val="99"/>
    <w:semiHidden/>
    <w:rsid w:val="006305B9"/>
  </w:style>
  <w:style w:type="numbering" w:customStyle="1" w:styleId="2231">
    <w:name w:val="Нет списка223"/>
    <w:next w:val="afc"/>
    <w:uiPriority w:val="99"/>
    <w:semiHidden/>
    <w:rsid w:val="006305B9"/>
  </w:style>
  <w:style w:type="table" w:customStyle="1" w:styleId="TableGridReport110">
    <w:name w:val="Table Grid Report110"/>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c"/>
    <w:semiHidden/>
    <w:rsid w:val="006305B9"/>
  </w:style>
  <w:style w:type="numbering" w:customStyle="1" w:styleId="4140">
    <w:name w:val="Нет списка414"/>
    <w:next w:val="afc"/>
    <w:uiPriority w:val="99"/>
    <w:semiHidden/>
    <w:unhideWhenUsed/>
    <w:rsid w:val="006305B9"/>
  </w:style>
  <w:style w:type="numbering" w:customStyle="1" w:styleId="11160">
    <w:name w:val="Нет списка1116"/>
    <w:next w:val="afc"/>
    <w:uiPriority w:val="99"/>
    <w:semiHidden/>
    <w:rsid w:val="006305B9"/>
  </w:style>
  <w:style w:type="numbering" w:customStyle="1" w:styleId="21140">
    <w:name w:val="Нет списка2114"/>
    <w:next w:val="afc"/>
    <w:uiPriority w:val="99"/>
    <w:semiHidden/>
    <w:rsid w:val="006305B9"/>
  </w:style>
  <w:style w:type="numbering" w:customStyle="1" w:styleId="31100">
    <w:name w:val="Нет списка3110"/>
    <w:next w:val="afc"/>
    <w:semiHidden/>
    <w:rsid w:val="006305B9"/>
  </w:style>
  <w:style w:type="table" w:customStyle="1" w:styleId="1291">
    <w:name w:val="Сетка таблицы129"/>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c"/>
    <w:uiPriority w:val="99"/>
    <w:semiHidden/>
    <w:unhideWhenUsed/>
    <w:rsid w:val="006305B9"/>
  </w:style>
  <w:style w:type="table" w:customStyle="1" w:styleId="3161">
    <w:name w:val="Сетка таблицы316"/>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c"/>
    <w:uiPriority w:val="99"/>
    <w:semiHidden/>
    <w:unhideWhenUsed/>
    <w:rsid w:val="006305B9"/>
  </w:style>
  <w:style w:type="table" w:customStyle="1" w:styleId="561">
    <w:name w:val="Сетка таблицы56"/>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c"/>
    <w:uiPriority w:val="99"/>
    <w:semiHidden/>
    <w:rsid w:val="006305B9"/>
  </w:style>
  <w:style w:type="numbering" w:customStyle="1" w:styleId="2241">
    <w:name w:val="Нет списка224"/>
    <w:next w:val="afc"/>
    <w:uiPriority w:val="99"/>
    <w:semiHidden/>
    <w:rsid w:val="006305B9"/>
  </w:style>
  <w:style w:type="table" w:customStyle="1" w:styleId="TableGridReport114">
    <w:name w:val="Table Grid Report114"/>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c"/>
    <w:semiHidden/>
    <w:rsid w:val="006305B9"/>
  </w:style>
  <w:style w:type="numbering" w:customStyle="1" w:styleId="4150">
    <w:name w:val="Нет списка415"/>
    <w:next w:val="afc"/>
    <w:uiPriority w:val="99"/>
    <w:semiHidden/>
    <w:unhideWhenUsed/>
    <w:rsid w:val="006305B9"/>
  </w:style>
  <w:style w:type="numbering" w:customStyle="1" w:styleId="11170">
    <w:name w:val="Нет списка1117"/>
    <w:next w:val="afc"/>
    <w:uiPriority w:val="99"/>
    <w:semiHidden/>
    <w:rsid w:val="006305B9"/>
  </w:style>
  <w:style w:type="numbering" w:customStyle="1" w:styleId="21150">
    <w:name w:val="Нет списка2115"/>
    <w:next w:val="afc"/>
    <w:uiPriority w:val="99"/>
    <w:semiHidden/>
    <w:rsid w:val="006305B9"/>
  </w:style>
  <w:style w:type="numbering" w:customStyle="1" w:styleId="31130">
    <w:name w:val="Нет списка3113"/>
    <w:next w:val="afc"/>
    <w:semiHidden/>
    <w:rsid w:val="006305B9"/>
  </w:style>
  <w:style w:type="table" w:customStyle="1" w:styleId="1301">
    <w:name w:val="Сетка таблицы130"/>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c"/>
    <w:uiPriority w:val="99"/>
    <w:semiHidden/>
    <w:unhideWhenUsed/>
    <w:rsid w:val="006305B9"/>
  </w:style>
  <w:style w:type="table" w:customStyle="1" w:styleId="3171">
    <w:name w:val="Сетка таблицы317"/>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c"/>
    <w:uiPriority w:val="99"/>
    <w:semiHidden/>
    <w:unhideWhenUsed/>
    <w:rsid w:val="006305B9"/>
  </w:style>
  <w:style w:type="table" w:customStyle="1" w:styleId="571">
    <w:name w:val="Сетка таблицы57"/>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c"/>
    <w:uiPriority w:val="99"/>
    <w:semiHidden/>
    <w:rsid w:val="006305B9"/>
  </w:style>
  <w:style w:type="numbering" w:customStyle="1" w:styleId="2251">
    <w:name w:val="Нет списка225"/>
    <w:next w:val="afc"/>
    <w:uiPriority w:val="99"/>
    <w:semiHidden/>
    <w:rsid w:val="006305B9"/>
  </w:style>
  <w:style w:type="table" w:customStyle="1" w:styleId="TableGridReport115">
    <w:name w:val="Table Grid Report115"/>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c"/>
    <w:semiHidden/>
    <w:rsid w:val="006305B9"/>
  </w:style>
  <w:style w:type="numbering" w:customStyle="1" w:styleId="4160">
    <w:name w:val="Нет списка416"/>
    <w:next w:val="afc"/>
    <w:uiPriority w:val="99"/>
    <w:semiHidden/>
    <w:unhideWhenUsed/>
    <w:rsid w:val="006305B9"/>
  </w:style>
  <w:style w:type="numbering" w:customStyle="1" w:styleId="11180">
    <w:name w:val="Нет списка1118"/>
    <w:next w:val="afc"/>
    <w:uiPriority w:val="99"/>
    <w:semiHidden/>
    <w:rsid w:val="006305B9"/>
  </w:style>
  <w:style w:type="numbering" w:customStyle="1" w:styleId="21160">
    <w:name w:val="Нет списка2116"/>
    <w:next w:val="afc"/>
    <w:uiPriority w:val="99"/>
    <w:semiHidden/>
    <w:rsid w:val="006305B9"/>
  </w:style>
  <w:style w:type="numbering" w:customStyle="1" w:styleId="31140">
    <w:name w:val="Нет списка3114"/>
    <w:next w:val="afc"/>
    <w:semiHidden/>
    <w:rsid w:val="006305B9"/>
  </w:style>
  <w:style w:type="table" w:customStyle="1" w:styleId="1337">
    <w:name w:val="Сетка таблицы133"/>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c"/>
    <w:uiPriority w:val="99"/>
    <w:semiHidden/>
    <w:unhideWhenUsed/>
    <w:rsid w:val="006305B9"/>
  </w:style>
  <w:style w:type="table" w:customStyle="1" w:styleId="3181">
    <w:name w:val="Сетка таблицы318"/>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c"/>
    <w:uiPriority w:val="99"/>
    <w:semiHidden/>
    <w:unhideWhenUsed/>
    <w:rsid w:val="006305B9"/>
  </w:style>
  <w:style w:type="table" w:customStyle="1" w:styleId="581">
    <w:name w:val="Сетка таблицы58"/>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c"/>
    <w:uiPriority w:val="99"/>
    <w:semiHidden/>
    <w:rsid w:val="006305B9"/>
  </w:style>
  <w:style w:type="numbering" w:customStyle="1" w:styleId="2261">
    <w:name w:val="Нет списка226"/>
    <w:next w:val="afc"/>
    <w:uiPriority w:val="99"/>
    <w:semiHidden/>
    <w:rsid w:val="006305B9"/>
  </w:style>
  <w:style w:type="table" w:customStyle="1" w:styleId="TableGridReport116">
    <w:name w:val="Table Grid Report116"/>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c"/>
    <w:semiHidden/>
    <w:rsid w:val="006305B9"/>
  </w:style>
  <w:style w:type="numbering" w:customStyle="1" w:styleId="417">
    <w:name w:val="Нет списка417"/>
    <w:next w:val="afc"/>
    <w:uiPriority w:val="99"/>
    <w:semiHidden/>
    <w:unhideWhenUsed/>
    <w:rsid w:val="006305B9"/>
  </w:style>
  <w:style w:type="numbering" w:customStyle="1" w:styleId="11193">
    <w:name w:val="Нет списка1119"/>
    <w:next w:val="afc"/>
    <w:uiPriority w:val="99"/>
    <w:semiHidden/>
    <w:rsid w:val="006305B9"/>
  </w:style>
  <w:style w:type="numbering" w:customStyle="1" w:styleId="21170">
    <w:name w:val="Нет списка2117"/>
    <w:next w:val="afc"/>
    <w:uiPriority w:val="99"/>
    <w:semiHidden/>
    <w:rsid w:val="006305B9"/>
  </w:style>
  <w:style w:type="numbering" w:customStyle="1" w:styleId="31150">
    <w:name w:val="Нет списка3115"/>
    <w:next w:val="afc"/>
    <w:semiHidden/>
    <w:rsid w:val="006305B9"/>
  </w:style>
  <w:style w:type="table" w:customStyle="1" w:styleId="1344">
    <w:name w:val="Сетка таблицы134"/>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c"/>
    <w:uiPriority w:val="99"/>
    <w:semiHidden/>
    <w:unhideWhenUsed/>
    <w:rsid w:val="006305B9"/>
  </w:style>
  <w:style w:type="table" w:customStyle="1" w:styleId="3191">
    <w:name w:val="Сетка таблицы319"/>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c"/>
    <w:uiPriority w:val="99"/>
    <w:semiHidden/>
    <w:unhideWhenUsed/>
    <w:rsid w:val="006305B9"/>
  </w:style>
  <w:style w:type="table" w:customStyle="1" w:styleId="591">
    <w:name w:val="Сетка таблицы59"/>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c"/>
    <w:uiPriority w:val="99"/>
    <w:semiHidden/>
    <w:rsid w:val="006305B9"/>
  </w:style>
  <w:style w:type="numbering" w:customStyle="1" w:styleId="2271">
    <w:name w:val="Нет списка227"/>
    <w:next w:val="afc"/>
    <w:uiPriority w:val="99"/>
    <w:semiHidden/>
    <w:rsid w:val="006305B9"/>
  </w:style>
  <w:style w:type="table" w:customStyle="1" w:styleId="TableGridReport117">
    <w:name w:val="Table Grid Report117"/>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c"/>
    <w:semiHidden/>
    <w:rsid w:val="006305B9"/>
  </w:style>
  <w:style w:type="numbering" w:customStyle="1" w:styleId="418">
    <w:name w:val="Нет списка418"/>
    <w:next w:val="afc"/>
    <w:uiPriority w:val="99"/>
    <w:semiHidden/>
    <w:unhideWhenUsed/>
    <w:rsid w:val="006305B9"/>
  </w:style>
  <w:style w:type="numbering" w:customStyle="1" w:styleId="11201">
    <w:name w:val="Нет списка1120"/>
    <w:next w:val="afc"/>
    <w:uiPriority w:val="99"/>
    <w:semiHidden/>
    <w:rsid w:val="006305B9"/>
  </w:style>
  <w:style w:type="numbering" w:customStyle="1" w:styleId="21180">
    <w:name w:val="Нет списка2118"/>
    <w:next w:val="afc"/>
    <w:uiPriority w:val="99"/>
    <w:semiHidden/>
    <w:rsid w:val="006305B9"/>
  </w:style>
  <w:style w:type="numbering" w:customStyle="1" w:styleId="31160">
    <w:name w:val="Нет списка3116"/>
    <w:next w:val="afc"/>
    <w:semiHidden/>
    <w:rsid w:val="006305B9"/>
  </w:style>
  <w:style w:type="table" w:customStyle="1" w:styleId="1351">
    <w:name w:val="Сетка таблицы135"/>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c"/>
    <w:uiPriority w:val="99"/>
    <w:semiHidden/>
    <w:unhideWhenUsed/>
    <w:rsid w:val="006305B9"/>
  </w:style>
  <w:style w:type="table" w:customStyle="1" w:styleId="3201">
    <w:name w:val="Сетка таблицы320"/>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c"/>
    <w:uiPriority w:val="99"/>
    <w:semiHidden/>
    <w:unhideWhenUsed/>
    <w:rsid w:val="006305B9"/>
  </w:style>
  <w:style w:type="table" w:customStyle="1" w:styleId="601">
    <w:name w:val="Сетка таблицы60"/>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c"/>
    <w:uiPriority w:val="99"/>
    <w:semiHidden/>
    <w:rsid w:val="006305B9"/>
  </w:style>
  <w:style w:type="numbering" w:customStyle="1" w:styleId="2281">
    <w:name w:val="Нет списка228"/>
    <w:next w:val="afc"/>
    <w:uiPriority w:val="99"/>
    <w:semiHidden/>
    <w:rsid w:val="006305B9"/>
  </w:style>
  <w:style w:type="table" w:customStyle="1" w:styleId="TableGridReport118">
    <w:name w:val="Table Grid Report118"/>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c"/>
    <w:semiHidden/>
    <w:rsid w:val="006305B9"/>
  </w:style>
  <w:style w:type="numbering" w:customStyle="1" w:styleId="419">
    <w:name w:val="Нет списка419"/>
    <w:next w:val="afc"/>
    <w:uiPriority w:val="99"/>
    <w:semiHidden/>
    <w:unhideWhenUsed/>
    <w:rsid w:val="006305B9"/>
  </w:style>
  <w:style w:type="numbering" w:customStyle="1" w:styleId="11232">
    <w:name w:val="Нет списка1123"/>
    <w:next w:val="afc"/>
    <w:uiPriority w:val="99"/>
    <w:semiHidden/>
    <w:rsid w:val="006305B9"/>
  </w:style>
  <w:style w:type="numbering" w:customStyle="1" w:styleId="21190">
    <w:name w:val="Нет списка2119"/>
    <w:next w:val="afc"/>
    <w:uiPriority w:val="99"/>
    <w:semiHidden/>
    <w:rsid w:val="006305B9"/>
  </w:style>
  <w:style w:type="numbering" w:customStyle="1" w:styleId="3117">
    <w:name w:val="Нет списка3117"/>
    <w:next w:val="afc"/>
    <w:semiHidden/>
    <w:rsid w:val="006305B9"/>
  </w:style>
  <w:style w:type="table" w:customStyle="1" w:styleId="1361">
    <w:name w:val="Сетка таблицы136"/>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c"/>
    <w:uiPriority w:val="99"/>
    <w:semiHidden/>
    <w:unhideWhenUsed/>
    <w:rsid w:val="006305B9"/>
  </w:style>
  <w:style w:type="table" w:customStyle="1" w:styleId="3232">
    <w:name w:val="Сетка таблицы323"/>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c"/>
    <w:uiPriority w:val="99"/>
    <w:semiHidden/>
    <w:unhideWhenUsed/>
    <w:rsid w:val="006305B9"/>
  </w:style>
  <w:style w:type="table" w:customStyle="1" w:styleId="683">
    <w:name w:val="Сетка таблицы68"/>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c"/>
    <w:uiPriority w:val="99"/>
    <w:semiHidden/>
    <w:rsid w:val="006305B9"/>
  </w:style>
  <w:style w:type="numbering" w:customStyle="1" w:styleId="2291">
    <w:name w:val="Нет списка229"/>
    <w:next w:val="afc"/>
    <w:uiPriority w:val="99"/>
    <w:semiHidden/>
    <w:rsid w:val="006305B9"/>
  </w:style>
  <w:style w:type="table" w:customStyle="1" w:styleId="TableGridReport119">
    <w:name w:val="Table Grid Report119"/>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c"/>
    <w:semiHidden/>
    <w:rsid w:val="006305B9"/>
  </w:style>
  <w:style w:type="numbering" w:customStyle="1" w:styleId="4200">
    <w:name w:val="Нет списка420"/>
    <w:next w:val="afc"/>
    <w:uiPriority w:val="99"/>
    <w:semiHidden/>
    <w:unhideWhenUsed/>
    <w:rsid w:val="006305B9"/>
  </w:style>
  <w:style w:type="numbering" w:customStyle="1" w:styleId="11240">
    <w:name w:val="Нет списка1124"/>
    <w:next w:val="afc"/>
    <w:uiPriority w:val="99"/>
    <w:semiHidden/>
    <w:rsid w:val="006305B9"/>
  </w:style>
  <w:style w:type="numbering" w:customStyle="1" w:styleId="21200">
    <w:name w:val="Нет списка2120"/>
    <w:next w:val="afc"/>
    <w:uiPriority w:val="99"/>
    <w:semiHidden/>
    <w:rsid w:val="006305B9"/>
  </w:style>
  <w:style w:type="numbering" w:customStyle="1" w:styleId="3118">
    <w:name w:val="Нет списка3118"/>
    <w:next w:val="afc"/>
    <w:semiHidden/>
    <w:rsid w:val="006305B9"/>
  </w:style>
  <w:style w:type="table" w:customStyle="1" w:styleId="1371">
    <w:name w:val="Сетка таблицы137"/>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c"/>
    <w:uiPriority w:val="99"/>
    <w:semiHidden/>
    <w:unhideWhenUsed/>
    <w:rsid w:val="006305B9"/>
  </w:style>
  <w:style w:type="table" w:customStyle="1" w:styleId="3241">
    <w:name w:val="Сетка таблицы324"/>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c"/>
    <w:uiPriority w:val="99"/>
    <w:semiHidden/>
    <w:unhideWhenUsed/>
    <w:rsid w:val="006305B9"/>
  </w:style>
  <w:style w:type="table" w:customStyle="1" w:styleId="691">
    <w:name w:val="Сетка таблицы69"/>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c"/>
    <w:uiPriority w:val="99"/>
    <w:semiHidden/>
    <w:rsid w:val="006305B9"/>
  </w:style>
  <w:style w:type="numbering" w:customStyle="1" w:styleId="2301">
    <w:name w:val="Нет списка230"/>
    <w:next w:val="afc"/>
    <w:uiPriority w:val="99"/>
    <w:semiHidden/>
    <w:rsid w:val="006305B9"/>
  </w:style>
  <w:style w:type="table" w:customStyle="1" w:styleId="TableGridReport120">
    <w:name w:val="Table Grid Report120"/>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0">
    <w:name w:val="Нет списка328"/>
    <w:next w:val="afc"/>
    <w:semiHidden/>
    <w:rsid w:val="006305B9"/>
  </w:style>
  <w:style w:type="numbering" w:customStyle="1" w:styleId="4212">
    <w:name w:val="Нет списка421"/>
    <w:next w:val="afc"/>
    <w:uiPriority w:val="99"/>
    <w:semiHidden/>
    <w:unhideWhenUsed/>
    <w:rsid w:val="006305B9"/>
  </w:style>
  <w:style w:type="numbering" w:customStyle="1" w:styleId="11250">
    <w:name w:val="Нет списка1125"/>
    <w:next w:val="afc"/>
    <w:uiPriority w:val="99"/>
    <w:semiHidden/>
    <w:rsid w:val="006305B9"/>
  </w:style>
  <w:style w:type="numbering" w:customStyle="1" w:styleId="21211">
    <w:name w:val="Нет списка2121"/>
    <w:next w:val="afc"/>
    <w:uiPriority w:val="99"/>
    <w:semiHidden/>
    <w:rsid w:val="006305B9"/>
  </w:style>
  <w:style w:type="numbering" w:customStyle="1" w:styleId="3119">
    <w:name w:val="Нет списка3119"/>
    <w:next w:val="afc"/>
    <w:semiHidden/>
    <w:rsid w:val="006305B9"/>
  </w:style>
  <w:style w:type="table" w:customStyle="1" w:styleId="1381">
    <w:name w:val="Сетка таблицы138"/>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c"/>
    <w:uiPriority w:val="99"/>
    <w:semiHidden/>
    <w:unhideWhenUsed/>
    <w:rsid w:val="006305B9"/>
  </w:style>
  <w:style w:type="table" w:customStyle="1" w:styleId="3251">
    <w:name w:val="Сетка таблицы325"/>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c"/>
    <w:uiPriority w:val="99"/>
    <w:semiHidden/>
    <w:unhideWhenUsed/>
    <w:rsid w:val="006305B9"/>
  </w:style>
  <w:style w:type="table" w:customStyle="1" w:styleId="701">
    <w:name w:val="Сетка таблицы70"/>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c"/>
    <w:uiPriority w:val="99"/>
    <w:semiHidden/>
    <w:rsid w:val="006305B9"/>
  </w:style>
  <w:style w:type="numbering" w:customStyle="1" w:styleId="2331">
    <w:name w:val="Нет списка233"/>
    <w:next w:val="afc"/>
    <w:uiPriority w:val="99"/>
    <w:semiHidden/>
    <w:rsid w:val="006305B9"/>
  </w:style>
  <w:style w:type="table" w:customStyle="1" w:styleId="TableGridReport123">
    <w:name w:val="Table Grid Report123"/>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c"/>
    <w:semiHidden/>
    <w:rsid w:val="006305B9"/>
  </w:style>
  <w:style w:type="numbering" w:customStyle="1" w:styleId="4222">
    <w:name w:val="Нет списка422"/>
    <w:next w:val="afc"/>
    <w:uiPriority w:val="99"/>
    <w:semiHidden/>
    <w:unhideWhenUsed/>
    <w:rsid w:val="006305B9"/>
  </w:style>
  <w:style w:type="numbering" w:customStyle="1" w:styleId="11260">
    <w:name w:val="Нет списка1126"/>
    <w:next w:val="afc"/>
    <w:uiPriority w:val="99"/>
    <w:semiHidden/>
    <w:rsid w:val="006305B9"/>
  </w:style>
  <w:style w:type="numbering" w:customStyle="1" w:styleId="21221">
    <w:name w:val="Нет списка2122"/>
    <w:next w:val="afc"/>
    <w:uiPriority w:val="99"/>
    <w:semiHidden/>
    <w:rsid w:val="006305B9"/>
  </w:style>
  <w:style w:type="numbering" w:customStyle="1" w:styleId="31200">
    <w:name w:val="Нет списка3120"/>
    <w:next w:val="afc"/>
    <w:semiHidden/>
    <w:rsid w:val="006305B9"/>
  </w:style>
  <w:style w:type="table" w:customStyle="1" w:styleId="1391">
    <w:name w:val="Сетка таблицы139"/>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c"/>
    <w:uiPriority w:val="99"/>
    <w:semiHidden/>
    <w:unhideWhenUsed/>
    <w:rsid w:val="006305B9"/>
  </w:style>
  <w:style w:type="table" w:customStyle="1" w:styleId="3261">
    <w:name w:val="Сетка таблицы326"/>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c"/>
    <w:uiPriority w:val="99"/>
    <w:semiHidden/>
    <w:unhideWhenUsed/>
    <w:rsid w:val="006305B9"/>
  </w:style>
  <w:style w:type="table" w:customStyle="1" w:styleId="781">
    <w:name w:val="Сетка таблицы78"/>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c"/>
    <w:uiPriority w:val="99"/>
    <w:semiHidden/>
    <w:rsid w:val="006305B9"/>
  </w:style>
  <w:style w:type="numbering" w:customStyle="1" w:styleId="2341">
    <w:name w:val="Нет списка234"/>
    <w:next w:val="afc"/>
    <w:uiPriority w:val="99"/>
    <w:semiHidden/>
    <w:rsid w:val="006305B9"/>
  </w:style>
  <w:style w:type="table" w:customStyle="1" w:styleId="TableGridReport124">
    <w:name w:val="Table Grid Report124"/>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c"/>
    <w:semiHidden/>
    <w:rsid w:val="006305B9"/>
  </w:style>
  <w:style w:type="numbering" w:customStyle="1" w:styleId="4230">
    <w:name w:val="Нет списка423"/>
    <w:next w:val="afc"/>
    <w:uiPriority w:val="99"/>
    <w:semiHidden/>
    <w:unhideWhenUsed/>
    <w:rsid w:val="006305B9"/>
  </w:style>
  <w:style w:type="numbering" w:customStyle="1" w:styleId="11270">
    <w:name w:val="Нет списка1127"/>
    <w:next w:val="afc"/>
    <w:uiPriority w:val="99"/>
    <w:semiHidden/>
    <w:rsid w:val="006305B9"/>
  </w:style>
  <w:style w:type="numbering" w:customStyle="1" w:styleId="21230">
    <w:name w:val="Нет списка2123"/>
    <w:next w:val="afc"/>
    <w:uiPriority w:val="99"/>
    <w:semiHidden/>
    <w:rsid w:val="006305B9"/>
  </w:style>
  <w:style w:type="numbering" w:customStyle="1" w:styleId="31213">
    <w:name w:val="Нет списка3121"/>
    <w:next w:val="afc"/>
    <w:semiHidden/>
    <w:rsid w:val="006305B9"/>
  </w:style>
  <w:style w:type="table" w:customStyle="1" w:styleId="1401">
    <w:name w:val="Сетка таблицы140"/>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c"/>
    <w:uiPriority w:val="99"/>
    <w:semiHidden/>
    <w:unhideWhenUsed/>
    <w:rsid w:val="006305B9"/>
  </w:style>
  <w:style w:type="table" w:customStyle="1" w:styleId="3271">
    <w:name w:val="Сетка таблицы327"/>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c"/>
    <w:uiPriority w:val="99"/>
    <w:semiHidden/>
    <w:unhideWhenUsed/>
    <w:rsid w:val="006305B9"/>
  </w:style>
  <w:style w:type="table" w:customStyle="1" w:styleId="791">
    <w:name w:val="Сетка таблицы79"/>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c"/>
    <w:uiPriority w:val="99"/>
    <w:semiHidden/>
    <w:rsid w:val="006305B9"/>
  </w:style>
  <w:style w:type="numbering" w:customStyle="1" w:styleId="2351">
    <w:name w:val="Нет списка235"/>
    <w:next w:val="afc"/>
    <w:uiPriority w:val="99"/>
    <w:semiHidden/>
    <w:rsid w:val="006305B9"/>
  </w:style>
  <w:style w:type="table" w:customStyle="1" w:styleId="TableGridReport125">
    <w:name w:val="Table Grid Report125"/>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0">
    <w:name w:val="Нет списка331"/>
    <w:next w:val="afc"/>
    <w:semiHidden/>
    <w:rsid w:val="006305B9"/>
  </w:style>
  <w:style w:type="numbering" w:customStyle="1" w:styleId="424">
    <w:name w:val="Нет списка424"/>
    <w:next w:val="afc"/>
    <w:uiPriority w:val="99"/>
    <w:semiHidden/>
    <w:unhideWhenUsed/>
    <w:rsid w:val="006305B9"/>
  </w:style>
  <w:style w:type="numbering" w:customStyle="1" w:styleId="11280">
    <w:name w:val="Нет списка1128"/>
    <w:next w:val="afc"/>
    <w:uiPriority w:val="99"/>
    <w:semiHidden/>
    <w:rsid w:val="006305B9"/>
  </w:style>
  <w:style w:type="numbering" w:customStyle="1" w:styleId="21240">
    <w:name w:val="Нет списка2124"/>
    <w:next w:val="afc"/>
    <w:uiPriority w:val="99"/>
    <w:semiHidden/>
    <w:rsid w:val="006305B9"/>
  </w:style>
  <w:style w:type="numbering" w:customStyle="1" w:styleId="31221">
    <w:name w:val="Нет списка3122"/>
    <w:next w:val="afc"/>
    <w:semiHidden/>
    <w:rsid w:val="006305B9"/>
  </w:style>
  <w:style w:type="table" w:customStyle="1" w:styleId="1431">
    <w:name w:val="Сетка таблицы143"/>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c"/>
    <w:uiPriority w:val="99"/>
    <w:semiHidden/>
    <w:unhideWhenUsed/>
    <w:rsid w:val="006305B9"/>
  </w:style>
  <w:style w:type="table" w:customStyle="1" w:styleId="3281">
    <w:name w:val="Сетка таблицы328"/>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c"/>
    <w:uiPriority w:val="99"/>
    <w:semiHidden/>
    <w:unhideWhenUsed/>
    <w:rsid w:val="00E64C43"/>
  </w:style>
  <w:style w:type="numbering" w:customStyle="1" w:styleId="1440">
    <w:name w:val="Нет списка144"/>
    <w:next w:val="afc"/>
    <w:uiPriority w:val="99"/>
    <w:semiHidden/>
    <w:unhideWhenUsed/>
    <w:rsid w:val="00E64C43"/>
  </w:style>
  <w:style w:type="table" w:customStyle="1" w:styleId="1441">
    <w:name w:val="Сетка таблицы144"/>
    <w:basedOn w:val="afb"/>
    <w:next w:val="afff7"/>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b"/>
    <w:next w:val="afff7"/>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c"/>
    <w:uiPriority w:val="99"/>
    <w:semiHidden/>
    <w:unhideWhenUsed/>
    <w:rsid w:val="00E64C43"/>
  </w:style>
  <w:style w:type="table" w:customStyle="1" w:styleId="2370">
    <w:name w:val="Сетка таблицы237"/>
    <w:basedOn w:val="afb"/>
    <w:next w:val="afff7"/>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c"/>
    <w:uiPriority w:val="99"/>
    <w:semiHidden/>
    <w:unhideWhenUsed/>
    <w:rsid w:val="00E64C43"/>
  </w:style>
  <w:style w:type="table" w:customStyle="1" w:styleId="3290">
    <w:name w:val="Сетка таблицы329"/>
    <w:basedOn w:val="afb"/>
    <w:next w:val="afff7"/>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c"/>
    <w:uiPriority w:val="99"/>
    <w:semiHidden/>
    <w:unhideWhenUsed/>
    <w:rsid w:val="00E64C43"/>
  </w:style>
  <w:style w:type="table" w:customStyle="1" w:styleId="4101">
    <w:name w:val="Сетка таблицы410"/>
    <w:basedOn w:val="afb"/>
    <w:next w:val="afff7"/>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c"/>
    <w:uiPriority w:val="99"/>
    <w:semiHidden/>
    <w:unhideWhenUsed/>
    <w:rsid w:val="00E64C43"/>
  </w:style>
  <w:style w:type="table" w:customStyle="1" w:styleId="5101">
    <w:name w:val="Сетка таблицы510"/>
    <w:basedOn w:val="afb"/>
    <w:next w:val="afff7"/>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c"/>
    <w:uiPriority w:val="99"/>
    <w:semiHidden/>
    <w:unhideWhenUsed/>
    <w:rsid w:val="00E64C43"/>
  </w:style>
  <w:style w:type="table" w:customStyle="1" w:styleId="6101">
    <w:name w:val="Сетка таблицы610"/>
    <w:basedOn w:val="afb"/>
    <w:next w:val="afff7"/>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c"/>
    <w:uiPriority w:val="99"/>
    <w:semiHidden/>
    <w:unhideWhenUsed/>
    <w:rsid w:val="00E64C43"/>
  </w:style>
  <w:style w:type="table" w:customStyle="1" w:styleId="7101">
    <w:name w:val="Сетка таблицы710"/>
    <w:basedOn w:val="afb"/>
    <w:next w:val="afff7"/>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b"/>
    <w:next w:val="afff7"/>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c"/>
    <w:uiPriority w:val="99"/>
    <w:semiHidden/>
    <w:unhideWhenUsed/>
    <w:rsid w:val="00E64C43"/>
  </w:style>
  <w:style w:type="table" w:customStyle="1" w:styleId="TableGridReport126">
    <w:name w:val="Table Grid Report126"/>
    <w:basedOn w:val="afb"/>
    <w:next w:val="afff7"/>
    <w:uiPriority w:val="59"/>
    <w:locked/>
    <w:rsid w:val="00E64C4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b"/>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c"/>
    <w:next w:val="111111"/>
    <w:rsid w:val="00E64C43"/>
  </w:style>
  <w:style w:type="table" w:customStyle="1" w:styleId="TableGrid14">
    <w:name w:val="Table Grid14"/>
    <w:basedOn w:val="afb"/>
    <w:next w:val="afff7"/>
    <w:rsid w:val="00E64C4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7"/>
    <w:rsid w:val="00E64C4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b"/>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b"/>
    <w:next w:val="38"/>
    <w:rsid w:val="00E64C4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b"/>
    <w:next w:val="48"/>
    <w:rsid w:val="00E64C4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b"/>
    <w:next w:val="59"/>
    <w:rsid w:val="00E64C4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b"/>
    <w:next w:val="-10"/>
    <w:rsid w:val="00E64C4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b"/>
    <w:next w:val="28"/>
    <w:rsid w:val="00E64C4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b"/>
    <w:next w:val="-20"/>
    <w:rsid w:val="00E64C4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b"/>
    <w:next w:val="affff2"/>
    <w:rsid w:val="00E64C4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b"/>
    <w:uiPriority w:val="65"/>
    <w:rsid w:val="00E64C43"/>
    <w:rPr>
      <w:color w:val="000000"/>
    </w:rPr>
    <w:tblPr>
      <w:tblStyleRowBandSize w:val="1"/>
      <w:tblStyleColBandSize w:val="1"/>
      <w:tblBorders>
        <w:top w:val="single" w:sz="8" w:space="0" w:color="4F81BD"/>
        <w:bottom w:val="single" w:sz="8" w:space="0" w:color="4F81BD"/>
      </w:tblBorders>
    </w:tblPr>
    <w:tblStylePr w:type="firstRow">
      <w:rPr>
        <w:rFonts w:ascii="Adobe Devanagari" w:eastAsia="Times New Roman" w:hAnsi="Adobe Devanagar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b"/>
    <w:next w:val="29"/>
    <w:rsid w:val="00E64C4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b"/>
    <w:next w:val="affff3"/>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b"/>
    <w:next w:val="1f1"/>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c">
    <w:name w:val="Простая таблица 15"/>
    <w:basedOn w:val="afb"/>
    <w:next w:val="1f2"/>
    <w:rsid w:val="00E64C4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b"/>
    <w:next w:val="2a"/>
    <w:rsid w:val="00E64C4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b"/>
    <w:next w:val="-11"/>
    <w:rsid w:val="00E64C4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b"/>
    <w:next w:val="-21"/>
    <w:rsid w:val="00E64C4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b"/>
    <w:next w:val="-3"/>
    <w:rsid w:val="00E64C4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b"/>
    <w:next w:val="affff6"/>
    <w:rsid w:val="00E64C4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b"/>
    <w:next w:val="1f3"/>
    <w:rsid w:val="00E64C4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b"/>
    <w:next w:val="2d"/>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b"/>
    <w:next w:val="afff7"/>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b"/>
    <w:next w:val="afff7"/>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b"/>
    <w:next w:val="82"/>
    <w:rsid w:val="00E64C4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b"/>
    <w:next w:val="2f2"/>
    <w:rsid w:val="00E64C4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d">
    <w:name w:val="Сетка таблицы 15"/>
    <w:basedOn w:val="afb"/>
    <w:next w:val="1f7"/>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8">
    <w:name w:val="перечень таблиц"/>
    <w:basedOn w:val="affff"/>
    <w:uiPriority w:val="99"/>
    <w:qFormat/>
    <w:rsid w:val="00E64C43"/>
    <w:pPr>
      <w:keepNext/>
      <w:suppressAutoHyphens w:val="0"/>
      <w:ind w:firstLine="426"/>
    </w:pPr>
    <w:rPr>
      <w:rFonts w:ascii="Times New Roman" w:hAnsi="Times New Roman"/>
      <w:b w:val="0"/>
      <w:i/>
      <w:color w:val="auto"/>
      <w:sz w:val="20"/>
      <w:lang w:eastAsia="ru-RU"/>
    </w:rPr>
  </w:style>
  <w:style w:type="numbering" w:customStyle="1" w:styleId="11290">
    <w:name w:val="Нет списка1129"/>
    <w:next w:val="afc"/>
    <w:uiPriority w:val="99"/>
    <w:semiHidden/>
    <w:unhideWhenUsed/>
    <w:rsid w:val="00E64C43"/>
  </w:style>
  <w:style w:type="table" w:customStyle="1" w:styleId="175">
    <w:name w:val="Светлая заливка17"/>
    <w:basedOn w:val="afb"/>
    <w:uiPriority w:val="60"/>
    <w:rsid w:val="00E64C43"/>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Liberation Serif" w:eastAsia="Times New Roman" w:hAnsi="Liberation Serif"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b"/>
    <w:next w:val="afff7"/>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b"/>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b"/>
    <w:next w:val="afff7"/>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c"/>
    <w:uiPriority w:val="99"/>
    <w:rsid w:val="00E64C43"/>
  </w:style>
  <w:style w:type="numbering" w:customStyle="1" w:styleId="347">
    <w:name w:val="Заголовок 3 ур4"/>
    <w:basedOn w:val="afc"/>
    <w:uiPriority w:val="99"/>
    <w:rsid w:val="00E64C43"/>
  </w:style>
  <w:style w:type="table" w:customStyle="1" w:styleId="11106">
    <w:name w:val="Светлая заливка1110"/>
    <w:basedOn w:val="afb"/>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b"/>
    <w:next w:val="3f6"/>
    <w:rsid w:val="00E64C4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b"/>
    <w:next w:val="afb"/>
    <w:uiPriority w:val="64"/>
    <w:rsid w:val="00E64C4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b"/>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b"/>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b"/>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b"/>
    <w:next w:val="LightShading1"/>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b"/>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b"/>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b"/>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b"/>
    <w:uiPriority w:val="99"/>
    <w:rsid w:val="00E64C43"/>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c"/>
    <w:next w:val="111111"/>
    <w:locked/>
    <w:rsid w:val="00E64C43"/>
    <w:pPr>
      <w:numPr>
        <w:numId w:val="77"/>
      </w:numPr>
    </w:pPr>
  </w:style>
  <w:style w:type="numbering" w:customStyle="1" w:styleId="1111133">
    <w:name w:val="1 / 1.1 / 1.1.33"/>
    <w:basedOn w:val="afc"/>
    <w:next w:val="111111"/>
    <w:locked/>
    <w:rsid w:val="00E64C43"/>
  </w:style>
  <w:style w:type="table" w:customStyle="1" w:styleId="3145">
    <w:name w:val="Светлая заливка314"/>
    <w:basedOn w:val="afb"/>
    <w:next w:val="afb"/>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c"/>
    <w:uiPriority w:val="99"/>
    <w:semiHidden/>
    <w:unhideWhenUsed/>
    <w:rsid w:val="00E64C43"/>
  </w:style>
  <w:style w:type="table" w:customStyle="1" w:styleId="5151">
    <w:name w:val="Сетка таблицы 515"/>
    <w:basedOn w:val="afb"/>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c"/>
    <w:next w:val="111111"/>
    <w:rsid w:val="00E64C43"/>
  </w:style>
  <w:style w:type="table" w:customStyle="1" w:styleId="TableGrid113">
    <w:name w:val="Table Grid113"/>
    <w:basedOn w:val="afb"/>
    <w:next w:val="afff7"/>
    <w:rsid w:val="00E64C4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7"/>
    <w:rsid w:val="00E64C4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b"/>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b"/>
    <w:next w:val="38"/>
    <w:rsid w:val="00E64C4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b"/>
    <w:next w:val="48"/>
    <w:rsid w:val="00E64C4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b"/>
    <w:next w:val="59"/>
    <w:rsid w:val="00E64C4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b"/>
    <w:next w:val="-10"/>
    <w:rsid w:val="00E64C4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b"/>
    <w:next w:val="28"/>
    <w:rsid w:val="00E64C4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b"/>
    <w:next w:val="-20"/>
    <w:rsid w:val="00E64C4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b"/>
    <w:next w:val="affff2"/>
    <w:rsid w:val="00E64C4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b"/>
    <w:uiPriority w:val="65"/>
    <w:rsid w:val="00E64C43"/>
    <w:rPr>
      <w:color w:val="000000"/>
    </w:rPr>
    <w:tblPr>
      <w:tblStyleRowBandSize w:val="1"/>
      <w:tblStyleColBandSize w:val="1"/>
      <w:tblBorders>
        <w:top w:val="single" w:sz="8" w:space="0" w:color="4F81BD"/>
        <w:bottom w:val="single" w:sz="8" w:space="0" w:color="4F81BD"/>
      </w:tblBorders>
    </w:tblPr>
    <w:tblStylePr w:type="firstRow">
      <w:rPr>
        <w:rFonts w:ascii="Adobe Devanagari" w:eastAsia="Times New Roman" w:hAnsi="Adobe Devanagar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b"/>
    <w:next w:val="29"/>
    <w:rsid w:val="00E64C4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b"/>
    <w:next w:val="affff3"/>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b"/>
    <w:next w:val="1f1"/>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b"/>
    <w:next w:val="1f2"/>
    <w:rsid w:val="00E64C4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b"/>
    <w:next w:val="2a"/>
    <w:rsid w:val="00E64C4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b"/>
    <w:next w:val="-11"/>
    <w:rsid w:val="00E64C4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b"/>
    <w:next w:val="-21"/>
    <w:rsid w:val="00E64C4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b"/>
    <w:next w:val="-3"/>
    <w:rsid w:val="00E64C4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b"/>
    <w:next w:val="affff6"/>
    <w:rsid w:val="00E64C4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b"/>
    <w:next w:val="1f3"/>
    <w:rsid w:val="00E64C4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b"/>
    <w:next w:val="2d"/>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b"/>
    <w:next w:val="82"/>
    <w:rsid w:val="00E64C4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b"/>
    <w:next w:val="2f2"/>
    <w:rsid w:val="00E64C4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b"/>
    <w:next w:val="1f7"/>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b"/>
    <w:next w:val="3f6"/>
    <w:rsid w:val="00E64C4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b"/>
    <w:next w:val="afb"/>
    <w:uiPriority w:val="64"/>
    <w:rsid w:val="00E64C4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c"/>
    <w:uiPriority w:val="99"/>
    <w:semiHidden/>
    <w:unhideWhenUsed/>
    <w:rsid w:val="00E64C43"/>
  </w:style>
  <w:style w:type="table" w:customStyle="1" w:styleId="1345">
    <w:name w:val="Средний список 134"/>
    <w:basedOn w:val="afb"/>
    <w:uiPriority w:val="65"/>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b"/>
    <w:next w:val="136"/>
    <w:uiPriority w:val="65"/>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b"/>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c"/>
    <w:uiPriority w:val="99"/>
    <w:semiHidden/>
    <w:unhideWhenUsed/>
    <w:rsid w:val="00E64C43"/>
  </w:style>
  <w:style w:type="numbering" w:customStyle="1" w:styleId="111133">
    <w:name w:val="Нет списка11113"/>
    <w:next w:val="afc"/>
    <w:uiPriority w:val="99"/>
    <w:semiHidden/>
    <w:unhideWhenUsed/>
    <w:rsid w:val="00E64C43"/>
  </w:style>
  <w:style w:type="table" w:customStyle="1" w:styleId="11251">
    <w:name w:val="Средний список 1125"/>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c"/>
    <w:uiPriority w:val="99"/>
    <w:semiHidden/>
    <w:unhideWhenUsed/>
    <w:rsid w:val="00E64C43"/>
  </w:style>
  <w:style w:type="table" w:customStyle="1" w:styleId="11341">
    <w:name w:val="Средний список 113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b"/>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c"/>
    <w:uiPriority w:val="99"/>
    <w:semiHidden/>
    <w:unhideWhenUsed/>
    <w:rsid w:val="00E64C43"/>
  </w:style>
  <w:style w:type="table" w:customStyle="1" w:styleId="11440">
    <w:name w:val="Средний список 114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c"/>
    <w:uiPriority w:val="99"/>
    <w:semiHidden/>
    <w:unhideWhenUsed/>
    <w:rsid w:val="00E64C43"/>
  </w:style>
  <w:style w:type="table" w:customStyle="1" w:styleId="11640">
    <w:name w:val="Средний список 116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b"/>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c"/>
    <w:uiPriority w:val="99"/>
    <w:semiHidden/>
    <w:unhideWhenUsed/>
    <w:rsid w:val="00E64C43"/>
  </w:style>
  <w:style w:type="table" w:customStyle="1" w:styleId="11740">
    <w:name w:val="Средний список 117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c"/>
    <w:uiPriority w:val="99"/>
    <w:semiHidden/>
    <w:unhideWhenUsed/>
    <w:rsid w:val="00E64C43"/>
  </w:style>
  <w:style w:type="table" w:customStyle="1" w:styleId="1111140">
    <w:name w:val="Средний список 11111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b"/>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c"/>
    <w:uiPriority w:val="99"/>
    <w:semiHidden/>
    <w:unhideWhenUsed/>
    <w:rsid w:val="00E64C43"/>
  </w:style>
  <w:style w:type="table" w:customStyle="1" w:styleId="111240">
    <w:name w:val="Средний список 1112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0">
    <w:name w:val="Средний список 1115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b"/>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b"/>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b"/>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b"/>
    <w:next w:val="55"/>
    <w:rsid w:val="00E64C4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f"/>
    <w:next w:val="affffffffffffff8"/>
    <w:uiPriority w:val="99"/>
    <w:qFormat/>
    <w:rsid w:val="00E64C43"/>
    <w:pPr>
      <w:keepNext/>
      <w:suppressAutoHyphens w:val="0"/>
      <w:ind w:firstLine="426"/>
    </w:pPr>
    <w:rPr>
      <w:rFonts w:ascii="Times New Roman" w:hAnsi="Times New Roman"/>
      <w:b w:val="0"/>
      <w:color w:val="auto"/>
      <w:sz w:val="20"/>
      <w:lang w:eastAsia="ru-RU"/>
    </w:rPr>
  </w:style>
  <w:style w:type="paragraph" w:customStyle="1" w:styleId="1fffff">
    <w:name w:val="Подпись рисунков/таблиц1"/>
    <w:basedOn w:val="affff5"/>
    <w:next w:val="affffffffffffff8"/>
    <w:uiPriority w:val="99"/>
    <w:qFormat/>
    <w:rsid w:val="00E64C43"/>
    <w:pPr>
      <w:tabs>
        <w:tab w:val="right" w:leader="dot" w:pos="9628"/>
      </w:tabs>
      <w:jc w:val="both"/>
    </w:pPr>
    <w:rPr>
      <w:bCs/>
      <w:noProof/>
    </w:rPr>
  </w:style>
  <w:style w:type="paragraph" w:customStyle="1" w:styleId="xl46768">
    <w:name w:val="xl46768"/>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69">
    <w:name w:val="xl46769"/>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70">
    <w:name w:val="xl46770"/>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1">
    <w:name w:val="xl46771"/>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2">
    <w:name w:val="xl46772"/>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3">
    <w:name w:val="xl46773"/>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hAnsi="Times New Roman"/>
      <w:szCs w:val="24"/>
      <w:lang w:eastAsia="ru-RU"/>
    </w:rPr>
  </w:style>
  <w:style w:type="paragraph" w:customStyle="1" w:styleId="xl46774">
    <w:name w:val="xl46774"/>
    <w:basedOn w:val="af9"/>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i/>
      <w:iCs/>
      <w:color w:val="000000"/>
      <w:szCs w:val="24"/>
      <w:lang w:eastAsia="ru-RU"/>
    </w:rPr>
  </w:style>
  <w:style w:type="paragraph" w:customStyle="1" w:styleId="xl46775">
    <w:name w:val="xl46775"/>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hAnsi="Times New Roman"/>
      <w:szCs w:val="24"/>
      <w:lang w:eastAsia="ru-RU"/>
    </w:rPr>
  </w:style>
  <w:style w:type="paragraph" w:customStyle="1" w:styleId="xl46776">
    <w:name w:val="xl46776"/>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hAnsi="Times New Roman"/>
      <w:szCs w:val="24"/>
      <w:lang w:eastAsia="ru-RU"/>
    </w:rPr>
  </w:style>
  <w:style w:type="paragraph" w:customStyle="1" w:styleId="xl46777">
    <w:name w:val="xl46777"/>
    <w:basedOn w:val="af9"/>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8">
    <w:name w:val="xl46778"/>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9">
    <w:name w:val="xl46779"/>
    <w:basedOn w:val="af9"/>
    <w:rsid w:val="00E64C43"/>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0">
    <w:name w:val="xl46780"/>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szCs w:val="24"/>
      <w:lang w:eastAsia="ru-RU"/>
    </w:rPr>
  </w:style>
  <w:style w:type="paragraph" w:customStyle="1" w:styleId="xl46781">
    <w:name w:val="xl46781"/>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2">
    <w:name w:val="xl46782"/>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3">
    <w:name w:val="xl46783"/>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i/>
      <w:iCs/>
      <w:szCs w:val="24"/>
      <w:lang w:eastAsia="ru-RU"/>
    </w:rPr>
  </w:style>
  <w:style w:type="paragraph" w:customStyle="1" w:styleId="xl46784">
    <w:name w:val="xl46784"/>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85">
    <w:name w:val="xl46785"/>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b/>
      <w:bCs/>
      <w:szCs w:val="24"/>
      <w:lang w:eastAsia="ru-RU"/>
    </w:rPr>
  </w:style>
  <w:style w:type="paragraph" w:customStyle="1" w:styleId="xl46786">
    <w:name w:val="xl46786"/>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7">
    <w:name w:val="xl46787"/>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8">
    <w:name w:val="xl46788"/>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paragraph" w:customStyle="1" w:styleId="xl51716">
    <w:name w:val="xl51716"/>
    <w:basedOn w:val="af9"/>
    <w:rsid w:val="00E64C4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hAnsi="Times New Roman"/>
      <w:b/>
      <w:bCs/>
      <w:szCs w:val="24"/>
      <w:lang w:eastAsia="ru-RU"/>
    </w:rPr>
  </w:style>
  <w:style w:type="paragraph" w:customStyle="1" w:styleId="xl51717">
    <w:name w:val="xl51717"/>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table" w:styleId="4fb">
    <w:name w:val="Table Classic 4"/>
    <w:basedOn w:val="afb"/>
    <w:rsid w:val="00E64C43"/>
    <w:pPr>
      <w:widowControl w:val="0"/>
      <w:adjustRightInd w:val="0"/>
      <w:spacing w:before="120" w:after="120"/>
      <w:ind w:firstLine="567"/>
      <w:jc w:val="both"/>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c"/>
    <w:uiPriority w:val="99"/>
    <w:semiHidden/>
    <w:unhideWhenUsed/>
    <w:rsid w:val="00E64C43"/>
  </w:style>
  <w:style w:type="numbering" w:customStyle="1" w:styleId="1030">
    <w:name w:val="Нет списка103"/>
    <w:next w:val="afc"/>
    <w:uiPriority w:val="99"/>
    <w:semiHidden/>
    <w:unhideWhenUsed/>
    <w:rsid w:val="00E64C43"/>
  </w:style>
  <w:style w:type="table" w:customStyle="1" w:styleId="6131">
    <w:name w:val="Сетка таблицы613"/>
    <w:basedOn w:val="afb"/>
    <w:next w:val="afff7"/>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9"/>
    <w:next w:val="021"/>
    <w:link w:val="11ff3"/>
    <w:rsid w:val="00E64C43"/>
    <w:pPr>
      <w:pageBreakBefore/>
      <w:widowControl w:val="0"/>
      <w:numPr>
        <w:numId w:val="57"/>
      </w:numPr>
      <w:spacing w:before="6600" w:after="120" w:line="300" w:lineRule="auto"/>
      <w:ind w:right="709"/>
      <w:jc w:val="center"/>
      <w:outlineLvl w:val="0"/>
    </w:pPr>
    <w:rPr>
      <w:rFonts w:ascii="Times New Roman" w:hAnsi="Times New Roman"/>
      <w:b/>
      <w:iCs/>
      <w:caps/>
      <w:snapToGrid w:val="0"/>
      <w:spacing w:val="20"/>
      <w:sz w:val="28"/>
      <w:lang w:val="x-none" w:eastAsia="ja-JP" w:bidi="ar-SA"/>
    </w:rPr>
  </w:style>
  <w:style w:type="paragraph" w:customStyle="1" w:styleId="021">
    <w:name w:val="02_Глава 1."/>
    <w:next w:val="0311"/>
    <w:link w:val="0210"/>
    <w:qFormat/>
    <w:rsid w:val="00E64C43"/>
    <w:pPr>
      <w:keepNext/>
      <w:keepLines/>
      <w:pageBreakBefore/>
      <w:numPr>
        <w:ilvl w:val="1"/>
        <w:numId w:val="57"/>
      </w:numPr>
      <w:jc w:val="both"/>
      <w:outlineLvl w:val="0"/>
    </w:pPr>
    <w:rPr>
      <w:rFonts w:ascii="Times New Roman" w:hAnsi="Times New Roman"/>
      <w:b/>
      <w:iCs/>
      <w:caps/>
      <w:snapToGrid w:val="0"/>
      <w:sz w:val="26"/>
      <w:szCs w:val="26"/>
      <w:lang w:eastAsia="en-US"/>
    </w:rPr>
  </w:style>
  <w:style w:type="paragraph" w:customStyle="1" w:styleId="0311">
    <w:name w:val="03_Глава 1.1."/>
    <w:next w:val="af9"/>
    <w:link w:val="03110"/>
    <w:qFormat/>
    <w:rsid w:val="00E64C43"/>
    <w:pPr>
      <w:keepNext/>
      <w:keepLines/>
      <w:numPr>
        <w:ilvl w:val="2"/>
        <w:numId w:val="57"/>
      </w:numPr>
      <w:spacing w:before="120" w:after="120"/>
      <w:jc w:val="both"/>
      <w:outlineLvl w:val="1"/>
    </w:pPr>
    <w:rPr>
      <w:rFonts w:ascii="Times New Roman" w:hAnsi="Times New Roman"/>
      <w:b/>
      <w:sz w:val="26"/>
      <w:szCs w:val="24"/>
      <w:lang w:eastAsia="en-US"/>
    </w:rPr>
  </w:style>
  <w:style w:type="paragraph" w:customStyle="1" w:styleId="04111">
    <w:name w:val="04_Глава 1.1.1."/>
    <w:next w:val="af9"/>
    <w:link w:val="041110"/>
    <w:qFormat/>
    <w:rsid w:val="00E64C43"/>
    <w:pPr>
      <w:keepNext/>
      <w:keepLines/>
      <w:numPr>
        <w:ilvl w:val="3"/>
        <w:numId w:val="57"/>
      </w:numPr>
      <w:spacing w:before="120" w:after="120"/>
      <w:jc w:val="both"/>
      <w:outlineLvl w:val="2"/>
    </w:pPr>
    <w:rPr>
      <w:rFonts w:ascii="Times New Roman" w:hAnsi="Times New Roman"/>
      <w:b/>
      <w:iCs/>
      <w:sz w:val="26"/>
      <w:szCs w:val="22"/>
      <w:lang w:eastAsia="en-US"/>
    </w:rPr>
  </w:style>
  <w:style w:type="paragraph" w:customStyle="1" w:styleId="051111">
    <w:name w:val="05_Глава 1.1.1.1."/>
    <w:next w:val="af9"/>
    <w:link w:val="0511110"/>
    <w:qFormat/>
    <w:rsid w:val="00E64C43"/>
    <w:pPr>
      <w:keepNext/>
      <w:keepLines/>
      <w:numPr>
        <w:ilvl w:val="4"/>
        <w:numId w:val="57"/>
      </w:numPr>
      <w:spacing w:after="120"/>
      <w:jc w:val="both"/>
    </w:pPr>
    <w:rPr>
      <w:rFonts w:ascii="Times New Roman" w:hAnsi="Times New Roman"/>
      <w:b/>
      <w:i/>
      <w:iCs/>
      <w:snapToGrid w:val="0"/>
      <w:spacing w:val="20"/>
      <w:sz w:val="26"/>
      <w:szCs w:val="26"/>
      <w:lang w:eastAsia="en-US"/>
    </w:rPr>
  </w:style>
  <w:style w:type="paragraph" w:customStyle="1" w:styleId="16">
    <w:name w:val="1.6 Заг. Подпараграфов"/>
    <w:next w:val="af9"/>
    <w:link w:val="166"/>
    <w:rsid w:val="00E64C43"/>
    <w:pPr>
      <w:keepNext/>
      <w:keepLines/>
      <w:numPr>
        <w:ilvl w:val="5"/>
        <w:numId w:val="57"/>
      </w:numPr>
      <w:spacing w:after="160" w:line="259" w:lineRule="auto"/>
      <w:jc w:val="both"/>
    </w:pPr>
    <w:rPr>
      <w:rFonts w:ascii="Times New Roman" w:hAnsi="Times New Roman"/>
      <w:i/>
      <w:iCs/>
      <w:snapToGrid w:val="0"/>
      <w:spacing w:val="20"/>
      <w:sz w:val="28"/>
      <w:szCs w:val="22"/>
      <w:lang w:eastAsia="en-US"/>
    </w:rPr>
  </w:style>
  <w:style w:type="paragraph" w:customStyle="1" w:styleId="21">
    <w:name w:val="2_1 Рисунок"/>
    <w:link w:val="21fa"/>
    <w:qFormat/>
    <w:rsid w:val="00E64C43"/>
    <w:pPr>
      <w:keepLines/>
      <w:numPr>
        <w:ilvl w:val="6"/>
        <w:numId w:val="57"/>
      </w:numPr>
      <w:spacing w:after="320"/>
      <w:ind w:firstLine="709"/>
      <w:jc w:val="both"/>
    </w:pPr>
    <w:rPr>
      <w:rFonts w:ascii="Times New Roman" w:hAnsi="Times New Roman"/>
      <w:b/>
      <w:iCs/>
      <w:snapToGrid w:val="0"/>
      <w:sz w:val="26"/>
      <w:szCs w:val="26"/>
      <w:lang w:eastAsia="en-US"/>
    </w:rPr>
  </w:style>
  <w:style w:type="paragraph" w:customStyle="1" w:styleId="22">
    <w:name w:val="2_2 Таблица"/>
    <w:link w:val="22f2"/>
    <w:qFormat/>
    <w:rsid w:val="00E64C43"/>
    <w:pPr>
      <w:keepNext/>
      <w:keepLines/>
      <w:numPr>
        <w:ilvl w:val="7"/>
        <w:numId w:val="57"/>
      </w:numPr>
      <w:spacing w:after="240"/>
      <w:ind w:firstLine="709"/>
      <w:jc w:val="both"/>
    </w:pPr>
    <w:rPr>
      <w:rFonts w:ascii="Times New Roman" w:hAnsi="Times New Roman"/>
      <w:b/>
      <w:iCs/>
      <w:snapToGrid w:val="0"/>
      <w:sz w:val="26"/>
      <w:szCs w:val="26"/>
      <w:lang w:eastAsia="en-US"/>
    </w:rPr>
  </w:style>
  <w:style w:type="paragraph" w:customStyle="1" w:styleId="60-">
    <w:name w:val="6.0 Список лит-ры"/>
    <w:link w:val="60-0"/>
    <w:rsid w:val="00E64C43"/>
    <w:pPr>
      <w:keepNext/>
      <w:keepLines/>
      <w:numPr>
        <w:ilvl w:val="8"/>
        <w:numId w:val="57"/>
      </w:numPr>
      <w:spacing w:after="40" w:line="300" w:lineRule="auto"/>
      <w:jc w:val="both"/>
    </w:pPr>
    <w:rPr>
      <w:rFonts w:ascii="Times New Roman" w:hAnsi="Times New Roman"/>
      <w:sz w:val="28"/>
      <w:szCs w:val="22"/>
      <w:lang w:eastAsia="en-US"/>
    </w:rPr>
  </w:style>
  <w:style w:type="character" w:customStyle="1" w:styleId="041110">
    <w:name w:val="04_Глава 1.1.1. Знак"/>
    <w:link w:val="04111"/>
    <w:rsid w:val="00E64C43"/>
    <w:rPr>
      <w:rFonts w:ascii="Times New Roman" w:hAnsi="Times New Roman"/>
      <w:b/>
      <w:iCs/>
      <w:sz w:val="26"/>
      <w:szCs w:val="22"/>
      <w:lang w:eastAsia="en-US" w:bidi="ar-SA"/>
    </w:rPr>
  </w:style>
  <w:style w:type="paragraph" w:customStyle="1" w:styleId="2ffff">
    <w:name w:val="Знак Знак Знак2 Знак Знак Знак Знак Знак Знак Знак"/>
    <w:basedOn w:val="af9"/>
    <w:rsid w:val="00E64C43"/>
    <w:pPr>
      <w:spacing w:line="240" w:lineRule="auto"/>
      <w:ind w:firstLine="0"/>
      <w:jc w:val="left"/>
    </w:pPr>
    <w:rPr>
      <w:rFonts w:ascii="Verdana" w:hAnsi="Verdana" w:cs="Verdana"/>
      <w:sz w:val="20"/>
      <w:szCs w:val="20"/>
      <w:lang w:bidi="ar-SA"/>
    </w:rPr>
  </w:style>
  <w:style w:type="table" w:customStyle="1" w:styleId="TableGridReport1110">
    <w:name w:val="Table Grid Report1110"/>
    <w:basedOn w:val="afb"/>
    <w:next w:val="afff7"/>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E64C43"/>
  </w:style>
  <w:style w:type="paragraph" w:customStyle="1" w:styleId="affffffffffffff9">
    <w:name w:val="Номер"/>
    <w:basedOn w:val="af9"/>
    <w:uiPriority w:val="99"/>
    <w:qFormat/>
    <w:rsid w:val="00E64C43"/>
    <w:pPr>
      <w:spacing w:before="60" w:after="60" w:line="240" w:lineRule="auto"/>
      <w:ind w:firstLine="0"/>
      <w:jc w:val="center"/>
    </w:pPr>
    <w:rPr>
      <w:rFonts w:ascii="Times New Roman" w:hAnsi="Times New Roman"/>
      <w:sz w:val="28"/>
      <w:szCs w:val="20"/>
      <w:lang w:val="ru-RU" w:eastAsia="ru-RU" w:bidi="ar-SA"/>
    </w:rPr>
  </w:style>
  <w:style w:type="numbering" w:customStyle="1" w:styleId="5">
    <w:name w:val="Рис.5"/>
    <w:rsid w:val="00E64C43"/>
    <w:pPr>
      <w:numPr>
        <w:numId w:val="36"/>
      </w:numPr>
    </w:pPr>
  </w:style>
  <w:style w:type="paragraph" w:customStyle="1" w:styleId="21fb">
    <w:name w:val="Знак Знак Знак2 Знак Знак Знак Знак Знак Знак Знак1"/>
    <w:basedOn w:val="af9"/>
    <w:rsid w:val="00E64C43"/>
    <w:pPr>
      <w:spacing w:line="240" w:lineRule="auto"/>
      <w:ind w:firstLine="0"/>
      <w:jc w:val="left"/>
    </w:pPr>
    <w:rPr>
      <w:rFonts w:ascii="Verdana" w:hAnsi="Verdana" w:cs="Verdana"/>
      <w:sz w:val="20"/>
      <w:szCs w:val="20"/>
      <w:lang w:bidi="ar-SA"/>
    </w:rPr>
  </w:style>
  <w:style w:type="character" w:customStyle="1" w:styleId="1338">
    <w:name w:val="Обычный 13 Знак Знак3"/>
    <w:rsid w:val="00E64C43"/>
    <w:rPr>
      <w:rFonts w:ascii="Times New Roman" w:eastAsia="Times New Roman" w:hAnsi="Times New Roman"/>
      <w:sz w:val="26"/>
    </w:rPr>
  </w:style>
  <w:style w:type="paragraph" w:customStyle="1" w:styleId="txt1">
    <w:name w:val="txt1"/>
    <w:basedOn w:val="af9"/>
    <w:rsid w:val="00E64C43"/>
    <w:pPr>
      <w:spacing w:before="45" w:after="45" w:line="240" w:lineRule="auto"/>
      <w:ind w:left="20" w:right="20" w:firstLine="400"/>
    </w:pPr>
    <w:rPr>
      <w:rFonts w:cs="Arial"/>
      <w:color w:val="000000"/>
      <w:sz w:val="18"/>
      <w:szCs w:val="18"/>
      <w:lang w:val="ru-RU" w:eastAsia="ru-RU" w:bidi="ar-SA"/>
    </w:rPr>
  </w:style>
  <w:style w:type="character" w:customStyle="1" w:styleId="affffffffffffffa">
    <w:name w:val="Рис. Знак"/>
    <w:locked/>
    <w:rsid w:val="00E64C43"/>
    <w:rPr>
      <w:rFonts w:ascii="Times New Roman" w:eastAsia="Times New Roman" w:hAnsi="Times New Roman"/>
      <w:b/>
      <w:sz w:val="26"/>
    </w:rPr>
  </w:style>
  <w:style w:type="paragraph" w:customStyle="1" w:styleId="affffffffffffffb">
    <w:name w:val="Базовый"/>
    <w:rsid w:val="00E64C43"/>
    <w:pPr>
      <w:tabs>
        <w:tab w:val="left" w:pos="708"/>
      </w:tabs>
      <w:suppressAutoHyphens/>
      <w:spacing w:after="200" w:line="276" w:lineRule="auto"/>
    </w:pPr>
    <w:rPr>
      <w:rFonts w:ascii="Times New Roman" w:eastAsia="Calibri" w:hAnsi="Times New Roman"/>
      <w:sz w:val="24"/>
    </w:rPr>
  </w:style>
  <w:style w:type="paragraph" w:customStyle="1" w:styleId="af3">
    <w:name w:val="_таблица"/>
    <w:basedOn w:val="af9"/>
    <w:link w:val="affffffffffffffc"/>
    <w:qFormat/>
    <w:rsid w:val="00E64C43"/>
    <w:pPr>
      <w:keepNext/>
      <w:keepLines/>
      <w:numPr>
        <w:numId w:val="60"/>
      </w:numPr>
      <w:autoSpaceDE w:val="0"/>
      <w:autoSpaceDN w:val="0"/>
      <w:adjustRightInd w:val="0"/>
      <w:jc w:val="right"/>
    </w:pPr>
    <w:rPr>
      <w:rFonts w:ascii="Times New Roman" w:eastAsia="Calibri" w:hAnsi="Times New Roman"/>
      <w:b/>
      <w:sz w:val="26"/>
      <w:szCs w:val="26"/>
      <w:lang w:val="x-none" w:bidi="ar-SA"/>
    </w:rPr>
  </w:style>
  <w:style w:type="character" w:customStyle="1" w:styleId="affffffffffffffc">
    <w:name w:val="_таблица Знак"/>
    <w:link w:val="af3"/>
    <w:rsid w:val="00E64C43"/>
    <w:rPr>
      <w:rFonts w:ascii="Times New Roman" w:eastAsia="Calibri" w:hAnsi="Times New Roman"/>
      <w:b/>
      <w:sz w:val="26"/>
      <w:szCs w:val="26"/>
      <w:lang w:val="x-none" w:eastAsia="en-US"/>
    </w:rPr>
  </w:style>
  <w:style w:type="paragraph" w:customStyle="1" w:styleId="ae">
    <w:name w:val="_прилож_"/>
    <w:basedOn w:val="20"/>
    <w:link w:val="affffffffffffffd"/>
    <w:qFormat/>
    <w:rsid w:val="00E64C43"/>
    <w:pPr>
      <w:numPr>
        <w:numId w:val="15"/>
      </w:numPr>
      <w:suppressAutoHyphens w:val="0"/>
      <w:spacing w:after="60" w:line="360" w:lineRule="auto"/>
      <w:ind w:left="2506" w:firstLine="709"/>
    </w:pPr>
    <w:rPr>
      <w:rFonts w:cs="Times New Roman"/>
      <w:bCs/>
      <w:iCs/>
      <w:color w:val="000000"/>
      <w:sz w:val="48"/>
      <w:lang w:bidi="ar-SA"/>
    </w:rPr>
  </w:style>
  <w:style w:type="character" w:customStyle="1" w:styleId="affffffffffffffd">
    <w:name w:val="_прилож_ Знак"/>
    <w:link w:val="ae"/>
    <w:rsid w:val="00E64C43"/>
    <w:rPr>
      <w:rFonts w:ascii="Times New Roman" w:hAnsi="Times New Roman"/>
      <w:b/>
      <w:bCs/>
      <w:iCs/>
      <w:color w:val="000000"/>
      <w:sz w:val="48"/>
      <w:szCs w:val="28"/>
      <w:lang w:val="x-none" w:eastAsia="en-US"/>
    </w:rPr>
  </w:style>
  <w:style w:type="character" w:customStyle="1" w:styleId="affffffffffffffe">
    <w:name w:val="_рисунок Знак"/>
    <w:link w:val="a1"/>
    <w:locked/>
    <w:rsid w:val="00E64C43"/>
    <w:rPr>
      <w:rFonts w:ascii="Times New Roman" w:hAnsi="Times New Roman"/>
      <w:b/>
      <w:sz w:val="24"/>
      <w:szCs w:val="24"/>
      <w:lang w:val="en-US" w:eastAsia="en-US" w:bidi="en-US"/>
    </w:rPr>
  </w:style>
  <w:style w:type="paragraph" w:customStyle="1" w:styleId="a1">
    <w:name w:val="_рисунок"/>
    <w:basedOn w:val="af9"/>
    <w:link w:val="affffffffffffffe"/>
    <w:qFormat/>
    <w:rsid w:val="00E64C43"/>
    <w:pPr>
      <w:numPr>
        <w:numId w:val="61"/>
      </w:numPr>
      <w:autoSpaceDE w:val="0"/>
      <w:autoSpaceDN w:val="0"/>
      <w:adjustRightInd w:val="0"/>
      <w:spacing w:line="240" w:lineRule="auto"/>
      <w:jc w:val="center"/>
    </w:pPr>
    <w:rPr>
      <w:rFonts w:ascii="Times New Roman" w:hAnsi="Times New Roman"/>
      <w:b/>
      <w:szCs w:val="24"/>
    </w:rPr>
  </w:style>
  <w:style w:type="paragraph" w:customStyle="1" w:styleId="a5">
    <w:name w:val="_прилож"/>
    <w:basedOn w:val="30"/>
    <w:link w:val="afffffffffffffff"/>
    <w:qFormat/>
    <w:rsid w:val="00E64C43"/>
    <w:pPr>
      <w:keepLines/>
      <w:numPr>
        <w:ilvl w:val="0"/>
        <w:numId w:val="62"/>
      </w:numPr>
      <w:suppressAutoHyphens w:val="0"/>
      <w:spacing w:before="200" w:after="0" w:line="240" w:lineRule="auto"/>
      <w:jc w:val="center"/>
    </w:pPr>
    <w:rPr>
      <w:rFonts w:ascii="Times New Roman" w:hAnsi="Times New Roman" w:cs="Times New Roman"/>
      <w:bCs/>
      <w:i w:val="0"/>
      <w:iCs w:val="0"/>
      <w:sz w:val="48"/>
      <w:szCs w:val="22"/>
      <w:lang w:bidi="ar-SA"/>
    </w:rPr>
  </w:style>
  <w:style w:type="character" w:customStyle="1" w:styleId="afffffffffffffff">
    <w:name w:val="_прилож Знак"/>
    <w:link w:val="a5"/>
    <w:rsid w:val="00E64C43"/>
    <w:rPr>
      <w:rFonts w:ascii="Times New Roman" w:hAnsi="Times New Roman"/>
      <w:b/>
      <w:bCs/>
      <w:sz w:val="48"/>
      <w:szCs w:val="22"/>
      <w:lang w:val="x-none" w:eastAsia="en-US"/>
    </w:rPr>
  </w:style>
  <w:style w:type="paragraph" w:customStyle="1" w:styleId="a2">
    <w:name w:val="_Маркер"/>
    <w:basedOn w:val="affff7"/>
    <w:link w:val="afffffffffffffff0"/>
    <w:qFormat/>
    <w:rsid w:val="00107519"/>
    <w:pPr>
      <w:numPr>
        <w:numId w:val="81"/>
      </w:numPr>
      <w:tabs>
        <w:tab w:val="left" w:pos="1134"/>
      </w:tabs>
      <w:ind w:left="1135" w:hanging="284"/>
    </w:pPr>
    <w:rPr>
      <w:rFonts w:ascii="Times New Roman" w:eastAsia="Calibri" w:hAnsi="Times New Roman"/>
      <w:szCs w:val="26"/>
      <w:lang w:eastAsia="en-US"/>
    </w:rPr>
  </w:style>
  <w:style w:type="character" w:customStyle="1" w:styleId="afffffffffffffff0">
    <w:name w:val="_Маркер Знак"/>
    <w:link w:val="a2"/>
    <w:rsid w:val="00107519"/>
    <w:rPr>
      <w:rFonts w:ascii="Times New Roman" w:eastAsia="Calibri" w:hAnsi="Times New Roman"/>
      <w:sz w:val="24"/>
      <w:szCs w:val="26"/>
      <w:lang w:val="x-none" w:eastAsia="en-US"/>
    </w:rPr>
  </w:style>
  <w:style w:type="paragraph" w:customStyle="1" w:styleId="1e">
    <w:name w:val="Стиль1_ГЛАВА"/>
    <w:basedOn w:val="19"/>
    <w:link w:val="1fffff0"/>
    <w:qFormat/>
    <w:rsid w:val="00E64C43"/>
    <w:pPr>
      <w:numPr>
        <w:numId w:val="66"/>
      </w:numPr>
      <w:tabs>
        <w:tab w:val="left" w:pos="1560"/>
      </w:tabs>
      <w:spacing w:line="240" w:lineRule="auto"/>
      <w:contextualSpacing w:val="0"/>
      <w:jc w:val="left"/>
    </w:pPr>
    <w:rPr>
      <w:rFonts w:ascii="Times New Roman" w:hAnsi="Times New Roman"/>
      <w:bCs/>
      <w:caps/>
      <w:smallCaps w:val="0"/>
      <w:spacing w:val="0"/>
      <w:kern w:val="28"/>
      <w:szCs w:val="28"/>
      <w:lang w:bidi="ar-SA"/>
    </w:rPr>
  </w:style>
  <w:style w:type="paragraph" w:customStyle="1" w:styleId="2ffff0">
    <w:name w:val="Стиль2_Часть"/>
    <w:basedOn w:val="20"/>
    <w:link w:val="2ffff1"/>
    <w:qFormat/>
    <w:rsid w:val="00E64C43"/>
    <w:pPr>
      <w:numPr>
        <w:ilvl w:val="0"/>
        <w:numId w:val="0"/>
      </w:numPr>
      <w:spacing w:before="120" w:line="240" w:lineRule="auto"/>
      <w:ind w:left="2506" w:hanging="360"/>
      <w:jc w:val="left"/>
    </w:pPr>
    <w:rPr>
      <w:rFonts w:cs="Times New Roman"/>
      <w:bCs/>
      <w:kern w:val="28"/>
      <w:sz w:val="24"/>
      <w:szCs w:val="26"/>
      <w:lang w:val="ru-RU" w:eastAsia="x-none" w:bidi="ar-SA"/>
    </w:rPr>
  </w:style>
  <w:style w:type="character" w:customStyle="1" w:styleId="1fffff0">
    <w:name w:val="Стиль1_ГЛАВА Знак"/>
    <w:link w:val="1e"/>
    <w:rsid w:val="00E64C43"/>
    <w:rPr>
      <w:rFonts w:ascii="Times New Roman" w:hAnsi="Times New Roman"/>
      <w:b/>
      <w:bCs/>
      <w:caps/>
      <w:kern w:val="28"/>
      <w:sz w:val="28"/>
      <w:szCs w:val="28"/>
      <w:lang w:val="x-none" w:eastAsia="en-US"/>
    </w:rPr>
  </w:style>
  <w:style w:type="paragraph" w:customStyle="1" w:styleId="3ffa">
    <w:name w:val="Стиль3_Подпункты"/>
    <w:basedOn w:val="20"/>
    <w:link w:val="3ffb"/>
    <w:qFormat/>
    <w:rsid w:val="00E64C43"/>
    <w:pPr>
      <w:numPr>
        <w:ilvl w:val="0"/>
        <w:numId w:val="0"/>
      </w:numPr>
      <w:spacing w:before="120" w:line="240" w:lineRule="auto"/>
      <w:ind w:left="2506" w:hanging="360"/>
      <w:jc w:val="left"/>
    </w:pPr>
    <w:rPr>
      <w:rFonts w:cs="Times New Roman"/>
      <w:bCs/>
      <w:kern w:val="28"/>
      <w:sz w:val="24"/>
      <w:szCs w:val="26"/>
      <w:lang w:val="ru-RU" w:eastAsia="x-none" w:bidi="ar-SA"/>
    </w:rPr>
  </w:style>
  <w:style w:type="character" w:customStyle="1" w:styleId="2ffff1">
    <w:name w:val="Стиль2_Часть Знак"/>
    <w:link w:val="2ffff0"/>
    <w:rsid w:val="00E64C43"/>
    <w:rPr>
      <w:rFonts w:ascii="Times New Roman" w:eastAsia="Times New Roman" w:hAnsi="Times New Roman" w:cs="Times New Roman"/>
      <w:b/>
      <w:bCs/>
      <w:kern w:val="28"/>
      <w:sz w:val="24"/>
      <w:szCs w:val="26"/>
      <w:lang w:val="ru-RU" w:bidi="ar-SA"/>
    </w:rPr>
  </w:style>
  <w:style w:type="character" w:customStyle="1" w:styleId="3ffb">
    <w:name w:val="Стиль3_Подпункты Знак"/>
    <w:link w:val="3ffa"/>
    <w:rsid w:val="00E64C43"/>
    <w:rPr>
      <w:rFonts w:ascii="Times New Roman" w:eastAsia="Times New Roman" w:hAnsi="Times New Roman" w:cs="Times New Roman"/>
      <w:b/>
      <w:bCs/>
      <w:kern w:val="28"/>
      <w:sz w:val="24"/>
      <w:szCs w:val="26"/>
      <w:lang w:val="ru-RU" w:bidi="ar-SA"/>
    </w:rPr>
  </w:style>
  <w:style w:type="paragraph" w:customStyle="1" w:styleId="Style150">
    <w:name w:val="Style150"/>
    <w:basedOn w:val="af9"/>
    <w:rsid w:val="00E64C43"/>
    <w:pPr>
      <w:spacing w:line="353" w:lineRule="exact"/>
      <w:ind w:firstLine="585"/>
    </w:pPr>
    <w:rPr>
      <w:rFonts w:eastAsia="Arial" w:cs="Arial"/>
      <w:sz w:val="20"/>
      <w:szCs w:val="20"/>
      <w:lang w:val="ru-RU" w:eastAsia="ru-RU" w:bidi="ar-SA"/>
    </w:rPr>
  </w:style>
  <w:style w:type="paragraph" w:customStyle="1" w:styleId="Style202">
    <w:name w:val="Style202"/>
    <w:basedOn w:val="af9"/>
    <w:rsid w:val="00E64C43"/>
    <w:pPr>
      <w:spacing w:line="355" w:lineRule="exact"/>
      <w:ind w:firstLine="615"/>
    </w:pPr>
    <w:rPr>
      <w:rFonts w:eastAsia="Arial" w:cs="Arial"/>
      <w:sz w:val="20"/>
      <w:szCs w:val="20"/>
      <w:lang w:val="ru-RU" w:eastAsia="ru-RU" w:bidi="ar-SA"/>
    </w:rPr>
  </w:style>
  <w:style w:type="paragraph" w:customStyle="1" w:styleId="Style172">
    <w:name w:val="Style172"/>
    <w:basedOn w:val="af9"/>
    <w:rsid w:val="00E64C43"/>
    <w:pPr>
      <w:spacing w:line="345" w:lineRule="exact"/>
      <w:ind w:firstLine="600"/>
    </w:pPr>
    <w:rPr>
      <w:rFonts w:eastAsia="Arial" w:cs="Arial"/>
      <w:sz w:val="20"/>
      <w:szCs w:val="20"/>
      <w:lang w:val="ru-RU" w:eastAsia="ru-RU" w:bidi="ar-SA"/>
    </w:rPr>
  </w:style>
  <w:style w:type="character" w:customStyle="1" w:styleId="CharStyle47">
    <w:name w:val="CharStyle47"/>
    <w:rsid w:val="00E64C43"/>
    <w:rPr>
      <w:rFonts w:ascii="Arial" w:eastAsia="Arial" w:hAnsi="Arial" w:cs="Arial"/>
      <w:b w:val="0"/>
      <w:bCs w:val="0"/>
      <w:i w:val="0"/>
      <w:iCs w:val="0"/>
      <w:smallCaps w:val="0"/>
      <w:spacing w:val="-10"/>
      <w:sz w:val="18"/>
      <w:szCs w:val="18"/>
    </w:rPr>
  </w:style>
  <w:style w:type="character" w:customStyle="1" w:styleId="CharStyle76">
    <w:name w:val="CharStyle76"/>
    <w:rsid w:val="00E64C43"/>
    <w:rPr>
      <w:rFonts w:ascii="Arial" w:eastAsia="Arial" w:hAnsi="Arial" w:cs="Arial"/>
      <w:b w:val="0"/>
      <w:bCs w:val="0"/>
      <w:i/>
      <w:iCs/>
      <w:smallCaps w:val="0"/>
      <w:spacing w:val="-10"/>
      <w:sz w:val="18"/>
      <w:szCs w:val="18"/>
    </w:rPr>
  </w:style>
  <w:style w:type="character" w:customStyle="1" w:styleId="CharStyle63">
    <w:name w:val="CharStyle63"/>
    <w:rsid w:val="00E64C43"/>
    <w:rPr>
      <w:rFonts w:ascii="Georgia" w:eastAsia="Georgia" w:hAnsi="Georgia" w:cs="Georgia"/>
      <w:b w:val="0"/>
      <w:bCs w:val="0"/>
      <w:i w:val="0"/>
      <w:iCs w:val="0"/>
      <w:smallCaps w:val="0"/>
      <w:sz w:val="20"/>
      <w:szCs w:val="20"/>
    </w:rPr>
  </w:style>
  <w:style w:type="character" w:customStyle="1" w:styleId="CharStyle113">
    <w:name w:val="CharStyle113"/>
    <w:rsid w:val="00E64C43"/>
    <w:rPr>
      <w:rFonts w:ascii="Arial" w:eastAsia="Arial" w:hAnsi="Arial" w:cs="Arial"/>
      <w:b/>
      <w:bCs/>
      <w:i w:val="0"/>
      <w:iCs w:val="0"/>
      <w:smallCaps w:val="0"/>
      <w:sz w:val="20"/>
      <w:szCs w:val="20"/>
    </w:rPr>
  </w:style>
  <w:style w:type="paragraph" w:customStyle="1" w:styleId="Style148">
    <w:name w:val="Style148"/>
    <w:basedOn w:val="af9"/>
    <w:rsid w:val="00E64C43"/>
    <w:pPr>
      <w:spacing w:line="240" w:lineRule="auto"/>
      <w:ind w:firstLine="0"/>
      <w:jc w:val="left"/>
    </w:pPr>
    <w:rPr>
      <w:rFonts w:eastAsia="Arial" w:cs="Arial"/>
      <w:sz w:val="20"/>
      <w:szCs w:val="20"/>
      <w:lang w:val="ru-RU" w:eastAsia="ru-RU" w:bidi="ar-SA"/>
    </w:rPr>
  </w:style>
  <w:style w:type="character" w:customStyle="1" w:styleId="FontStyle139">
    <w:name w:val="Font Style139"/>
    <w:uiPriority w:val="99"/>
    <w:rsid w:val="00E64C43"/>
    <w:rPr>
      <w:rFonts w:ascii="Arial" w:hAnsi="Arial" w:cs="Arial" w:hint="default"/>
      <w:sz w:val="22"/>
      <w:szCs w:val="22"/>
    </w:rPr>
  </w:style>
  <w:style w:type="paragraph" w:customStyle="1" w:styleId="Style8">
    <w:name w:val="Style8"/>
    <w:basedOn w:val="af9"/>
    <w:uiPriority w:val="99"/>
    <w:rsid w:val="00E64C43"/>
    <w:pPr>
      <w:widowControl w:val="0"/>
      <w:autoSpaceDE w:val="0"/>
      <w:autoSpaceDN w:val="0"/>
      <w:adjustRightInd w:val="0"/>
      <w:spacing w:line="414" w:lineRule="exact"/>
      <w:ind w:firstLine="0"/>
      <w:jc w:val="left"/>
    </w:pPr>
    <w:rPr>
      <w:rFonts w:cs="Arial"/>
      <w:szCs w:val="24"/>
      <w:lang w:val="ru-RU" w:eastAsia="ru-RU" w:bidi="ar-SA"/>
    </w:rPr>
  </w:style>
  <w:style w:type="paragraph" w:customStyle="1" w:styleId="Style15">
    <w:name w:val="Style15"/>
    <w:basedOn w:val="af9"/>
    <w:uiPriority w:val="99"/>
    <w:rsid w:val="00E64C43"/>
    <w:pPr>
      <w:widowControl w:val="0"/>
      <w:autoSpaceDE w:val="0"/>
      <w:autoSpaceDN w:val="0"/>
      <w:adjustRightInd w:val="0"/>
      <w:spacing w:line="240" w:lineRule="auto"/>
      <w:ind w:firstLine="0"/>
    </w:pPr>
    <w:rPr>
      <w:rFonts w:cs="Arial"/>
      <w:szCs w:val="24"/>
      <w:lang w:val="ru-RU" w:eastAsia="ru-RU" w:bidi="ar-SA"/>
    </w:rPr>
  </w:style>
  <w:style w:type="paragraph" w:customStyle="1" w:styleId="Style30">
    <w:name w:val="Style30"/>
    <w:basedOn w:val="af9"/>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0">
    <w:name w:val="Style50"/>
    <w:basedOn w:val="af9"/>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1">
    <w:name w:val="Style51"/>
    <w:basedOn w:val="af9"/>
    <w:uiPriority w:val="99"/>
    <w:rsid w:val="00E64C43"/>
    <w:pPr>
      <w:widowControl w:val="0"/>
      <w:autoSpaceDE w:val="0"/>
      <w:autoSpaceDN w:val="0"/>
      <w:adjustRightInd w:val="0"/>
      <w:spacing w:line="230" w:lineRule="exact"/>
      <w:ind w:firstLine="0"/>
      <w:jc w:val="left"/>
    </w:pPr>
    <w:rPr>
      <w:rFonts w:cs="Arial"/>
      <w:szCs w:val="24"/>
      <w:lang w:val="ru-RU" w:eastAsia="ru-RU" w:bidi="ar-SA"/>
    </w:rPr>
  </w:style>
  <w:style w:type="character" w:customStyle="1" w:styleId="FontStyle137">
    <w:name w:val="Font Style137"/>
    <w:uiPriority w:val="99"/>
    <w:rsid w:val="00E64C43"/>
    <w:rPr>
      <w:rFonts w:ascii="Arial" w:hAnsi="Arial" w:cs="Arial"/>
      <w:sz w:val="18"/>
      <w:szCs w:val="18"/>
    </w:rPr>
  </w:style>
  <w:style w:type="paragraph" w:styleId="afffffffffffffff1">
    <w:name w:val="Normal Indent"/>
    <w:basedOn w:val="af9"/>
    <w:uiPriority w:val="99"/>
    <w:rsid w:val="00E64C43"/>
    <w:pPr>
      <w:spacing w:after="200" w:line="276" w:lineRule="auto"/>
      <w:ind w:left="708" w:firstLine="0"/>
      <w:jc w:val="left"/>
    </w:pPr>
    <w:rPr>
      <w:rFonts w:ascii="Calibri" w:hAnsi="Calibri"/>
      <w:sz w:val="22"/>
      <w:lang w:val="ru-RU" w:bidi="ar-SA"/>
    </w:rPr>
  </w:style>
  <w:style w:type="paragraph" w:customStyle="1" w:styleId="1fffff1">
    <w:name w:val="_Часть 1."/>
    <w:basedOn w:val="20"/>
    <w:link w:val="1fffff2"/>
    <w:qFormat/>
    <w:rsid w:val="00E64C43"/>
    <w:pPr>
      <w:numPr>
        <w:ilvl w:val="0"/>
        <w:numId w:val="0"/>
      </w:numPr>
      <w:suppressAutoHyphens w:val="0"/>
      <w:spacing w:before="480" w:after="60" w:line="360" w:lineRule="auto"/>
      <w:ind w:left="2506" w:firstLine="567"/>
      <w:jc w:val="left"/>
    </w:pPr>
    <w:rPr>
      <w:rFonts w:cs="Times New Roman"/>
      <w:bCs/>
      <w:i/>
      <w:iCs/>
      <w:color w:val="000000"/>
      <w:kern w:val="28"/>
      <w:lang w:val="ru-RU" w:eastAsia="x-none" w:bidi="ar-SA"/>
    </w:rPr>
  </w:style>
  <w:style w:type="character" w:customStyle="1" w:styleId="1fffff2">
    <w:name w:val="_Часть 1. Знак"/>
    <w:link w:val="1fffff1"/>
    <w:rsid w:val="00E64C43"/>
    <w:rPr>
      <w:rFonts w:ascii="Times New Roman" w:eastAsia="Times New Roman" w:hAnsi="Times New Roman" w:cs="Times New Roman"/>
      <w:b/>
      <w:bCs/>
      <w:i/>
      <w:iCs/>
      <w:color w:val="000000"/>
      <w:kern w:val="28"/>
      <w:sz w:val="28"/>
      <w:szCs w:val="28"/>
      <w:lang w:val="ru-RU" w:bidi="ar-SA"/>
    </w:rPr>
  </w:style>
  <w:style w:type="paragraph" w:customStyle="1" w:styleId="a8">
    <w:name w:val="_Обычный список точка"/>
    <w:basedOn w:val="affff7"/>
    <w:link w:val="afffffffffffffff2"/>
    <w:qFormat/>
    <w:rsid w:val="00E64C43"/>
    <w:pPr>
      <w:numPr>
        <w:numId w:val="64"/>
      </w:numPr>
      <w:ind w:left="0" w:firstLine="567"/>
    </w:pPr>
    <w:rPr>
      <w:rFonts w:ascii="Times New Roman" w:eastAsia="Calibri" w:hAnsi="Times New Roman"/>
      <w:sz w:val="26"/>
      <w:szCs w:val="26"/>
    </w:rPr>
  </w:style>
  <w:style w:type="character" w:customStyle="1" w:styleId="afffffffffffffff2">
    <w:name w:val="_Обычный список точка Знак"/>
    <w:link w:val="a8"/>
    <w:rsid w:val="00E64C43"/>
    <w:rPr>
      <w:rFonts w:ascii="Times New Roman" w:eastAsia="Calibri" w:hAnsi="Times New Roman"/>
      <w:sz w:val="26"/>
      <w:szCs w:val="26"/>
      <w:lang w:val="x-none" w:eastAsia="x-none"/>
    </w:rPr>
  </w:style>
  <w:style w:type="paragraph" w:customStyle="1" w:styleId="113">
    <w:name w:val="_1.1"/>
    <w:basedOn w:val="20"/>
    <w:link w:val="11ff4"/>
    <w:rsid w:val="00E64C43"/>
    <w:pPr>
      <w:keepLines/>
      <w:numPr>
        <w:numId w:val="63"/>
      </w:numPr>
      <w:suppressAutoHyphens w:val="0"/>
      <w:spacing w:before="200" w:line="360" w:lineRule="auto"/>
      <w:ind w:left="1440"/>
      <w:jc w:val="left"/>
    </w:pPr>
    <w:rPr>
      <w:rFonts w:cs="Times New Roman"/>
      <w:bCs/>
      <w:i/>
      <w:iCs/>
      <w:color w:val="000000"/>
      <w:kern w:val="28"/>
      <w:lang w:bidi="ar-SA"/>
    </w:rPr>
  </w:style>
  <w:style w:type="character" w:customStyle="1" w:styleId="11ff4">
    <w:name w:val="_1.1 Знак"/>
    <w:link w:val="113"/>
    <w:rsid w:val="00E64C43"/>
    <w:rPr>
      <w:rFonts w:ascii="Times New Roman" w:hAnsi="Times New Roman"/>
      <w:b/>
      <w:bCs/>
      <w:i/>
      <w:iCs/>
      <w:color w:val="000000"/>
      <w:kern w:val="28"/>
      <w:sz w:val="28"/>
      <w:szCs w:val="28"/>
      <w:lang w:val="x-none" w:eastAsia="en-US"/>
    </w:rPr>
  </w:style>
  <w:style w:type="paragraph" w:customStyle="1" w:styleId="1">
    <w:name w:val="_Раздел 1"/>
    <w:basedOn w:val="19"/>
    <w:link w:val="1fffff3"/>
    <w:rsid w:val="00E64C43"/>
    <w:pPr>
      <w:keepNext/>
      <w:numPr>
        <w:numId w:val="65"/>
      </w:numPr>
      <w:tabs>
        <w:tab w:val="left" w:pos="0"/>
      </w:tabs>
      <w:contextualSpacing w:val="0"/>
      <w:jc w:val="both"/>
    </w:pPr>
    <w:rPr>
      <w:rFonts w:ascii="Times New Roman" w:hAnsi="Times New Roman"/>
      <w:bCs/>
      <w:smallCaps w:val="0"/>
      <w:color w:val="000000"/>
      <w:spacing w:val="0"/>
      <w:kern w:val="28"/>
      <w:sz w:val="26"/>
      <w:szCs w:val="32"/>
      <w:lang w:bidi="ar-SA"/>
    </w:rPr>
  </w:style>
  <w:style w:type="character" w:customStyle="1" w:styleId="1fffff3">
    <w:name w:val="_Раздел 1 Знак"/>
    <w:link w:val="1"/>
    <w:rsid w:val="00E64C43"/>
    <w:rPr>
      <w:rFonts w:ascii="Times New Roman" w:hAnsi="Times New Roman"/>
      <w:b/>
      <w:bCs/>
      <w:color w:val="000000"/>
      <w:kern w:val="28"/>
      <w:sz w:val="26"/>
      <w:szCs w:val="32"/>
      <w:lang w:val="x-none" w:eastAsia="en-US"/>
    </w:rPr>
  </w:style>
  <w:style w:type="numbering" w:customStyle="1" w:styleId="afffffffffffffff3">
    <w:name w:val="Со второго раздела"/>
    <w:uiPriority w:val="99"/>
    <w:rsid w:val="00E64C43"/>
  </w:style>
  <w:style w:type="paragraph" w:customStyle="1" w:styleId="righttext">
    <w:name w:val="righttext"/>
    <w:basedOn w:val="af9"/>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center">
    <w:name w:val="tabletextcenter"/>
    <w:basedOn w:val="af9"/>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left">
    <w:name w:val="tabletextleft"/>
    <w:basedOn w:val="af9"/>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bloktext">
    <w:name w:val="bloktext"/>
    <w:basedOn w:val="af9"/>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1fffff4">
    <w:name w:val="Текст концевой сноски Знак1"/>
    <w:uiPriority w:val="99"/>
    <w:semiHidden/>
    <w:rsid w:val="00E64C43"/>
    <w:rPr>
      <w:rFonts w:ascii="Times New Roman" w:hAnsi="Times New Roman"/>
      <w:color w:val="000000"/>
      <w:lang w:eastAsia="en-US"/>
    </w:rPr>
  </w:style>
  <w:style w:type="character" w:customStyle="1" w:styleId="1fffff5">
    <w:name w:val="Текст сноски Знак1"/>
    <w:uiPriority w:val="99"/>
    <w:semiHidden/>
    <w:rsid w:val="00E64C43"/>
    <w:rPr>
      <w:rFonts w:ascii="Times New Roman" w:hAnsi="Times New Roman"/>
      <w:color w:val="000000"/>
      <w:lang w:eastAsia="en-US"/>
    </w:rPr>
  </w:style>
  <w:style w:type="character" w:customStyle="1" w:styleId="21fc">
    <w:name w:val="Основной текст с отступом 2 Знак1"/>
    <w:uiPriority w:val="99"/>
    <w:semiHidden/>
    <w:rsid w:val="00E64C43"/>
    <w:rPr>
      <w:rFonts w:ascii="Times New Roman" w:hAnsi="Times New Roman"/>
      <w:color w:val="000000"/>
      <w:sz w:val="26"/>
      <w:szCs w:val="26"/>
      <w:lang w:eastAsia="en-US"/>
    </w:rPr>
  </w:style>
  <w:style w:type="character" w:customStyle="1" w:styleId="22f2">
    <w:name w:val="2_2 Таблица Знак"/>
    <w:link w:val="22"/>
    <w:rsid w:val="00E64C43"/>
    <w:rPr>
      <w:rFonts w:ascii="Times New Roman" w:hAnsi="Times New Roman"/>
      <w:b/>
      <w:iCs/>
      <w:snapToGrid w:val="0"/>
      <w:sz w:val="26"/>
      <w:szCs w:val="26"/>
      <w:lang w:eastAsia="en-US" w:bidi="ar-SA"/>
    </w:rPr>
  </w:style>
  <w:style w:type="character" w:customStyle="1" w:styleId="0210">
    <w:name w:val="02_Глава 1. Знак"/>
    <w:link w:val="021"/>
    <w:rsid w:val="00E64C43"/>
    <w:rPr>
      <w:rFonts w:ascii="Times New Roman" w:hAnsi="Times New Roman"/>
      <w:b/>
      <w:iCs/>
      <w:caps/>
      <w:snapToGrid w:val="0"/>
      <w:sz w:val="26"/>
      <w:szCs w:val="26"/>
      <w:lang w:eastAsia="en-US" w:bidi="ar-SA"/>
    </w:rPr>
  </w:style>
  <w:style w:type="character" w:customStyle="1" w:styleId="11pt">
    <w:name w:val="Основной текст + 11 pt"/>
    <w:rsid w:val="00E64C43"/>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9"/>
    <w:uiPriority w:val="99"/>
    <w:rsid w:val="00E64C43"/>
    <w:pPr>
      <w:keepLines/>
      <w:framePr w:w="5160" w:h="840" w:wrap="notBeside" w:vAnchor="page" w:hAnchor="page" w:x="6121" w:y="915" w:anchorLock="1"/>
      <w:widowControl w:val="0"/>
      <w:tabs>
        <w:tab w:val="left" w:pos="2160"/>
      </w:tabs>
      <w:adjustRightInd w:val="0"/>
      <w:spacing w:line="160" w:lineRule="atLeast"/>
      <w:ind w:firstLine="0"/>
      <w:textAlignment w:val="baseline"/>
    </w:pPr>
    <w:rPr>
      <w:rFonts w:ascii="Times New Roman" w:hAnsi="Times New Roman" w:cs="Arial"/>
      <w:sz w:val="14"/>
      <w:szCs w:val="14"/>
      <w:lang w:bidi="ar-SA"/>
    </w:rPr>
  </w:style>
  <w:style w:type="paragraph" w:customStyle="1" w:styleId="11">
    <w:name w:val="1."/>
    <w:basedOn w:val="affff7"/>
    <w:link w:val="1fffff6"/>
    <w:rsid w:val="00E64C43"/>
    <w:pPr>
      <w:pageBreakBefore/>
      <w:widowControl w:val="0"/>
      <w:numPr>
        <w:numId w:val="69"/>
      </w:numPr>
      <w:tabs>
        <w:tab w:val="left" w:pos="993"/>
      </w:tabs>
      <w:spacing w:line="276" w:lineRule="auto"/>
      <w:jc w:val="left"/>
    </w:pPr>
    <w:rPr>
      <w:rFonts w:ascii="Times New Roman" w:eastAsia="Calibri" w:hAnsi="Times New Roman"/>
      <w:b/>
      <w:sz w:val="26"/>
      <w:szCs w:val="26"/>
    </w:rPr>
  </w:style>
  <w:style w:type="paragraph" w:customStyle="1" w:styleId="110">
    <w:name w:val="1.1"/>
    <w:basedOn w:val="affff7"/>
    <w:link w:val="11ff5"/>
    <w:rsid w:val="00E64C43"/>
    <w:pPr>
      <w:keepNext/>
      <w:numPr>
        <w:ilvl w:val="1"/>
        <w:numId w:val="69"/>
      </w:numPr>
      <w:tabs>
        <w:tab w:val="left" w:pos="993"/>
      </w:tabs>
      <w:spacing w:before="120" w:line="276" w:lineRule="auto"/>
      <w:jc w:val="left"/>
    </w:pPr>
    <w:rPr>
      <w:rFonts w:ascii="Times New Roman" w:eastAsia="Calibri" w:hAnsi="Times New Roman"/>
      <w:b/>
      <w:sz w:val="26"/>
      <w:szCs w:val="26"/>
    </w:rPr>
  </w:style>
  <w:style w:type="character" w:customStyle="1" w:styleId="1fffff6">
    <w:name w:val="1. Знак"/>
    <w:link w:val="11"/>
    <w:rsid w:val="00E64C43"/>
    <w:rPr>
      <w:rFonts w:ascii="Times New Roman" w:eastAsia="Calibri" w:hAnsi="Times New Roman"/>
      <w:b/>
      <w:sz w:val="26"/>
      <w:szCs w:val="26"/>
      <w:lang w:val="x-none" w:eastAsia="x-none"/>
    </w:rPr>
  </w:style>
  <w:style w:type="paragraph" w:customStyle="1" w:styleId="afffffffffffffff4">
    <w:name w:val="Обычный текст"/>
    <w:basedOn w:val="affff7"/>
    <w:link w:val="afffffffffffffff5"/>
    <w:rsid w:val="00E64C43"/>
    <w:pPr>
      <w:spacing w:line="240" w:lineRule="auto"/>
      <w:ind w:left="0" w:firstLine="0"/>
      <w:jc w:val="left"/>
    </w:pPr>
    <w:rPr>
      <w:rFonts w:ascii="Times New Roman" w:eastAsia="Calibri" w:hAnsi="Times New Roman"/>
      <w:sz w:val="26"/>
      <w:szCs w:val="26"/>
      <w:lang w:val="ru-RU" w:eastAsia="ru-RU"/>
    </w:rPr>
  </w:style>
  <w:style w:type="character" w:customStyle="1" w:styleId="11ff5">
    <w:name w:val="1.1 Знак"/>
    <w:link w:val="110"/>
    <w:rsid w:val="00E64C43"/>
    <w:rPr>
      <w:rFonts w:ascii="Times New Roman" w:eastAsia="Calibri" w:hAnsi="Times New Roman"/>
      <w:b/>
      <w:sz w:val="26"/>
      <w:szCs w:val="26"/>
      <w:lang w:val="x-none" w:eastAsia="x-none"/>
    </w:rPr>
  </w:style>
  <w:style w:type="character" w:customStyle="1" w:styleId="afffffffffffffff5">
    <w:name w:val="Обычный текст Знак"/>
    <w:link w:val="afffffffffffffff4"/>
    <w:rsid w:val="00E64C43"/>
    <w:rPr>
      <w:rFonts w:ascii="Times New Roman" w:eastAsia="Calibri" w:hAnsi="Times New Roman" w:cs="Times New Roman"/>
      <w:sz w:val="26"/>
      <w:szCs w:val="26"/>
      <w:lang w:val="ru-RU" w:eastAsia="ru-RU" w:bidi="ar-SA"/>
    </w:rPr>
  </w:style>
  <w:style w:type="paragraph" w:customStyle="1" w:styleId="afffffffffffffff6">
    <w:name w:val="_Подразделение"/>
    <w:basedOn w:val="15"/>
    <w:link w:val="afffffffffffffff7"/>
    <w:qFormat/>
    <w:rsid w:val="00E64C43"/>
    <w:pPr>
      <w:numPr>
        <w:numId w:val="0"/>
      </w:numPr>
      <w:tabs>
        <w:tab w:val="clear" w:pos="993"/>
      </w:tabs>
      <w:spacing w:before="240"/>
      <w:jc w:val="both"/>
    </w:pPr>
    <w:rPr>
      <w:rFonts w:eastAsia="Calibri"/>
      <w:b w:val="0"/>
      <w:smallCaps w:val="0"/>
      <w:lang w:val="ru-RU" w:eastAsia="x-none"/>
    </w:rPr>
  </w:style>
  <w:style w:type="paragraph" w:customStyle="1" w:styleId="aa">
    <w:name w:val="_Список маркерны"/>
    <w:basedOn w:val="affffffffff7"/>
    <w:link w:val="afffffffffffffff8"/>
    <w:qFormat/>
    <w:rsid w:val="00E64C43"/>
    <w:pPr>
      <w:numPr>
        <w:numId w:val="67"/>
      </w:numPr>
      <w:tabs>
        <w:tab w:val="left" w:pos="284"/>
      </w:tabs>
      <w:spacing w:line="240" w:lineRule="auto"/>
      <w:ind w:left="0" w:firstLine="0"/>
    </w:pPr>
    <w:rPr>
      <w:iCs/>
    </w:rPr>
  </w:style>
  <w:style w:type="character" w:customStyle="1" w:styleId="afffffffffffffff7">
    <w:name w:val="_Подразделение Знак"/>
    <w:link w:val="afffffffffffffff6"/>
    <w:rsid w:val="00E64C43"/>
    <w:rPr>
      <w:rFonts w:ascii="Times New Roman" w:eastAsia="Calibri" w:hAnsi="Times New Roman" w:cs="Times New Roman"/>
      <w:bCs/>
      <w:sz w:val="26"/>
      <w:szCs w:val="26"/>
      <w:lang w:val="ru-RU" w:bidi="ar-SA"/>
    </w:rPr>
  </w:style>
  <w:style w:type="paragraph" w:customStyle="1" w:styleId="a4">
    <w:name w:val="_Список нумерованный"/>
    <w:basedOn w:val="aa"/>
    <w:link w:val="afffffffffffffff9"/>
    <w:qFormat/>
    <w:rsid w:val="00E64C43"/>
    <w:pPr>
      <w:numPr>
        <w:numId w:val="68"/>
      </w:numPr>
    </w:pPr>
  </w:style>
  <w:style w:type="character" w:customStyle="1" w:styleId="afffffffffffffff8">
    <w:name w:val="_Список маркерны Знак"/>
    <w:link w:val="aa"/>
    <w:rsid w:val="00E64C43"/>
    <w:rPr>
      <w:rFonts w:ascii="Times New Roman" w:eastAsia="Calibri" w:hAnsi="Times New Roman"/>
      <w:bCs/>
      <w:iCs/>
      <w:sz w:val="24"/>
      <w:szCs w:val="18"/>
      <w:lang w:val="x-none" w:eastAsia="en-US"/>
    </w:rPr>
  </w:style>
  <w:style w:type="character" w:customStyle="1" w:styleId="afffffffffffffff9">
    <w:name w:val="_Список нумерованный Знак"/>
    <w:link w:val="a4"/>
    <w:rsid w:val="00E64C43"/>
    <w:rPr>
      <w:rFonts w:ascii="Times New Roman" w:eastAsia="Calibri" w:hAnsi="Times New Roman"/>
      <w:bCs/>
      <w:iCs/>
      <w:sz w:val="24"/>
      <w:szCs w:val="18"/>
      <w:lang w:val="x-none" w:eastAsia="en-US"/>
    </w:rPr>
  </w:style>
  <w:style w:type="paragraph" w:customStyle="1" w:styleId="afffffffffffffffa">
    <w:name w:val="_комментарий"/>
    <w:basedOn w:val="affffffffff7"/>
    <w:link w:val="afffffffffffffffb"/>
    <w:rsid w:val="00E64C43"/>
    <w:pPr>
      <w:spacing w:line="240" w:lineRule="auto"/>
    </w:pPr>
    <w:rPr>
      <w:bCs w:val="0"/>
      <w:iCs/>
      <w:color w:val="FF0000"/>
      <w:sz w:val="26"/>
      <w:szCs w:val="26"/>
      <w:lang w:val="ru-RU" w:eastAsia="x-none"/>
    </w:rPr>
  </w:style>
  <w:style w:type="character" w:customStyle="1" w:styleId="afffffffffffffffb">
    <w:name w:val="_комментарий Знак"/>
    <w:link w:val="afffffffffffffffa"/>
    <w:rsid w:val="00E64C43"/>
    <w:rPr>
      <w:rFonts w:ascii="Times New Roman" w:eastAsia="Calibri" w:hAnsi="Times New Roman" w:cs="Times New Roman"/>
      <w:iCs/>
      <w:color w:val="FF0000"/>
      <w:sz w:val="26"/>
      <w:szCs w:val="26"/>
      <w:lang w:val="ru-RU" w:bidi="ar-SA"/>
    </w:rPr>
  </w:style>
  <w:style w:type="paragraph" w:customStyle="1" w:styleId="1fffff7">
    <w:name w:val="Заголовок записки1"/>
    <w:next w:val="af9"/>
    <w:link w:val="afffffffffffffffc"/>
    <w:autoRedefine/>
    <w:uiPriority w:val="99"/>
    <w:unhideWhenUsed/>
    <w:qFormat/>
    <w:rsid w:val="00E64C43"/>
    <w:pPr>
      <w:keepNext/>
      <w:widowControl w:val="0"/>
      <w:snapToGrid w:val="0"/>
      <w:spacing w:after="600" w:line="300" w:lineRule="auto"/>
      <w:contextualSpacing/>
      <w:jc w:val="center"/>
      <w:outlineLvl w:val="0"/>
    </w:pPr>
    <w:rPr>
      <w:rFonts w:ascii="Times New Roman" w:hAnsi="Times New Roman"/>
      <w:b/>
      <w:caps/>
      <w:spacing w:val="5"/>
      <w:sz w:val="32"/>
    </w:rPr>
  </w:style>
  <w:style w:type="character" w:customStyle="1" w:styleId="afffffffffffffffc">
    <w:name w:val="Заголовок записки Знак"/>
    <w:link w:val="1fffff7"/>
    <w:uiPriority w:val="99"/>
    <w:rsid w:val="00E64C43"/>
    <w:rPr>
      <w:rFonts w:ascii="Times New Roman" w:hAnsi="Times New Roman"/>
      <w:b/>
      <w:caps/>
      <w:spacing w:val="5"/>
      <w:sz w:val="32"/>
      <w:lang w:val="ru-RU" w:bidi="ar-SA"/>
    </w:rPr>
  </w:style>
  <w:style w:type="paragraph" w:customStyle="1" w:styleId="ac">
    <w:name w:val="Перечисление"/>
    <w:basedOn w:val="affff7"/>
    <w:link w:val="afffffffffffffffd"/>
    <w:qFormat/>
    <w:rsid w:val="00E64C43"/>
    <w:pPr>
      <w:numPr>
        <w:numId w:val="70"/>
      </w:numPr>
      <w:adjustRightInd w:val="0"/>
      <w:snapToGrid w:val="0"/>
      <w:spacing w:after="40" w:line="300" w:lineRule="auto"/>
      <w:ind w:left="1004" w:hanging="295"/>
      <w:contextualSpacing w:val="0"/>
    </w:pPr>
    <w:rPr>
      <w:rFonts w:ascii="Times New Roman" w:eastAsia="MS Mincho" w:hAnsi="Times New Roman"/>
      <w:sz w:val="28"/>
      <w:szCs w:val="24"/>
      <w:lang w:val="ru-RU" w:eastAsia="ru-RU"/>
    </w:rPr>
  </w:style>
  <w:style w:type="paragraph" w:customStyle="1" w:styleId="1fffff8">
    <w:name w:val="_Рисунок1"/>
    <w:basedOn w:val="a"/>
    <w:next w:val="affffffffff7"/>
    <w:link w:val="1fffff9"/>
    <w:qFormat/>
    <w:rsid w:val="00E64C43"/>
    <w:pPr>
      <w:keepLines/>
      <w:numPr>
        <w:numId w:val="0"/>
      </w:numPr>
      <w:spacing w:after="200"/>
      <w:ind w:left="714" w:hanging="357"/>
      <w:jc w:val="center"/>
    </w:pPr>
    <w:rPr>
      <w:rFonts w:ascii="Times New Roman" w:eastAsia="Calibri" w:hAnsi="Times New Roman"/>
      <w:b/>
      <w:bCs/>
      <w:sz w:val="26"/>
      <w:szCs w:val="26"/>
      <w:lang w:val="ru-RU" w:eastAsia="ru-RU" w:bidi="ar-SA"/>
    </w:rPr>
  </w:style>
  <w:style w:type="character" w:customStyle="1" w:styleId="1fffff9">
    <w:name w:val="_Рисунок1 Знак"/>
    <w:link w:val="1fffff8"/>
    <w:rsid w:val="00E64C43"/>
    <w:rPr>
      <w:rFonts w:ascii="Times New Roman" w:eastAsia="Calibri" w:hAnsi="Times New Roman" w:cs="Times New Roman"/>
      <w:b/>
      <w:bCs/>
      <w:sz w:val="26"/>
      <w:szCs w:val="26"/>
      <w:lang w:val="ru-RU" w:eastAsia="ru-RU" w:bidi="ar-SA"/>
    </w:rPr>
  </w:style>
  <w:style w:type="paragraph" w:customStyle="1" w:styleId="afffffffffffffffe">
    <w:name w:val="Название рисунка"/>
    <w:link w:val="affffffffffffffff"/>
    <w:qFormat/>
    <w:rsid w:val="00E64C43"/>
    <w:pPr>
      <w:adjustRightInd w:val="0"/>
      <w:snapToGrid w:val="0"/>
      <w:spacing w:before="120" w:after="240"/>
      <w:jc w:val="center"/>
    </w:pPr>
    <w:rPr>
      <w:rFonts w:ascii="Times New Roman" w:hAnsi="Times New Roman"/>
      <w:i/>
      <w:spacing w:val="6"/>
      <w:sz w:val="26"/>
    </w:rPr>
  </w:style>
  <w:style w:type="character" w:customStyle="1" w:styleId="affffffffffffffff">
    <w:name w:val="Название рисунка Знак"/>
    <w:link w:val="afffffffffffffffe"/>
    <w:rsid w:val="00E64C43"/>
    <w:rPr>
      <w:rFonts w:ascii="Times New Roman" w:hAnsi="Times New Roman"/>
      <w:i/>
      <w:spacing w:val="6"/>
      <w:sz w:val="26"/>
      <w:lang w:val="ru-RU" w:bidi="ar-SA"/>
    </w:rPr>
  </w:style>
  <w:style w:type="numbering" w:customStyle="1" w:styleId="05">
    <w:name w:val="0.5 Список Заг."/>
    <w:uiPriority w:val="99"/>
    <w:rsid w:val="00E64C43"/>
  </w:style>
  <w:style w:type="paragraph" w:customStyle="1" w:styleId="348">
    <w:name w:val="3.4 Т. Центр"/>
    <w:link w:val="349"/>
    <w:rsid w:val="00E64C43"/>
    <w:pPr>
      <w:jc w:val="center"/>
    </w:pPr>
    <w:rPr>
      <w:rFonts w:ascii="Times New Roman" w:hAnsi="Times New Roman"/>
    </w:rPr>
  </w:style>
  <w:style w:type="character" w:customStyle="1" w:styleId="349">
    <w:name w:val="3.4 Т. Центр Знак"/>
    <w:link w:val="348"/>
    <w:rsid w:val="00E64C43"/>
    <w:rPr>
      <w:rFonts w:ascii="Times New Roman" w:hAnsi="Times New Roman"/>
      <w:lang w:val="ru-RU" w:bidi="ar-SA"/>
    </w:rPr>
  </w:style>
  <w:style w:type="numbering" w:customStyle="1" w:styleId="0510">
    <w:name w:val="0.5 Список Заг.1"/>
    <w:uiPriority w:val="99"/>
    <w:rsid w:val="00E64C43"/>
  </w:style>
  <w:style w:type="paragraph" w:customStyle="1" w:styleId="121">
    <w:name w:val="1_2 Список нумерной"/>
    <w:basedOn w:val="00"/>
    <w:link w:val="12f6"/>
    <w:rsid w:val="00E64C43"/>
    <w:pPr>
      <w:numPr>
        <w:ilvl w:val="1"/>
        <w:numId w:val="72"/>
      </w:numPr>
      <w:spacing w:after="40"/>
      <w:ind w:left="0" w:firstLine="709"/>
    </w:pPr>
    <w:rPr>
      <w:i/>
      <w:lang w:val="x-none" w:eastAsia="en-US"/>
    </w:rPr>
  </w:style>
  <w:style w:type="character" w:customStyle="1" w:styleId="12f6">
    <w:name w:val="1_2 Список нумерной Знак"/>
    <w:link w:val="121"/>
    <w:rsid w:val="00E64C43"/>
    <w:rPr>
      <w:rFonts w:ascii="Times New Roman" w:hAnsi="Times New Roman"/>
      <w:i/>
      <w:sz w:val="26"/>
      <w:szCs w:val="26"/>
      <w:lang w:val="x-none" w:eastAsia="en-US"/>
    </w:rPr>
  </w:style>
  <w:style w:type="paragraph" w:customStyle="1" w:styleId="120">
    <w:name w:val="1_2 Список нумерованный"/>
    <w:basedOn w:val="121"/>
    <w:link w:val="12f7"/>
    <w:qFormat/>
    <w:rsid w:val="00E64C43"/>
    <w:pPr>
      <w:numPr>
        <w:ilvl w:val="0"/>
        <w:numId w:val="73"/>
      </w:numPr>
      <w:ind w:left="0" w:firstLine="709"/>
    </w:pPr>
  </w:style>
  <w:style w:type="character" w:customStyle="1" w:styleId="12f7">
    <w:name w:val="1_2 Список нумерованный Знак"/>
    <w:link w:val="120"/>
    <w:rsid w:val="00E64C43"/>
    <w:rPr>
      <w:rFonts w:ascii="Times New Roman" w:hAnsi="Times New Roman"/>
      <w:i/>
      <w:sz w:val="26"/>
      <w:szCs w:val="26"/>
      <w:lang w:val="x-none" w:eastAsia="en-US"/>
    </w:rPr>
  </w:style>
  <w:style w:type="paragraph" w:customStyle="1" w:styleId="3301">
    <w:name w:val="3.3 Т. Слева + 0"/>
    <w:basedOn w:val="af9"/>
    <w:rsid w:val="00E64C43"/>
    <w:pPr>
      <w:spacing w:line="240" w:lineRule="auto"/>
      <w:ind w:firstLine="0"/>
      <w:jc w:val="left"/>
    </w:pPr>
    <w:rPr>
      <w:rFonts w:ascii="Times New Roman" w:hAnsi="Times New Roman"/>
      <w:sz w:val="20"/>
      <w:szCs w:val="20"/>
      <w:lang w:val="ru-RU" w:bidi="ar-SA"/>
    </w:rPr>
  </w:style>
  <w:style w:type="paragraph" w:customStyle="1" w:styleId="31d">
    <w:name w:val="3.1 Т. Подзаг."/>
    <w:link w:val="31e"/>
    <w:rsid w:val="00E64C43"/>
    <w:pPr>
      <w:spacing w:before="40" w:after="40"/>
      <w:jc w:val="both"/>
    </w:pPr>
    <w:rPr>
      <w:rFonts w:ascii="Times New Roman" w:hAnsi="Times New Roman"/>
      <w:b/>
      <w:bCs/>
      <w:smallCaps/>
      <w:spacing w:val="20"/>
    </w:rPr>
  </w:style>
  <w:style w:type="character" w:customStyle="1" w:styleId="31e">
    <w:name w:val="3.1 Т. Подзаг. Знак"/>
    <w:link w:val="31d"/>
    <w:rsid w:val="00E64C43"/>
    <w:rPr>
      <w:rFonts w:ascii="Times New Roman" w:hAnsi="Times New Roman"/>
      <w:b/>
      <w:bCs/>
      <w:smallCaps/>
      <w:spacing w:val="20"/>
      <w:lang w:val="ru-RU" w:bidi="ar-SA"/>
    </w:rPr>
  </w:style>
  <w:style w:type="paragraph" w:customStyle="1" w:styleId="1fffffa">
    <w:name w:val="Текст титула отступ 1"/>
    <w:rsid w:val="00E64C43"/>
    <w:pPr>
      <w:spacing w:after="3600" w:line="259" w:lineRule="auto"/>
      <w:jc w:val="center"/>
    </w:pPr>
    <w:rPr>
      <w:rFonts w:ascii="Times New Roman" w:hAnsi="Times New Roman"/>
      <w:b/>
      <w:sz w:val="24"/>
      <w:lang w:eastAsia="en-US"/>
    </w:rPr>
  </w:style>
  <w:style w:type="paragraph" w:customStyle="1" w:styleId="affffffffffffffff0">
    <w:name w:val="Обычный б/п"/>
    <w:basedOn w:val="af9"/>
    <w:rsid w:val="00E64C43"/>
    <w:pPr>
      <w:snapToGrid w:val="0"/>
      <w:spacing w:line="300" w:lineRule="auto"/>
      <w:ind w:firstLine="0"/>
      <w:contextualSpacing/>
    </w:pPr>
    <w:rPr>
      <w:rFonts w:ascii="Times New Roman" w:hAnsi="Times New Roman"/>
      <w:sz w:val="28"/>
      <w:lang w:val="ru-RU" w:bidi="ar-SA"/>
    </w:rPr>
  </w:style>
  <w:style w:type="paragraph" w:customStyle="1" w:styleId="21fd">
    <w:name w:val="2.1 Наз. записки"/>
    <w:basedOn w:val="10a"/>
    <w:link w:val="21fe"/>
    <w:rsid w:val="00E64C43"/>
    <w:rPr>
      <w:b w:val="0"/>
    </w:rPr>
  </w:style>
  <w:style w:type="character" w:customStyle="1" w:styleId="afffffffffffffffd">
    <w:name w:val="Перечисление Знак"/>
    <w:link w:val="ac"/>
    <w:rsid w:val="00E64C43"/>
    <w:rPr>
      <w:rFonts w:ascii="Times New Roman" w:eastAsia="MS Mincho" w:hAnsi="Times New Roman"/>
      <w:sz w:val="28"/>
      <w:szCs w:val="24"/>
    </w:rPr>
  </w:style>
  <w:style w:type="paragraph" w:customStyle="1" w:styleId="1fffffb">
    <w:name w:val="Красная строка1"/>
    <w:basedOn w:val="afffff2"/>
    <w:next w:val="af9"/>
    <w:uiPriority w:val="99"/>
    <w:unhideWhenUsed/>
    <w:rsid w:val="00E64C43"/>
    <w:pPr>
      <w:snapToGrid w:val="0"/>
      <w:spacing w:before="40" w:after="360" w:line="300" w:lineRule="auto"/>
      <w:ind w:firstLine="360"/>
      <w:contextualSpacing/>
    </w:pPr>
    <w:rPr>
      <w:rFonts w:ascii="Times New Roman" w:eastAsia="Times New Roman" w:hAnsi="Times New Roman"/>
      <w:sz w:val="28"/>
      <w:lang w:val="ru-RU"/>
    </w:rPr>
  </w:style>
  <w:style w:type="paragraph" w:customStyle="1" w:styleId="affffffffffffffff1">
    <w:name w:val="Уравнения"/>
    <w:rsid w:val="00E64C43"/>
    <w:pPr>
      <w:spacing w:before="80" w:after="80" w:line="300" w:lineRule="auto"/>
      <w:ind w:left="2829"/>
    </w:pPr>
    <w:rPr>
      <w:rFonts w:ascii="Cambria Math" w:hAnsi="Cambria Math"/>
      <w:i/>
      <w:sz w:val="28"/>
      <w:szCs w:val="22"/>
      <w:lang w:eastAsia="en-US"/>
    </w:rPr>
  </w:style>
  <w:style w:type="paragraph" w:customStyle="1" w:styleId="4113">
    <w:name w:val="4.1 Абз. титула 1"/>
    <w:next w:val="10a"/>
    <w:link w:val="4114"/>
    <w:rsid w:val="00E64C43"/>
    <w:pPr>
      <w:spacing w:after="1200" w:line="300" w:lineRule="auto"/>
      <w:jc w:val="center"/>
    </w:pPr>
    <w:rPr>
      <w:rFonts w:ascii="Times New Roman" w:hAnsi="Times New Roman"/>
      <w:caps/>
      <w:smallCaps/>
      <w:spacing w:val="20"/>
      <w:sz w:val="32"/>
      <w:szCs w:val="36"/>
    </w:rPr>
  </w:style>
  <w:style w:type="character" w:customStyle="1" w:styleId="21fe">
    <w:name w:val="2.1 Наз. записки Знак"/>
    <w:link w:val="21fd"/>
    <w:rsid w:val="00E64C43"/>
    <w:rPr>
      <w:rFonts w:ascii="Times New Roman" w:eastAsia="Times New Roman" w:hAnsi="Times New Roman" w:cs="Times New Roman"/>
      <w:b w:val="0"/>
      <w:caps/>
      <w:spacing w:val="10"/>
      <w:sz w:val="32"/>
      <w:szCs w:val="36"/>
      <w:lang w:val="ru-RU" w:bidi="ar-SA"/>
    </w:rPr>
  </w:style>
  <w:style w:type="paragraph" w:customStyle="1" w:styleId="4223">
    <w:name w:val="4.2 Абз. титула 2"/>
    <w:basedOn w:val="4113"/>
    <w:link w:val="4224"/>
    <w:rsid w:val="00E64C43"/>
    <w:pPr>
      <w:spacing w:after="0"/>
    </w:pPr>
    <w:rPr>
      <w:caps w:val="0"/>
      <w:smallCaps w:val="0"/>
      <w:lang w:eastAsia="x-none"/>
    </w:rPr>
  </w:style>
  <w:style w:type="character" w:customStyle="1" w:styleId="4114">
    <w:name w:val="4.1 Абз. титула 1 Знак"/>
    <w:link w:val="4113"/>
    <w:rsid w:val="00E64C43"/>
    <w:rPr>
      <w:rFonts w:ascii="Times New Roman" w:hAnsi="Times New Roman"/>
      <w:caps/>
      <w:smallCaps/>
      <w:spacing w:val="20"/>
      <w:sz w:val="32"/>
      <w:szCs w:val="36"/>
      <w:lang w:val="ru-RU" w:bidi="ar-SA"/>
    </w:rPr>
  </w:style>
  <w:style w:type="table" w:customStyle="1" w:styleId="-531">
    <w:name w:val="Таблица-сетка 5 темная — акцент 31"/>
    <w:basedOn w:val="afb"/>
    <w:uiPriority w:val="50"/>
    <w:rsid w:val="00E64C43"/>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b"/>
    <w:uiPriority w:val="49"/>
    <w:rsid w:val="00E64C43"/>
    <w:rPr>
      <w:rFonts w:ascii="Calibri" w:hAnsi="Calibri"/>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b"/>
    <w:uiPriority w:val="50"/>
    <w:rsid w:val="00E64C43"/>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9"/>
    <w:next w:val="af9"/>
    <w:rsid w:val="00E64C43"/>
    <w:pPr>
      <w:keepNext/>
      <w:widowControl w:val="0"/>
      <w:snapToGrid w:val="0"/>
      <w:spacing w:before="720" w:line="300" w:lineRule="auto"/>
      <w:ind w:firstLine="0"/>
      <w:contextualSpacing/>
      <w:outlineLvl w:val="0"/>
    </w:pPr>
    <w:rPr>
      <w:rFonts w:ascii="Times New Roman" w:hAnsi="Times New Roman"/>
      <w:b/>
      <w:caps/>
      <w:spacing w:val="5"/>
      <w:sz w:val="32"/>
      <w:lang w:val="ru-RU" w:bidi="ar-SA"/>
    </w:rPr>
  </w:style>
  <w:style w:type="paragraph" w:customStyle="1" w:styleId="22f3">
    <w:name w:val="2.2 Наз. книги"/>
    <w:link w:val="22f4"/>
    <w:rsid w:val="00E64C43"/>
    <w:pPr>
      <w:widowControl w:val="0"/>
      <w:numPr>
        <w:ilvl w:val="1"/>
      </w:numPr>
      <w:spacing w:line="300" w:lineRule="auto"/>
      <w:jc w:val="center"/>
    </w:pPr>
    <w:rPr>
      <w:rFonts w:ascii="Times New Roman" w:hAnsi="Times New Roman"/>
      <w:b/>
      <w:smallCaps/>
      <w:spacing w:val="10"/>
      <w:sz w:val="28"/>
    </w:rPr>
  </w:style>
  <w:style w:type="character" w:customStyle="1" w:styleId="22f4">
    <w:name w:val="2.2 Наз. книги Знак"/>
    <w:link w:val="22f3"/>
    <w:rsid w:val="00E64C43"/>
    <w:rPr>
      <w:rFonts w:ascii="Times New Roman" w:hAnsi="Times New Roman"/>
      <w:b/>
      <w:smallCaps/>
      <w:spacing w:val="10"/>
      <w:sz w:val="28"/>
      <w:lang w:val="ru-RU" w:bidi="ar-SA"/>
    </w:rPr>
  </w:style>
  <w:style w:type="paragraph" w:customStyle="1" w:styleId="10a">
    <w:name w:val="1.0 Заг. ПЗ"/>
    <w:next w:val="21fd"/>
    <w:link w:val="10b"/>
    <w:rsid w:val="00E64C43"/>
    <w:pPr>
      <w:widowControl w:val="0"/>
      <w:spacing w:line="300" w:lineRule="auto"/>
      <w:ind w:left="426" w:right="425"/>
      <w:jc w:val="center"/>
    </w:pPr>
    <w:rPr>
      <w:rFonts w:ascii="Times New Roman" w:hAnsi="Times New Roman"/>
      <w:b/>
      <w:caps/>
      <w:spacing w:val="10"/>
      <w:sz w:val="32"/>
      <w:szCs w:val="36"/>
    </w:rPr>
  </w:style>
  <w:style w:type="paragraph" w:customStyle="1" w:styleId="239">
    <w:name w:val="2.3 Текст титула"/>
    <w:next w:val="10a"/>
    <w:link w:val="23a"/>
    <w:rsid w:val="00E64C43"/>
    <w:pPr>
      <w:spacing w:line="360" w:lineRule="auto"/>
      <w:jc w:val="center"/>
    </w:pPr>
    <w:rPr>
      <w:rFonts w:ascii="Times New Roman" w:hAnsi="Times New Roman"/>
      <w:b/>
      <w:bCs/>
      <w:spacing w:val="10"/>
      <w:sz w:val="28"/>
    </w:rPr>
  </w:style>
  <w:style w:type="character" w:customStyle="1" w:styleId="10b">
    <w:name w:val="1.0 Заг. ПЗ Знак"/>
    <w:link w:val="10a"/>
    <w:rsid w:val="00E64C43"/>
    <w:rPr>
      <w:rFonts w:ascii="Times New Roman" w:hAnsi="Times New Roman"/>
      <w:b/>
      <w:caps/>
      <w:spacing w:val="10"/>
      <w:sz w:val="32"/>
      <w:szCs w:val="36"/>
      <w:lang w:val="ru-RU" w:bidi="ar-SA"/>
    </w:rPr>
  </w:style>
  <w:style w:type="paragraph" w:customStyle="1" w:styleId="36-">
    <w:name w:val="3.6 Табл. Утв.-Согл."/>
    <w:basedOn w:val="afffffffffffb"/>
    <w:link w:val="36-0"/>
    <w:rsid w:val="00E64C43"/>
    <w:pPr>
      <w:spacing w:after="0" w:line="300" w:lineRule="auto"/>
      <w:ind w:left="33" w:right="174"/>
      <w:jc w:val="both"/>
    </w:pPr>
    <w:rPr>
      <w:sz w:val="28"/>
      <w:szCs w:val="24"/>
      <w:lang w:eastAsia="x-none"/>
    </w:rPr>
  </w:style>
  <w:style w:type="character" w:customStyle="1" w:styleId="23a">
    <w:name w:val="2.3 Текст титула Знак"/>
    <w:link w:val="239"/>
    <w:rsid w:val="00E64C43"/>
    <w:rPr>
      <w:rFonts w:ascii="Times New Roman" w:hAnsi="Times New Roman"/>
      <w:b/>
      <w:bCs/>
      <w:spacing w:val="10"/>
      <w:sz w:val="28"/>
      <w:lang w:val="ru-RU" w:bidi="ar-SA"/>
    </w:rPr>
  </w:style>
  <w:style w:type="character" w:customStyle="1" w:styleId="36-0">
    <w:name w:val="3.6 Табл. Утв.-Согл. Знак"/>
    <w:link w:val="36-"/>
    <w:rsid w:val="00E64C43"/>
    <w:rPr>
      <w:rFonts w:ascii="Times New Roman" w:eastAsia="Times New Roman" w:hAnsi="Times New Roman" w:cs="Times New Roman"/>
      <w:b/>
      <w:sz w:val="28"/>
      <w:szCs w:val="24"/>
      <w:lang w:val="ru-RU" w:bidi="ar-SA"/>
    </w:rPr>
  </w:style>
  <w:style w:type="paragraph" w:customStyle="1" w:styleId="37-">
    <w:name w:val="3.7 Табл. Зам.-Зав."/>
    <w:basedOn w:val="36-"/>
    <w:link w:val="37-0"/>
    <w:rsid w:val="00E64C43"/>
    <w:pPr>
      <w:ind w:left="34" w:right="176"/>
      <w:jc w:val="left"/>
    </w:pPr>
    <w:rPr>
      <w:b w:val="0"/>
    </w:rPr>
  </w:style>
  <w:style w:type="paragraph" w:customStyle="1" w:styleId="11ff6">
    <w:name w:val="1.1а Заг. Оглавления"/>
    <w:link w:val="11ff7"/>
    <w:rsid w:val="00E64C43"/>
    <w:pPr>
      <w:keepNext/>
      <w:pageBreakBefore/>
      <w:widowControl w:val="0"/>
      <w:spacing w:after="120" w:line="300" w:lineRule="auto"/>
      <w:ind w:left="1418" w:right="1418"/>
      <w:jc w:val="center"/>
      <w:outlineLvl w:val="0"/>
    </w:pPr>
    <w:rPr>
      <w:rFonts w:ascii="Times New Roman" w:hAnsi="Times New Roman"/>
      <w:b/>
      <w:iCs/>
      <w:caps/>
      <w:snapToGrid w:val="0"/>
      <w:spacing w:val="20"/>
      <w:sz w:val="28"/>
      <w:lang w:eastAsia="ja-JP"/>
    </w:rPr>
  </w:style>
  <w:style w:type="paragraph" w:customStyle="1" w:styleId="11ff8">
    <w:name w:val="1.1 Заг. Вв."/>
    <w:aliases w:val="Закл."/>
    <w:basedOn w:val="11ff6"/>
    <w:link w:val="11ff9"/>
    <w:rsid w:val="00E64C43"/>
    <w:rPr>
      <w:b w:val="0"/>
      <w:iCs w:val="0"/>
      <w:caps w:val="0"/>
      <w:snapToGrid/>
    </w:rPr>
  </w:style>
  <w:style w:type="character" w:customStyle="1" w:styleId="11ff7">
    <w:name w:val="1.1а Заг. Оглавления Знак"/>
    <w:link w:val="11ff6"/>
    <w:rsid w:val="00E64C43"/>
    <w:rPr>
      <w:rFonts w:ascii="Times New Roman" w:hAnsi="Times New Roman"/>
      <w:b/>
      <w:iCs/>
      <w:caps/>
      <w:snapToGrid w:val="0"/>
      <w:spacing w:val="20"/>
      <w:sz w:val="28"/>
      <w:lang w:val="ru-RU" w:eastAsia="ja-JP" w:bidi="ar-SA"/>
    </w:rPr>
  </w:style>
  <w:style w:type="character" w:customStyle="1" w:styleId="11ff9">
    <w:name w:val="1.1 Заг. Вв. Знак"/>
    <w:aliases w:val="Закл. Знак"/>
    <w:link w:val="11ff8"/>
    <w:rsid w:val="00E64C43"/>
    <w:rPr>
      <w:rFonts w:ascii="Times New Roman" w:eastAsia="Times New Roman" w:hAnsi="Times New Roman" w:cs="Times New Roman"/>
      <w:b w:val="0"/>
      <w:iCs w:val="0"/>
      <w:caps w:val="0"/>
      <w:snapToGrid/>
      <w:spacing w:val="20"/>
      <w:sz w:val="28"/>
      <w:lang w:val="ru-RU" w:eastAsia="ja-JP" w:bidi="ar-SA"/>
    </w:rPr>
  </w:style>
  <w:style w:type="character" w:customStyle="1" w:styleId="2c">
    <w:name w:val="Оглавление 2 Знак"/>
    <w:link w:val="2b"/>
    <w:uiPriority w:val="39"/>
    <w:rsid w:val="009444DA"/>
    <w:rPr>
      <w:rFonts w:ascii="Arial" w:hAnsi="Arial" w:cs="Arial"/>
      <w:bCs/>
      <w:noProof/>
      <w:sz w:val="24"/>
      <w:szCs w:val="22"/>
      <w:lang w:val="en-US" w:eastAsia="en-US" w:bidi="en-US"/>
    </w:rPr>
  </w:style>
  <w:style w:type="character" w:customStyle="1" w:styleId="3a">
    <w:name w:val="Оглавление 3 Знак"/>
    <w:link w:val="39"/>
    <w:uiPriority w:val="39"/>
    <w:rsid w:val="00E64C43"/>
    <w:rPr>
      <w:rFonts w:ascii="Calibri" w:hAnsi="Calibri" w:cs="Calibri"/>
      <w:sz w:val="20"/>
      <w:szCs w:val="20"/>
    </w:rPr>
  </w:style>
  <w:style w:type="character" w:customStyle="1" w:styleId="44">
    <w:name w:val="Оглавление 4 Знак"/>
    <w:link w:val="43"/>
    <w:uiPriority w:val="39"/>
    <w:rsid w:val="00E64C43"/>
    <w:rPr>
      <w:rFonts w:ascii="Calibri" w:hAnsi="Calibri" w:cs="Calibri"/>
      <w:sz w:val="20"/>
      <w:szCs w:val="20"/>
    </w:rPr>
  </w:style>
  <w:style w:type="paragraph" w:customStyle="1" w:styleId="051">
    <w:name w:val="0.5 Список 1)"/>
    <w:aliases w:val="2)"/>
    <w:basedOn w:val="00"/>
    <w:link w:val="0512"/>
    <w:rsid w:val="00E64C43"/>
    <w:pPr>
      <w:numPr>
        <w:numId w:val="74"/>
      </w:numPr>
      <w:spacing w:after="40"/>
      <w:ind w:left="1134" w:hanging="425"/>
      <w:contextualSpacing/>
    </w:pPr>
    <w:rPr>
      <w:lang w:val="x-none" w:eastAsia="en-US"/>
    </w:rPr>
  </w:style>
  <w:style w:type="character" w:customStyle="1" w:styleId="0512">
    <w:name w:val="0.5 Список 1) Знак"/>
    <w:aliases w:val="2) Знак"/>
    <w:link w:val="051"/>
    <w:rsid w:val="00E64C43"/>
    <w:rPr>
      <w:rFonts w:ascii="Times New Roman" w:hAnsi="Times New Roman"/>
      <w:sz w:val="26"/>
      <w:szCs w:val="26"/>
      <w:lang w:val="x-none" w:eastAsia="en-US"/>
    </w:rPr>
  </w:style>
  <w:style w:type="paragraph" w:customStyle="1" w:styleId="06">
    <w:name w:val="0.6 Список а)"/>
    <w:aliases w:val="б)"/>
    <w:basedOn w:val="051"/>
    <w:link w:val="060"/>
    <w:rsid w:val="00E64C43"/>
    <w:pPr>
      <w:numPr>
        <w:numId w:val="75"/>
      </w:numPr>
      <w:ind w:left="2137" w:hanging="357"/>
    </w:pPr>
  </w:style>
  <w:style w:type="character" w:customStyle="1" w:styleId="060">
    <w:name w:val="0.6 Список а) Знак"/>
    <w:aliases w:val="б) Знак"/>
    <w:link w:val="06"/>
    <w:rsid w:val="00E64C43"/>
    <w:rPr>
      <w:rFonts w:ascii="Times New Roman" w:hAnsi="Times New Roman"/>
      <w:sz w:val="26"/>
      <w:szCs w:val="26"/>
      <w:lang w:val="x-none" w:eastAsia="en-US"/>
    </w:rPr>
  </w:style>
  <w:style w:type="character" w:customStyle="1" w:styleId="11ff3">
    <w:name w:val="1.1 Заг. Частей Знак"/>
    <w:link w:val="114"/>
    <w:rsid w:val="00E64C43"/>
    <w:rPr>
      <w:rFonts w:ascii="Times New Roman" w:hAnsi="Times New Roman"/>
      <w:b/>
      <w:iCs/>
      <w:caps/>
      <w:snapToGrid w:val="0"/>
      <w:spacing w:val="20"/>
      <w:sz w:val="28"/>
      <w:szCs w:val="22"/>
      <w:lang w:val="x-none" w:eastAsia="ja-JP"/>
    </w:rPr>
  </w:style>
  <w:style w:type="character" w:customStyle="1" w:styleId="21fa">
    <w:name w:val="2_1 Рисунок Знак"/>
    <w:link w:val="21"/>
    <w:rsid w:val="00E64C43"/>
    <w:rPr>
      <w:rFonts w:ascii="Times New Roman" w:hAnsi="Times New Roman"/>
      <w:b/>
      <w:iCs/>
      <w:snapToGrid w:val="0"/>
      <w:sz w:val="26"/>
      <w:szCs w:val="26"/>
      <w:lang w:eastAsia="en-US" w:bidi="ar-SA"/>
    </w:rPr>
  </w:style>
  <w:style w:type="character" w:customStyle="1" w:styleId="03110">
    <w:name w:val="03_Глава 1.1. Знак"/>
    <w:link w:val="0311"/>
    <w:rsid w:val="00E64C43"/>
    <w:rPr>
      <w:rFonts w:ascii="Times New Roman" w:hAnsi="Times New Roman"/>
      <w:b/>
      <w:sz w:val="26"/>
      <w:szCs w:val="24"/>
      <w:lang w:eastAsia="en-US" w:bidi="ar-SA"/>
    </w:rPr>
  </w:style>
  <w:style w:type="character" w:customStyle="1" w:styleId="4224">
    <w:name w:val="4.2 Абз. титула 2 Знак"/>
    <w:link w:val="4223"/>
    <w:rsid w:val="00E64C43"/>
    <w:rPr>
      <w:rFonts w:ascii="Times New Roman" w:eastAsia="Times New Roman" w:hAnsi="Times New Roman" w:cs="Times New Roman"/>
      <w:caps w:val="0"/>
      <w:smallCaps w:val="0"/>
      <w:spacing w:val="20"/>
      <w:sz w:val="32"/>
      <w:szCs w:val="36"/>
      <w:lang w:val="ru-RU" w:bidi="ar-SA"/>
    </w:rPr>
  </w:style>
  <w:style w:type="character" w:customStyle="1" w:styleId="37-0">
    <w:name w:val="3.7 Табл. Зам.-Зав. Знак"/>
    <w:link w:val="37-"/>
    <w:rsid w:val="00E64C43"/>
    <w:rPr>
      <w:rFonts w:ascii="Times New Roman" w:eastAsia="Times New Roman" w:hAnsi="Times New Roman" w:cs="Times New Roman"/>
      <w:b w:val="0"/>
      <w:sz w:val="28"/>
      <w:szCs w:val="24"/>
      <w:lang w:val="ru-RU" w:bidi="ar-SA"/>
    </w:rPr>
  </w:style>
  <w:style w:type="paragraph" w:customStyle="1" w:styleId="020">
    <w:name w:val="0.2 Слева + 0"/>
    <w:basedOn w:val="00"/>
    <w:link w:val="0200"/>
    <w:rsid w:val="00E64C43"/>
    <w:pPr>
      <w:ind w:firstLine="0"/>
      <w:contextualSpacing/>
    </w:pPr>
  </w:style>
  <w:style w:type="character" w:customStyle="1" w:styleId="0200">
    <w:name w:val="0.2 Слева + 0 Знак"/>
    <w:link w:val="020"/>
    <w:rsid w:val="00E64C43"/>
    <w:rPr>
      <w:rFonts w:ascii="Times New Roman" w:eastAsia="Times New Roman" w:hAnsi="Times New Roman" w:cs="Times New Roman"/>
      <w:sz w:val="26"/>
      <w:szCs w:val="26"/>
      <w:lang w:val="ru-RU" w:bidi="ar-SA"/>
    </w:rPr>
  </w:style>
  <w:style w:type="numbering" w:customStyle="1" w:styleId="050">
    <w:name w:val="Стиль 0.5 Список Заг."/>
    <w:basedOn w:val="afc"/>
    <w:rsid w:val="00E64C43"/>
  </w:style>
  <w:style w:type="character" w:customStyle="1" w:styleId="0511110">
    <w:name w:val="05_Глава 1.1.1.1. Знак"/>
    <w:link w:val="051111"/>
    <w:rsid w:val="00E64C43"/>
    <w:rPr>
      <w:rFonts w:ascii="Times New Roman" w:hAnsi="Times New Roman"/>
      <w:b/>
      <w:i/>
      <w:iCs/>
      <w:snapToGrid w:val="0"/>
      <w:spacing w:val="20"/>
      <w:sz w:val="26"/>
      <w:szCs w:val="26"/>
      <w:lang w:eastAsia="en-US" w:bidi="ar-SA"/>
    </w:rPr>
  </w:style>
  <w:style w:type="character" w:customStyle="1" w:styleId="166">
    <w:name w:val="1.6 Заг. Подпараграфов Знак"/>
    <w:link w:val="16"/>
    <w:rsid w:val="00E64C43"/>
    <w:rPr>
      <w:rFonts w:ascii="Times New Roman" w:hAnsi="Times New Roman"/>
      <w:i/>
      <w:iCs/>
      <w:snapToGrid w:val="0"/>
      <w:spacing w:val="20"/>
      <w:sz w:val="28"/>
      <w:szCs w:val="22"/>
      <w:lang w:eastAsia="en-US" w:bidi="ar-SA"/>
    </w:rPr>
  </w:style>
  <w:style w:type="character" w:customStyle="1" w:styleId="60-0">
    <w:name w:val="6.0 Список лит-ры Знак"/>
    <w:link w:val="60-"/>
    <w:rsid w:val="00E64C43"/>
    <w:rPr>
      <w:rFonts w:ascii="Times New Roman" w:hAnsi="Times New Roman"/>
      <w:sz w:val="28"/>
      <w:szCs w:val="22"/>
      <w:lang w:eastAsia="en-US" w:bidi="ar-SA"/>
    </w:rPr>
  </w:style>
  <w:style w:type="paragraph" w:customStyle="1" w:styleId="249">
    <w:name w:val="2.4 Текст титула ПТЭ"/>
    <w:basedOn w:val="239"/>
    <w:rsid w:val="00E64C43"/>
    <w:pPr>
      <w:spacing w:line="240" w:lineRule="auto"/>
      <w:ind w:left="2268" w:right="2268"/>
    </w:pPr>
  </w:style>
  <w:style w:type="paragraph" w:customStyle="1" w:styleId="32a">
    <w:name w:val="3.2 Т. Слева"/>
    <w:link w:val="32b"/>
    <w:rsid w:val="00E64C43"/>
    <w:pPr>
      <w:jc w:val="both"/>
    </w:pPr>
    <w:rPr>
      <w:rFonts w:ascii="Times New Roman" w:hAnsi="Times New Roman"/>
    </w:rPr>
  </w:style>
  <w:style w:type="paragraph" w:customStyle="1" w:styleId="356">
    <w:name w:val="3.5 Т. Справа"/>
    <w:basedOn w:val="348"/>
    <w:rsid w:val="00E64C43"/>
    <w:pPr>
      <w:ind w:right="142"/>
      <w:jc w:val="right"/>
    </w:pPr>
  </w:style>
  <w:style w:type="character" w:customStyle="1" w:styleId="32b">
    <w:name w:val="3.2 Т. Слева Знак"/>
    <w:link w:val="32a"/>
    <w:rsid w:val="00E64C43"/>
    <w:rPr>
      <w:rFonts w:ascii="Times New Roman" w:hAnsi="Times New Roman"/>
      <w:lang w:val="ru-RU" w:bidi="ar-SA"/>
    </w:rPr>
  </w:style>
  <w:style w:type="paragraph" w:customStyle="1" w:styleId="33110">
    <w:name w:val="3.31 Т. Слева + 1"/>
    <w:basedOn w:val="af9"/>
    <w:rsid w:val="00E64C43"/>
    <w:pPr>
      <w:spacing w:line="240" w:lineRule="auto"/>
      <w:ind w:firstLine="284"/>
      <w:jc w:val="left"/>
    </w:pPr>
    <w:rPr>
      <w:rFonts w:ascii="Times New Roman" w:hAnsi="Times New Roman"/>
      <w:sz w:val="20"/>
      <w:szCs w:val="20"/>
      <w:lang w:val="ru-RU" w:bidi="ar-SA"/>
    </w:rPr>
  </w:style>
  <w:style w:type="paragraph" w:customStyle="1" w:styleId="3322">
    <w:name w:val="3.32 Т. Слева + 2"/>
    <w:basedOn w:val="af9"/>
    <w:rsid w:val="00E64C43"/>
    <w:pPr>
      <w:spacing w:line="240" w:lineRule="auto"/>
      <w:ind w:firstLine="567"/>
      <w:jc w:val="left"/>
    </w:pPr>
    <w:rPr>
      <w:rFonts w:ascii="Times New Roman" w:hAnsi="Times New Roman"/>
      <w:sz w:val="20"/>
      <w:szCs w:val="20"/>
      <w:lang w:val="ru-RU" w:bidi="ar-SA"/>
    </w:rPr>
  </w:style>
  <w:style w:type="table" w:customStyle="1" w:styleId="31f">
    <w:name w:val="3.1 Таблица"/>
    <w:basedOn w:val="afb"/>
    <w:uiPriority w:val="99"/>
    <w:rsid w:val="00E64C43"/>
    <w:rPr>
      <w:rFonts w:ascii="Calibri" w:hAnsi="Calibri"/>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E64C43"/>
    <w:pPr>
      <w:ind w:firstLine="851"/>
    </w:pPr>
  </w:style>
  <w:style w:type="table" w:customStyle="1" w:styleId="3-31">
    <w:name w:val="Средняя сетка 3 - Акцент 31"/>
    <w:basedOn w:val="afb"/>
    <w:next w:val="afb"/>
    <w:uiPriority w:val="69"/>
    <w:unhideWhenUsed/>
    <w:rsid w:val="00E64C43"/>
    <w:rPr>
      <w:rFonts w:ascii="Calibri" w:hAnsi="Calibri"/>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E64C43"/>
    <w:pPr>
      <w:spacing w:after="40"/>
      <w:contextualSpacing/>
    </w:pPr>
  </w:style>
  <w:style w:type="character" w:customStyle="1" w:styleId="011">
    <w:name w:val="0.1 Пробел Знак"/>
    <w:link w:val="010"/>
    <w:rsid w:val="00E64C43"/>
    <w:rPr>
      <w:rFonts w:ascii="Times New Roman" w:eastAsia="Times New Roman" w:hAnsi="Times New Roman" w:cs="Times New Roman"/>
      <w:sz w:val="26"/>
      <w:szCs w:val="26"/>
      <w:lang w:val="ru-RU" w:bidi="ar-SA"/>
    </w:rPr>
  </w:style>
  <w:style w:type="paragraph" w:customStyle="1" w:styleId="3ffc">
    <w:name w:val="3_Рисунок"/>
    <w:basedOn w:val="020"/>
    <w:link w:val="3ffd"/>
    <w:rsid w:val="00E64C43"/>
    <w:pPr>
      <w:jc w:val="center"/>
    </w:pPr>
  </w:style>
  <w:style w:type="character" w:customStyle="1" w:styleId="3ffd">
    <w:name w:val="3_Рисунок Знак"/>
    <w:link w:val="3ffc"/>
    <w:rsid w:val="00E64C43"/>
    <w:rPr>
      <w:rFonts w:ascii="Times New Roman" w:eastAsia="Times New Roman" w:hAnsi="Times New Roman" w:cs="Times New Roman"/>
      <w:sz w:val="26"/>
      <w:szCs w:val="26"/>
      <w:lang w:val="ru-RU" w:bidi="ar-SA"/>
    </w:rPr>
  </w:style>
  <w:style w:type="paragraph" w:customStyle="1" w:styleId="04">
    <w:name w:val="0.4 Справа"/>
    <w:basedOn w:val="3ffc"/>
    <w:rsid w:val="00E64C43"/>
    <w:pPr>
      <w:spacing w:before="120" w:after="120"/>
      <w:contextualSpacing w:val="0"/>
      <w:jc w:val="right"/>
    </w:pPr>
  </w:style>
  <w:style w:type="table" w:customStyle="1" w:styleId="1fffffc">
    <w:name w:val="Сетка таблицы светлая1"/>
    <w:basedOn w:val="afb"/>
    <w:uiPriority w:val="40"/>
    <w:rsid w:val="00E64C43"/>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1"/>
    <w:link w:val="0521"/>
    <w:rsid w:val="00E64C43"/>
    <w:pPr>
      <w:numPr>
        <w:numId w:val="71"/>
      </w:numPr>
      <w:ind w:left="1701" w:firstLine="709"/>
    </w:pPr>
  </w:style>
  <w:style w:type="character" w:customStyle="1" w:styleId="0521">
    <w:name w:val="0.5 Список 2 Знак"/>
    <w:link w:val="052"/>
    <w:rsid w:val="00E64C43"/>
    <w:rPr>
      <w:rFonts w:ascii="Times New Roman" w:hAnsi="Times New Roman"/>
      <w:i/>
      <w:sz w:val="26"/>
      <w:szCs w:val="26"/>
      <w:lang w:val="x-none" w:eastAsia="en-US"/>
    </w:rPr>
  </w:style>
  <w:style w:type="paragraph" w:customStyle="1" w:styleId="012">
    <w:name w:val="01_ЖИРНЫЙ ЗАГОЛОВОК"/>
    <w:basedOn w:val="11ff6"/>
    <w:link w:val="013"/>
    <w:qFormat/>
    <w:rsid w:val="00E64C43"/>
    <w:rPr>
      <w:b w:val="0"/>
      <w:iCs w:val="0"/>
      <w:caps w:val="0"/>
      <w:snapToGrid/>
      <w:sz w:val="26"/>
      <w:szCs w:val="26"/>
    </w:rPr>
  </w:style>
  <w:style w:type="character" w:customStyle="1" w:styleId="013">
    <w:name w:val="01_ЖИРНЫЙ ЗАГОЛОВОК Знак"/>
    <w:link w:val="012"/>
    <w:rsid w:val="00E64C43"/>
    <w:rPr>
      <w:rFonts w:ascii="Times New Roman" w:eastAsia="Times New Roman" w:hAnsi="Times New Roman" w:cs="Times New Roman"/>
      <w:b w:val="0"/>
      <w:iCs w:val="0"/>
      <w:caps w:val="0"/>
      <w:snapToGrid/>
      <w:spacing w:val="20"/>
      <w:sz w:val="26"/>
      <w:szCs w:val="26"/>
      <w:lang w:val="ru-RU" w:eastAsia="ja-JP" w:bidi="ar-SA"/>
    </w:rPr>
  </w:style>
  <w:style w:type="paragraph" w:customStyle="1" w:styleId="4fc">
    <w:name w:val="4_Примечания"/>
    <w:basedOn w:val="00"/>
    <w:link w:val="4fd"/>
    <w:qFormat/>
    <w:rsid w:val="00E64C43"/>
    <w:pPr>
      <w:contextualSpacing/>
    </w:pPr>
    <w:rPr>
      <w:color w:val="FF0000"/>
    </w:rPr>
  </w:style>
  <w:style w:type="character" w:customStyle="1" w:styleId="4fd">
    <w:name w:val="4_Примечания Знак"/>
    <w:link w:val="4fc"/>
    <w:rsid w:val="00E64C43"/>
    <w:rPr>
      <w:rFonts w:ascii="Times New Roman" w:eastAsia="Times New Roman" w:hAnsi="Times New Roman" w:cs="Times New Roman"/>
      <w:color w:val="FF0000"/>
      <w:sz w:val="26"/>
      <w:szCs w:val="26"/>
      <w:lang w:val="ru-RU" w:bidi="ar-SA"/>
    </w:rPr>
  </w:style>
  <w:style w:type="numbering" w:customStyle="1" w:styleId="05210">
    <w:name w:val="0.5 Список Заг.21"/>
    <w:uiPriority w:val="99"/>
    <w:rsid w:val="00E64C43"/>
  </w:style>
  <w:style w:type="numbering" w:customStyle="1" w:styleId="05110">
    <w:name w:val="0.5 Список Заг.11"/>
    <w:uiPriority w:val="99"/>
    <w:rsid w:val="00E64C43"/>
  </w:style>
  <w:style w:type="table" w:customStyle="1" w:styleId="12100">
    <w:name w:val="Сетка таблицы1210"/>
    <w:basedOn w:val="afb"/>
    <w:next w:val="afff7"/>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c"/>
    <w:rsid w:val="00E64C43"/>
  </w:style>
  <w:style w:type="table" w:customStyle="1" w:styleId="311a">
    <w:name w:val="3.1 Таблица1"/>
    <w:basedOn w:val="afb"/>
    <w:uiPriority w:val="99"/>
    <w:rsid w:val="00E64C43"/>
    <w:rPr>
      <w:rFonts w:ascii="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b"/>
    <w:next w:val="afff7"/>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b"/>
    <w:next w:val="afff7"/>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b"/>
    <w:next w:val="afff7"/>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b"/>
    <w:next w:val="afff7"/>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E64C43"/>
  </w:style>
  <w:style w:type="numbering" w:customStyle="1" w:styleId="05111">
    <w:name w:val="0.5 Список Заг.111"/>
    <w:uiPriority w:val="99"/>
    <w:rsid w:val="00E64C43"/>
  </w:style>
  <w:style w:type="numbering" w:customStyle="1" w:styleId="0511">
    <w:name w:val="Стиль 0.5 Список Заг.11"/>
    <w:basedOn w:val="afc"/>
    <w:rsid w:val="00E64C43"/>
    <w:pPr>
      <w:numPr>
        <w:numId w:val="76"/>
      </w:numPr>
    </w:pPr>
  </w:style>
  <w:style w:type="table" w:customStyle="1" w:styleId="31115">
    <w:name w:val="3.1 Таблица11"/>
    <w:basedOn w:val="afb"/>
    <w:uiPriority w:val="99"/>
    <w:rsid w:val="00E64C43"/>
    <w:rPr>
      <w:rFonts w:ascii="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9"/>
    <w:rsid w:val="00E64C43"/>
    <w:pPr>
      <w:widowControl w:val="0"/>
      <w:suppressLineNumbers/>
      <w:suppressAutoHyphens/>
      <w:autoSpaceDN w:val="0"/>
      <w:spacing w:line="240" w:lineRule="auto"/>
      <w:ind w:firstLine="0"/>
      <w:jc w:val="left"/>
      <w:textAlignment w:val="baseline"/>
    </w:pPr>
    <w:rPr>
      <w:rFonts w:eastAsia="SimSun" w:cs="Mangal"/>
      <w:kern w:val="3"/>
      <w:szCs w:val="24"/>
      <w:lang w:val="ru-RU" w:eastAsia="zh-CN" w:bidi="hi-IN"/>
    </w:rPr>
  </w:style>
  <w:style w:type="paragraph" w:customStyle="1" w:styleId="1fffffd">
    <w:name w:val="Стиль Для таблицы (приложения 1) + По правому краю"/>
    <w:basedOn w:val="11111"/>
    <w:rsid w:val="00E64C43"/>
    <w:pPr>
      <w:widowControl w:val="0"/>
      <w:adjustRightInd w:val="0"/>
      <w:ind w:left="33" w:hanging="33"/>
      <w:textAlignment w:val="baseline"/>
    </w:pPr>
    <w:rPr>
      <w:bCs w:val="0"/>
      <w:spacing w:val="-5"/>
      <w:sz w:val="16"/>
      <w:szCs w:val="20"/>
      <w:lang w:val="ru-RU" w:eastAsia="ru-RU" w:bidi="ar-SA"/>
    </w:rPr>
  </w:style>
  <w:style w:type="paragraph" w:customStyle="1" w:styleId="1fffffe">
    <w:name w:val="Текст_1"/>
    <w:basedOn w:val="af9"/>
    <w:rsid w:val="00E64C43"/>
    <w:pPr>
      <w:spacing w:line="240" w:lineRule="auto"/>
      <w:ind w:firstLine="0"/>
      <w:jc w:val="left"/>
    </w:pPr>
    <w:rPr>
      <w:rFonts w:ascii="Times New Roman" w:hAnsi="Times New Roman"/>
      <w:szCs w:val="24"/>
      <w:lang w:val="ru-RU" w:eastAsia="ru-RU" w:bidi="ar-SA"/>
    </w:rPr>
  </w:style>
  <w:style w:type="paragraph" w:customStyle="1" w:styleId="affffffffffffffff2">
    <w:name w:val="Подраздел"/>
    <w:basedOn w:val="af9"/>
    <w:rsid w:val="00E64C43"/>
    <w:pPr>
      <w:spacing w:line="240" w:lineRule="auto"/>
      <w:ind w:firstLine="0"/>
      <w:jc w:val="left"/>
    </w:pPr>
    <w:rPr>
      <w:rFonts w:ascii="Times New Roman" w:hAnsi="Times New Roman"/>
      <w:b/>
      <w:szCs w:val="24"/>
      <w:lang w:val="ru-RU" w:eastAsia="ru-RU" w:bidi="ar-SA"/>
    </w:rPr>
  </w:style>
  <w:style w:type="character" w:customStyle="1" w:styleId="1ffffff">
    <w:name w:val="Название Знак1"/>
    <w:aliases w:val="Заголовок1 Знак1"/>
    <w:uiPriority w:val="10"/>
    <w:rsid w:val="00E64C43"/>
    <w:rPr>
      <w:rFonts w:ascii="Cambria" w:eastAsia="Times New Roman" w:hAnsi="Cambria" w:cs="Times New Roman"/>
      <w:color w:val="17365D"/>
      <w:spacing w:val="5"/>
      <w:kern w:val="28"/>
      <w:sz w:val="52"/>
      <w:szCs w:val="52"/>
    </w:rPr>
  </w:style>
  <w:style w:type="paragraph" w:customStyle="1" w:styleId="xl1824">
    <w:name w:val="xl1824"/>
    <w:basedOn w:val="af9"/>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paragraph" w:customStyle="1" w:styleId="xl1825">
    <w:name w:val="xl1825"/>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6">
    <w:name w:val="xl1826"/>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Cs w:val="24"/>
      <w:lang w:val="ru-RU" w:eastAsia="ru-RU" w:bidi="ar-SA"/>
    </w:rPr>
  </w:style>
  <w:style w:type="paragraph" w:customStyle="1" w:styleId="xl1827">
    <w:name w:val="xl1827"/>
    <w:basedOn w:val="af9"/>
    <w:rsid w:val="00E64C43"/>
    <w:pPr>
      <w:spacing w:before="100" w:beforeAutospacing="1" w:after="100" w:afterAutospacing="1" w:line="240" w:lineRule="auto"/>
      <w:ind w:firstLine="0"/>
      <w:jc w:val="left"/>
      <w:textAlignment w:val="center"/>
    </w:pPr>
    <w:rPr>
      <w:rFonts w:ascii="Times New Roman" w:hAnsi="Times New Roman"/>
      <w:szCs w:val="24"/>
      <w:lang w:val="ru-RU" w:eastAsia="ru-RU" w:bidi="ar-SA"/>
    </w:rPr>
  </w:style>
  <w:style w:type="paragraph" w:customStyle="1" w:styleId="xl1828">
    <w:name w:val="xl1828"/>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9">
    <w:name w:val="xl1829"/>
    <w:basedOn w:val="af9"/>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30">
    <w:name w:val="xl1830"/>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31">
    <w:name w:val="xl1831"/>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table" w:customStyle="1" w:styleId="1450">
    <w:name w:val="Сетка таблицы145"/>
    <w:basedOn w:val="afb"/>
    <w:next w:val="afff7"/>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9"/>
    <w:rsid w:val="00E64C43"/>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0">
    <w:name w:val="xl52380"/>
    <w:basedOn w:val="af9"/>
    <w:rsid w:val="00E64C43"/>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52381">
    <w:name w:val="xl52381"/>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2">
    <w:name w:val="xl52382"/>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3">
    <w:name w:val="xl52383"/>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4">
    <w:name w:val="xl52384"/>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85">
    <w:name w:val="xl52385"/>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6">
    <w:name w:val="xl52386"/>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7">
    <w:name w:val="xl52387"/>
    <w:basedOn w:val="af9"/>
    <w:rsid w:val="00E64C43"/>
    <w:pPr>
      <w:shd w:val="clear" w:color="000000" w:fill="538DD5"/>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8">
    <w:name w:val="xl52388"/>
    <w:basedOn w:val="af9"/>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89">
    <w:name w:val="xl52389"/>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90">
    <w:name w:val="xl52390"/>
    <w:basedOn w:val="af9"/>
    <w:rsid w:val="00E64C43"/>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1">
    <w:name w:val="xl52391"/>
    <w:basedOn w:val="af9"/>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2">
    <w:name w:val="xl52392"/>
    <w:basedOn w:val="af9"/>
    <w:rsid w:val="00E64C4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font1">
    <w:name w:val="font1"/>
    <w:basedOn w:val="af9"/>
    <w:rsid w:val="00E64C43"/>
    <w:pPr>
      <w:spacing w:before="100" w:beforeAutospacing="1" w:after="100" w:afterAutospacing="1" w:line="240" w:lineRule="auto"/>
      <w:ind w:firstLine="0"/>
      <w:jc w:val="left"/>
    </w:pPr>
    <w:rPr>
      <w:rFonts w:ascii="Calibri" w:hAnsi="Calibri" w:cs="Calibri"/>
      <w:color w:val="000000"/>
      <w:sz w:val="22"/>
      <w:lang w:val="ru-RU" w:eastAsia="ru-RU" w:bidi="ar-SA"/>
    </w:rPr>
  </w:style>
  <w:style w:type="paragraph" w:customStyle="1" w:styleId="xl52393">
    <w:name w:val="xl52393"/>
    <w:basedOn w:val="af9"/>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4">
    <w:name w:val="xl52394"/>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affffffffffffffff3">
    <w:name w:val="Обратный адрес"/>
    <w:basedOn w:val="af9"/>
    <w:uiPriority w:val="99"/>
    <w:semiHidden/>
    <w:qFormat/>
    <w:rsid w:val="00E64C43"/>
    <w:pPr>
      <w:keepLines/>
      <w:framePr w:w="5160" w:h="840" w:wrap="notBeside" w:vAnchor="page" w:hAnchor="page" w:x="6121" w:y="915" w:anchorLock="1"/>
      <w:tabs>
        <w:tab w:val="left" w:pos="2160"/>
      </w:tabs>
      <w:spacing w:line="160" w:lineRule="atLeast"/>
      <w:ind w:firstLine="709"/>
    </w:pPr>
    <w:rPr>
      <w:rFonts w:cs="Arial"/>
      <w:sz w:val="14"/>
      <w:szCs w:val="14"/>
      <w:lang w:val="ru-RU" w:bidi="ar-SA"/>
    </w:rPr>
  </w:style>
  <w:style w:type="table" w:customStyle="1" w:styleId="TableGridReport219">
    <w:name w:val="Table Grid Report219"/>
    <w:basedOn w:val="afb"/>
    <w:next w:val="afff7"/>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sid w:val="00E64C43"/>
    <w:rPr>
      <w:rFonts w:ascii="Consultant" w:hAnsi="Consultant"/>
      <w:lang w:eastAsia="ru-RU" w:bidi="ar-SA"/>
    </w:rPr>
  </w:style>
  <w:style w:type="paragraph" w:customStyle="1" w:styleId="xl58938">
    <w:name w:val="xl58938"/>
    <w:basedOn w:val="af9"/>
    <w:rsid w:val="00E64C43"/>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39">
    <w:name w:val="xl58939"/>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0">
    <w:name w:val="xl58940"/>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1">
    <w:name w:val="xl58941"/>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2">
    <w:name w:val="xl58942"/>
    <w:basedOn w:val="af9"/>
    <w:rsid w:val="00E64C43"/>
    <w:pPr>
      <w:spacing w:before="100" w:beforeAutospacing="1" w:after="100" w:afterAutospacing="1" w:line="240" w:lineRule="auto"/>
      <w:ind w:firstLine="0"/>
      <w:jc w:val="center"/>
      <w:textAlignment w:val="center"/>
    </w:pPr>
    <w:rPr>
      <w:rFonts w:ascii="Times New Roman" w:hAnsi="Times New Roman"/>
      <w:sz w:val="40"/>
      <w:szCs w:val="40"/>
      <w:lang w:val="ru-RU" w:eastAsia="ru-RU" w:bidi="ar-SA"/>
    </w:rPr>
  </w:style>
  <w:style w:type="paragraph" w:customStyle="1" w:styleId="xl58943">
    <w:name w:val="xl58943"/>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8944">
    <w:name w:val="xl58944"/>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5">
    <w:name w:val="xl58945"/>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6">
    <w:name w:val="xl58946"/>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7">
    <w:name w:val="xl58947"/>
    <w:basedOn w:val="af9"/>
    <w:rsid w:val="00E64C43"/>
    <w:pP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8">
    <w:name w:val="xl58948"/>
    <w:basedOn w:val="af9"/>
    <w:rsid w:val="00E64C43"/>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9">
    <w:name w:val="xl58949"/>
    <w:basedOn w:val="af9"/>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50">
    <w:name w:val="xl58950"/>
    <w:basedOn w:val="af9"/>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1">
    <w:name w:val="xl58951"/>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2">
    <w:name w:val="xl58952"/>
    <w:basedOn w:val="af9"/>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3">
    <w:name w:val="xl58953"/>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4">
    <w:name w:val="xl58954"/>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5">
    <w:name w:val="xl58955"/>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6">
    <w:name w:val="xl58956"/>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7">
    <w:name w:val="xl58957"/>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8">
    <w:name w:val="xl58958"/>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9">
    <w:name w:val="xl58959"/>
    <w:basedOn w:val="af9"/>
    <w:rsid w:val="00E64C43"/>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60">
    <w:name w:val="xl58960"/>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61">
    <w:name w:val="xl58961"/>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table" w:customStyle="1" w:styleId="TableGridReport319">
    <w:name w:val="Table Grid Report319"/>
    <w:basedOn w:val="afb"/>
    <w:next w:val="afff7"/>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E64C43"/>
    <w:pPr>
      <w:numPr>
        <w:numId w:val="59"/>
      </w:numPr>
    </w:pPr>
  </w:style>
  <w:style w:type="numbering" w:customStyle="1" w:styleId="12101">
    <w:name w:val="Нет списка1210"/>
    <w:next w:val="afc"/>
    <w:uiPriority w:val="99"/>
    <w:semiHidden/>
    <w:unhideWhenUsed/>
    <w:rsid w:val="00E64C43"/>
  </w:style>
  <w:style w:type="table" w:customStyle="1" w:styleId="1530">
    <w:name w:val="Сетка таблицы153"/>
    <w:basedOn w:val="afb"/>
    <w:next w:val="afff7"/>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b"/>
    <w:next w:val="afff7"/>
    <w:uiPriority w:val="9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b"/>
    <w:next w:val="afff7"/>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c"/>
    <w:uiPriority w:val="99"/>
    <w:semiHidden/>
    <w:unhideWhenUsed/>
    <w:rsid w:val="00E64C43"/>
  </w:style>
  <w:style w:type="table" w:customStyle="1" w:styleId="1630">
    <w:name w:val="Сетка таблицы163"/>
    <w:basedOn w:val="afb"/>
    <w:next w:val="afff7"/>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c"/>
    <w:next w:val="111111"/>
    <w:rsid w:val="00E64C43"/>
  </w:style>
  <w:style w:type="table" w:customStyle="1" w:styleId="8113">
    <w:name w:val="Сетка таблицы811"/>
    <w:basedOn w:val="afb"/>
    <w:next w:val="afff7"/>
    <w:uiPriority w:val="59"/>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E64C43"/>
  </w:style>
  <w:style w:type="table" w:customStyle="1" w:styleId="-323">
    <w:name w:val="Веб-таблица 323"/>
    <w:basedOn w:val="afb"/>
    <w:next w:val="-3"/>
    <w:rsid w:val="00E64C4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c"/>
    <w:uiPriority w:val="99"/>
    <w:semiHidden/>
    <w:unhideWhenUsed/>
    <w:rsid w:val="00E64C43"/>
  </w:style>
  <w:style w:type="table" w:customStyle="1" w:styleId="1730">
    <w:name w:val="Сетка таблицы173"/>
    <w:basedOn w:val="afb"/>
    <w:next w:val="afff7"/>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278352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1519287">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026177">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28459039">
      <w:bodyDiv w:val="1"/>
      <w:marLeft w:val="0"/>
      <w:marRight w:val="0"/>
      <w:marTop w:val="0"/>
      <w:marBottom w:val="0"/>
      <w:divBdr>
        <w:top w:val="none" w:sz="0" w:space="0" w:color="auto"/>
        <w:left w:val="none" w:sz="0" w:space="0" w:color="auto"/>
        <w:bottom w:val="none" w:sz="0" w:space="0" w:color="auto"/>
        <w:right w:val="none" w:sz="0" w:space="0" w:color="auto"/>
      </w:divBdr>
    </w:div>
    <w:div w:id="29116703">
      <w:bodyDiv w:val="1"/>
      <w:marLeft w:val="0"/>
      <w:marRight w:val="0"/>
      <w:marTop w:val="0"/>
      <w:marBottom w:val="0"/>
      <w:divBdr>
        <w:top w:val="none" w:sz="0" w:space="0" w:color="auto"/>
        <w:left w:val="none" w:sz="0" w:space="0" w:color="auto"/>
        <w:bottom w:val="none" w:sz="0" w:space="0" w:color="auto"/>
        <w:right w:val="none" w:sz="0" w:space="0" w:color="auto"/>
      </w:divBdr>
    </w:div>
    <w:div w:id="31079977">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3191497">
      <w:bodyDiv w:val="1"/>
      <w:marLeft w:val="0"/>
      <w:marRight w:val="0"/>
      <w:marTop w:val="0"/>
      <w:marBottom w:val="0"/>
      <w:divBdr>
        <w:top w:val="none" w:sz="0" w:space="0" w:color="auto"/>
        <w:left w:val="none" w:sz="0" w:space="0" w:color="auto"/>
        <w:bottom w:val="none" w:sz="0" w:space="0" w:color="auto"/>
        <w:right w:val="none" w:sz="0" w:space="0" w:color="auto"/>
      </w:divBdr>
    </w:div>
    <w:div w:id="33698541">
      <w:bodyDiv w:val="1"/>
      <w:marLeft w:val="0"/>
      <w:marRight w:val="0"/>
      <w:marTop w:val="0"/>
      <w:marBottom w:val="0"/>
      <w:divBdr>
        <w:top w:val="none" w:sz="0" w:space="0" w:color="auto"/>
        <w:left w:val="none" w:sz="0" w:space="0" w:color="auto"/>
        <w:bottom w:val="none" w:sz="0" w:space="0" w:color="auto"/>
        <w:right w:val="none" w:sz="0" w:space="0" w:color="auto"/>
      </w:divBdr>
    </w:div>
    <w:div w:id="36666793">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3413066">
      <w:bodyDiv w:val="1"/>
      <w:marLeft w:val="0"/>
      <w:marRight w:val="0"/>
      <w:marTop w:val="0"/>
      <w:marBottom w:val="0"/>
      <w:divBdr>
        <w:top w:val="none" w:sz="0" w:space="0" w:color="auto"/>
        <w:left w:val="none" w:sz="0" w:space="0" w:color="auto"/>
        <w:bottom w:val="none" w:sz="0" w:space="0" w:color="auto"/>
        <w:right w:val="none" w:sz="0" w:space="0" w:color="auto"/>
      </w:divBdr>
    </w:div>
    <w:div w:id="45034999">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51274971">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5107570">
      <w:bodyDiv w:val="1"/>
      <w:marLeft w:val="0"/>
      <w:marRight w:val="0"/>
      <w:marTop w:val="0"/>
      <w:marBottom w:val="0"/>
      <w:divBdr>
        <w:top w:val="none" w:sz="0" w:space="0" w:color="auto"/>
        <w:left w:val="none" w:sz="0" w:space="0" w:color="auto"/>
        <w:bottom w:val="none" w:sz="0" w:space="0" w:color="auto"/>
        <w:right w:val="none" w:sz="0" w:space="0" w:color="auto"/>
      </w:divBdr>
    </w:div>
    <w:div w:id="69541188">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83042409">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88700534">
      <w:bodyDiv w:val="1"/>
      <w:marLeft w:val="0"/>
      <w:marRight w:val="0"/>
      <w:marTop w:val="0"/>
      <w:marBottom w:val="0"/>
      <w:divBdr>
        <w:top w:val="none" w:sz="0" w:space="0" w:color="auto"/>
        <w:left w:val="none" w:sz="0" w:space="0" w:color="auto"/>
        <w:bottom w:val="none" w:sz="0" w:space="0" w:color="auto"/>
        <w:right w:val="none" w:sz="0" w:space="0" w:color="auto"/>
      </w:divBdr>
    </w:div>
    <w:div w:id="92409523">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99111063">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5569365">
      <w:bodyDiv w:val="1"/>
      <w:marLeft w:val="0"/>
      <w:marRight w:val="0"/>
      <w:marTop w:val="0"/>
      <w:marBottom w:val="0"/>
      <w:divBdr>
        <w:top w:val="none" w:sz="0" w:space="0" w:color="auto"/>
        <w:left w:val="none" w:sz="0" w:space="0" w:color="auto"/>
        <w:bottom w:val="none" w:sz="0" w:space="0" w:color="auto"/>
        <w:right w:val="none" w:sz="0" w:space="0" w:color="auto"/>
      </w:divBdr>
    </w:div>
    <w:div w:id="115949055">
      <w:bodyDiv w:val="1"/>
      <w:marLeft w:val="0"/>
      <w:marRight w:val="0"/>
      <w:marTop w:val="0"/>
      <w:marBottom w:val="0"/>
      <w:divBdr>
        <w:top w:val="none" w:sz="0" w:space="0" w:color="auto"/>
        <w:left w:val="none" w:sz="0" w:space="0" w:color="auto"/>
        <w:bottom w:val="none" w:sz="0" w:space="0" w:color="auto"/>
        <w:right w:val="none" w:sz="0" w:space="0" w:color="auto"/>
      </w:divBdr>
    </w:div>
    <w:div w:id="116026247">
      <w:bodyDiv w:val="1"/>
      <w:marLeft w:val="0"/>
      <w:marRight w:val="0"/>
      <w:marTop w:val="0"/>
      <w:marBottom w:val="0"/>
      <w:divBdr>
        <w:top w:val="none" w:sz="0" w:space="0" w:color="auto"/>
        <w:left w:val="none" w:sz="0" w:space="0" w:color="auto"/>
        <w:bottom w:val="none" w:sz="0" w:space="0" w:color="auto"/>
        <w:right w:val="none" w:sz="0" w:space="0" w:color="auto"/>
      </w:divBdr>
    </w:div>
    <w:div w:id="117143167">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6319192">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129143">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8110656">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428267">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3086784">
      <w:bodyDiv w:val="1"/>
      <w:marLeft w:val="0"/>
      <w:marRight w:val="0"/>
      <w:marTop w:val="0"/>
      <w:marBottom w:val="0"/>
      <w:divBdr>
        <w:top w:val="none" w:sz="0" w:space="0" w:color="auto"/>
        <w:left w:val="none" w:sz="0" w:space="0" w:color="auto"/>
        <w:bottom w:val="none" w:sz="0" w:space="0" w:color="auto"/>
        <w:right w:val="none" w:sz="0" w:space="0" w:color="auto"/>
      </w:divBdr>
    </w:div>
    <w:div w:id="145754272">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67522836">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0529971">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7013690">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0342815">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207699">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6088782">
      <w:bodyDiv w:val="1"/>
      <w:marLeft w:val="0"/>
      <w:marRight w:val="0"/>
      <w:marTop w:val="0"/>
      <w:marBottom w:val="0"/>
      <w:divBdr>
        <w:top w:val="none" w:sz="0" w:space="0" w:color="auto"/>
        <w:left w:val="none" w:sz="0" w:space="0" w:color="auto"/>
        <w:bottom w:val="none" w:sz="0" w:space="0" w:color="auto"/>
        <w:right w:val="none" w:sz="0" w:space="0" w:color="auto"/>
      </w:divBdr>
    </w:div>
    <w:div w:id="221866495">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2935812">
      <w:bodyDiv w:val="1"/>
      <w:marLeft w:val="0"/>
      <w:marRight w:val="0"/>
      <w:marTop w:val="0"/>
      <w:marBottom w:val="0"/>
      <w:divBdr>
        <w:top w:val="none" w:sz="0" w:space="0" w:color="auto"/>
        <w:left w:val="none" w:sz="0" w:space="0" w:color="auto"/>
        <w:bottom w:val="none" w:sz="0" w:space="0" w:color="auto"/>
        <w:right w:val="none" w:sz="0" w:space="0" w:color="auto"/>
      </w:divBdr>
    </w:div>
    <w:div w:id="23760019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38904707">
      <w:bodyDiv w:val="1"/>
      <w:marLeft w:val="0"/>
      <w:marRight w:val="0"/>
      <w:marTop w:val="0"/>
      <w:marBottom w:val="0"/>
      <w:divBdr>
        <w:top w:val="none" w:sz="0" w:space="0" w:color="auto"/>
        <w:left w:val="none" w:sz="0" w:space="0" w:color="auto"/>
        <w:bottom w:val="none" w:sz="0" w:space="0" w:color="auto"/>
        <w:right w:val="none" w:sz="0" w:space="0" w:color="auto"/>
      </w:divBdr>
    </w:div>
    <w:div w:id="239217790">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2449515">
      <w:bodyDiv w:val="1"/>
      <w:marLeft w:val="0"/>
      <w:marRight w:val="0"/>
      <w:marTop w:val="0"/>
      <w:marBottom w:val="0"/>
      <w:divBdr>
        <w:top w:val="none" w:sz="0" w:space="0" w:color="auto"/>
        <w:left w:val="none" w:sz="0" w:space="0" w:color="auto"/>
        <w:bottom w:val="none" w:sz="0" w:space="0" w:color="auto"/>
        <w:right w:val="none" w:sz="0" w:space="0" w:color="auto"/>
      </w:divBdr>
    </w:div>
    <w:div w:id="242496542">
      <w:bodyDiv w:val="1"/>
      <w:marLeft w:val="0"/>
      <w:marRight w:val="0"/>
      <w:marTop w:val="0"/>
      <w:marBottom w:val="0"/>
      <w:divBdr>
        <w:top w:val="none" w:sz="0" w:space="0" w:color="auto"/>
        <w:left w:val="none" w:sz="0" w:space="0" w:color="auto"/>
        <w:bottom w:val="none" w:sz="0" w:space="0" w:color="auto"/>
        <w:right w:val="none" w:sz="0" w:space="0" w:color="auto"/>
      </w:divBdr>
    </w:div>
    <w:div w:id="246228110">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48198742">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51209219">
      <w:bodyDiv w:val="1"/>
      <w:marLeft w:val="0"/>
      <w:marRight w:val="0"/>
      <w:marTop w:val="0"/>
      <w:marBottom w:val="0"/>
      <w:divBdr>
        <w:top w:val="none" w:sz="0" w:space="0" w:color="auto"/>
        <w:left w:val="none" w:sz="0" w:space="0" w:color="auto"/>
        <w:bottom w:val="none" w:sz="0" w:space="0" w:color="auto"/>
        <w:right w:val="none" w:sz="0" w:space="0" w:color="auto"/>
      </w:divBdr>
    </w:div>
    <w:div w:id="252594402">
      <w:bodyDiv w:val="1"/>
      <w:marLeft w:val="0"/>
      <w:marRight w:val="0"/>
      <w:marTop w:val="0"/>
      <w:marBottom w:val="0"/>
      <w:divBdr>
        <w:top w:val="none" w:sz="0" w:space="0" w:color="auto"/>
        <w:left w:val="none" w:sz="0" w:space="0" w:color="auto"/>
        <w:bottom w:val="none" w:sz="0" w:space="0" w:color="auto"/>
        <w:right w:val="none" w:sz="0" w:space="0" w:color="auto"/>
      </w:divBdr>
    </w:div>
    <w:div w:id="256059904">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2228017">
      <w:bodyDiv w:val="1"/>
      <w:marLeft w:val="0"/>
      <w:marRight w:val="0"/>
      <w:marTop w:val="0"/>
      <w:marBottom w:val="0"/>
      <w:divBdr>
        <w:top w:val="none" w:sz="0" w:space="0" w:color="auto"/>
        <w:left w:val="none" w:sz="0" w:space="0" w:color="auto"/>
        <w:bottom w:val="none" w:sz="0" w:space="0" w:color="auto"/>
        <w:right w:val="none" w:sz="0" w:space="0" w:color="auto"/>
      </w:divBdr>
    </w:div>
    <w:div w:id="266625862">
      <w:bodyDiv w:val="1"/>
      <w:marLeft w:val="0"/>
      <w:marRight w:val="0"/>
      <w:marTop w:val="0"/>
      <w:marBottom w:val="0"/>
      <w:divBdr>
        <w:top w:val="none" w:sz="0" w:space="0" w:color="auto"/>
        <w:left w:val="none" w:sz="0" w:space="0" w:color="auto"/>
        <w:bottom w:val="none" w:sz="0" w:space="0" w:color="auto"/>
        <w:right w:val="none" w:sz="0" w:space="0" w:color="auto"/>
      </w:divBdr>
    </w:div>
    <w:div w:id="271132146">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88245694">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5795613">
      <w:bodyDiv w:val="1"/>
      <w:marLeft w:val="0"/>
      <w:marRight w:val="0"/>
      <w:marTop w:val="0"/>
      <w:marBottom w:val="0"/>
      <w:divBdr>
        <w:top w:val="none" w:sz="0" w:space="0" w:color="auto"/>
        <w:left w:val="none" w:sz="0" w:space="0" w:color="auto"/>
        <w:bottom w:val="none" w:sz="0" w:space="0" w:color="auto"/>
        <w:right w:val="none" w:sz="0" w:space="0" w:color="auto"/>
      </w:divBdr>
    </w:div>
    <w:div w:id="295915671">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6646664">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301234219">
      <w:bodyDiv w:val="1"/>
      <w:marLeft w:val="0"/>
      <w:marRight w:val="0"/>
      <w:marTop w:val="0"/>
      <w:marBottom w:val="0"/>
      <w:divBdr>
        <w:top w:val="none" w:sz="0" w:space="0" w:color="auto"/>
        <w:left w:val="none" w:sz="0" w:space="0" w:color="auto"/>
        <w:bottom w:val="none" w:sz="0" w:space="0" w:color="auto"/>
        <w:right w:val="none" w:sz="0" w:space="0" w:color="auto"/>
      </w:divBdr>
    </w:div>
    <w:div w:id="303969221">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1106680">
      <w:bodyDiv w:val="1"/>
      <w:marLeft w:val="0"/>
      <w:marRight w:val="0"/>
      <w:marTop w:val="0"/>
      <w:marBottom w:val="0"/>
      <w:divBdr>
        <w:top w:val="none" w:sz="0" w:space="0" w:color="auto"/>
        <w:left w:val="none" w:sz="0" w:space="0" w:color="auto"/>
        <w:bottom w:val="none" w:sz="0" w:space="0" w:color="auto"/>
        <w:right w:val="none" w:sz="0" w:space="0" w:color="auto"/>
      </w:divBdr>
    </w:div>
    <w:div w:id="314799424">
      <w:bodyDiv w:val="1"/>
      <w:marLeft w:val="0"/>
      <w:marRight w:val="0"/>
      <w:marTop w:val="0"/>
      <w:marBottom w:val="0"/>
      <w:divBdr>
        <w:top w:val="none" w:sz="0" w:space="0" w:color="auto"/>
        <w:left w:val="none" w:sz="0" w:space="0" w:color="auto"/>
        <w:bottom w:val="none" w:sz="0" w:space="0" w:color="auto"/>
        <w:right w:val="none" w:sz="0" w:space="0" w:color="auto"/>
      </w:divBdr>
    </w:div>
    <w:div w:id="315111714">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28676373">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5546902">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8387263">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3022675">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91890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3115586">
      <w:bodyDiv w:val="1"/>
      <w:marLeft w:val="0"/>
      <w:marRight w:val="0"/>
      <w:marTop w:val="0"/>
      <w:marBottom w:val="0"/>
      <w:divBdr>
        <w:top w:val="none" w:sz="0" w:space="0" w:color="auto"/>
        <w:left w:val="none" w:sz="0" w:space="0" w:color="auto"/>
        <w:bottom w:val="none" w:sz="0" w:space="0" w:color="auto"/>
        <w:right w:val="none" w:sz="0" w:space="0" w:color="auto"/>
      </w:divBdr>
    </w:div>
    <w:div w:id="354379914">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5983193">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69376967">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170608">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4067838">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2972372">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906836">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1876996">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6732948">
      <w:bodyDiv w:val="1"/>
      <w:marLeft w:val="0"/>
      <w:marRight w:val="0"/>
      <w:marTop w:val="0"/>
      <w:marBottom w:val="0"/>
      <w:divBdr>
        <w:top w:val="none" w:sz="0" w:space="0" w:color="auto"/>
        <w:left w:val="none" w:sz="0" w:space="0" w:color="auto"/>
        <w:bottom w:val="none" w:sz="0" w:space="0" w:color="auto"/>
        <w:right w:val="none" w:sz="0" w:space="0" w:color="auto"/>
      </w:divBdr>
    </w:div>
    <w:div w:id="407457729">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5439153">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19956127">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05057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2168233">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423117">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534623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3642135">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65005532">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1559817">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4684316">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1384958">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6897895">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9257121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3378630">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10339525">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23205958">
      <w:bodyDiv w:val="1"/>
      <w:marLeft w:val="0"/>
      <w:marRight w:val="0"/>
      <w:marTop w:val="0"/>
      <w:marBottom w:val="0"/>
      <w:divBdr>
        <w:top w:val="none" w:sz="0" w:space="0" w:color="auto"/>
        <w:left w:val="none" w:sz="0" w:space="0" w:color="auto"/>
        <w:bottom w:val="none" w:sz="0" w:space="0" w:color="auto"/>
        <w:right w:val="none" w:sz="0" w:space="0" w:color="auto"/>
      </w:divBdr>
    </w:div>
    <w:div w:id="534932333">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7742377">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5289393">
      <w:bodyDiv w:val="1"/>
      <w:marLeft w:val="0"/>
      <w:marRight w:val="0"/>
      <w:marTop w:val="0"/>
      <w:marBottom w:val="0"/>
      <w:divBdr>
        <w:top w:val="none" w:sz="0" w:space="0" w:color="auto"/>
        <w:left w:val="none" w:sz="0" w:space="0" w:color="auto"/>
        <w:bottom w:val="none" w:sz="0" w:space="0" w:color="auto"/>
        <w:right w:val="none" w:sz="0" w:space="0" w:color="auto"/>
      </w:divBdr>
    </w:div>
    <w:div w:id="546331436">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6990342">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49462210">
      <w:bodyDiv w:val="1"/>
      <w:marLeft w:val="0"/>
      <w:marRight w:val="0"/>
      <w:marTop w:val="0"/>
      <w:marBottom w:val="0"/>
      <w:divBdr>
        <w:top w:val="none" w:sz="0" w:space="0" w:color="auto"/>
        <w:left w:val="none" w:sz="0" w:space="0" w:color="auto"/>
        <w:bottom w:val="none" w:sz="0" w:space="0" w:color="auto"/>
        <w:right w:val="none" w:sz="0" w:space="0" w:color="auto"/>
      </w:divBdr>
    </w:div>
    <w:div w:id="549734784">
      <w:bodyDiv w:val="1"/>
      <w:marLeft w:val="0"/>
      <w:marRight w:val="0"/>
      <w:marTop w:val="0"/>
      <w:marBottom w:val="0"/>
      <w:divBdr>
        <w:top w:val="none" w:sz="0" w:space="0" w:color="auto"/>
        <w:left w:val="none" w:sz="0" w:space="0" w:color="auto"/>
        <w:bottom w:val="none" w:sz="0" w:space="0" w:color="auto"/>
        <w:right w:val="none" w:sz="0" w:space="0" w:color="auto"/>
      </w:divBdr>
    </w:div>
    <w:div w:id="550773134">
      <w:bodyDiv w:val="1"/>
      <w:marLeft w:val="0"/>
      <w:marRight w:val="0"/>
      <w:marTop w:val="0"/>
      <w:marBottom w:val="0"/>
      <w:divBdr>
        <w:top w:val="none" w:sz="0" w:space="0" w:color="auto"/>
        <w:left w:val="none" w:sz="0" w:space="0" w:color="auto"/>
        <w:bottom w:val="none" w:sz="0" w:space="0" w:color="auto"/>
        <w:right w:val="none" w:sz="0" w:space="0" w:color="auto"/>
      </w:divBdr>
    </w:div>
    <w:div w:id="551423943">
      <w:bodyDiv w:val="1"/>
      <w:marLeft w:val="0"/>
      <w:marRight w:val="0"/>
      <w:marTop w:val="0"/>
      <w:marBottom w:val="0"/>
      <w:divBdr>
        <w:top w:val="none" w:sz="0" w:space="0" w:color="auto"/>
        <w:left w:val="none" w:sz="0" w:space="0" w:color="auto"/>
        <w:bottom w:val="none" w:sz="0" w:space="0" w:color="auto"/>
        <w:right w:val="none" w:sz="0" w:space="0" w:color="auto"/>
      </w:divBdr>
    </w:div>
    <w:div w:id="560943620">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62181519">
      <w:bodyDiv w:val="1"/>
      <w:marLeft w:val="0"/>
      <w:marRight w:val="0"/>
      <w:marTop w:val="0"/>
      <w:marBottom w:val="0"/>
      <w:divBdr>
        <w:top w:val="none" w:sz="0" w:space="0" w:color="auto"/>
        <w:left w:val="none" w:sz="0" w:space="0" w:color="auto"/>
        <w:bottom w:val="none" w:sz="0" w:space="0" w:color="auto"/>
        <w:right w:val="none" w:sz="0" w:space="0" w:color="auto"/>
      </w:divBdr>
    </w:div>
    <w:div w:id="562251423">
      <w:bodyDiv w:val="1"/>
      <w:marLeft w:val="0"/>
      <w:marRight w:val="0"/>
      <w:marTop w:val="0"/>
      <w:marBottom w:val="0"/>
      <w:divBdr>
        <w:top w:val="none" w:sz="0" w:space="0" w:color="auto"/>
        <w:left w:val="none" w:sz="0" w:space="0" w:color="auto"/>
        <w:bottom w:val="none" w:sz="0" w:space="0" w:color="auto"/>
        <w:right w:val="none" w:sz="0" w:space="0" w:color="auto"/>
      </w:divBdr>
    </w:div>
    <w:div w:id="566497023">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6718862">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78516432">
      <w:bodyDiv w:val="1"/>
      <w:marLeft w:val="0"/>
      <w:marRight w:val="0"/>
      <w:marTop w:val="0"/>
      <w:marBottom w:val="0"/>
      <w:divBdr>
        <w:top w:val="none" w:sz="0" w:space="0" w:color="auto"/>
        <w:left w:val="none" w:sz="0" w:space="0" w:color="auto"/>
        <w:bottom w:val="none" w:sz="0" w:space="0" w:color="auto"/>
        <w:right w:val="none" w:sz="0" w:space="0" w:color="auto"/>
      </w:divBdr>
    </w:div>
    <w:div w:id="58387493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2322775">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598874477">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13094561">
      <w:bodyDiv w:val="1"/>
      <w:marLeft w:val="0"/>
      <w:marRight w:val="0"/>
      <w:marTop w:val="0"/>
      <w:marBottom w:val="0"/>
      <w:divBdr>
        <w:top w:val="none" w:sz="0" w:space="0" w:color="auto"/>
        <w:left w:val="none" w:sz="0" w:space="0" w:color="auto"/>
        <w:bottom w:val="none" w:sz="0" w:space="0" w:color="auto"/>
        <w:right w:val="none" w:sz="0" w:space="0" w:color="auto"/>
      </w:divBdr>
    </w:div>
    <w:div w:id="620960486">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5743317">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7853178">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30474942">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7884985">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1807034">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6016714">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7322061">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2100017">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61665294">
      <w:bodyDiv w:val="1"/>
      <w:marLeft w:val="0"/>
      <w:marRight w:val="0"/>
      <w:marTop w:val="0"/>
      <w:marBottom w:val="0"/>
      <w:divBdr>
        <w:top w:val="none" w:sz="0" w:space="0" w:color="auto"/>
        <w:left w:val="none" w:sz="0" w:space="0" w:color="auto"/>
        <w:bottom w:val="none" w:sz="0" w:space="0" w:color="auto"/>
        <w:right w:val="none" w:sz="0" w:space="0" w:color="auto"/>
      </w:divBdr>
    </w:div>
    <w:div w:id="666204390">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4575460">
      <w:bodyDiv w:val="1"/>
      <w:marLeft w:val="0"/>
      <w:marRight w:val="0"/>
      <w:marTop w:val="0"/>
      <w:marBottom w:val="0"/>
      <w:divBdr>
        <w:top w:val="none" w:sz="0" w:space="0" w:color="auto"/>
        <w:left w:val="none" w:sz="0" w:space="0" w:color="auto"/>
        <w:bottom w:val="none" w:sz="0" w:space="0" w:color="auto"/>
        <w:right w:val="none" w:sz="0" w:space="0" w:color="auto"/>
      </w:divBdr>
    </w:div>
    <w:div w:id="675428387">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5235641">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698507711">
      <w:bodyDiv w:val="1"/>
      <w:marLeft w:val="0"/>
      <w:marRight w:val="0"/>
      <w:marTop w:val="0"/>
      <w:marBottom w:val="0"/>
      <w:divBdr>
        <w:top w:val="none" w:sz="0" w:space="0" w:color="auto"/>
        <w:left w:val="none" w:sz="0" w:space="0" w:color="auto"/>
        <w:bottom w:val="none" w:sz="0" w:space="0" w:color="auto"/>
        <w:right w:val="none" w:sz="0" w:space="0" w:color="auto"/>
      </w:divBdr>
    </w:div>
    <w:div w:id="699476280">
      <w:bodyDiv w:val="1"/>
      <w:marLeft w:val="0"/>
      <w:marRight w:val="0"/>
      <w:marTop w:val="0"/>
      <w:marBottom w:val="0"/>
      <w:divBdr>
        <w:top w:val="none" w:sz="0" w:space="0" w:color="auto"/>
        <w:left w:val="none" w:sz="0" w:space="0" w:color="auto"/>
        <w:bottom w:val="none" w:sz="0" w:space="0" w:color="auto"/>
        <w:right w:val="none" w:sz="0" w:space="0" w:color="auto"/>
      </w:divBdr>
    </w:div>
    <w:div w:id="700134980">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08458903">
      <w:bodyDiv w:val="1"/>
      <w:marLeft w:val="0"/>
      <w:marRight w:val="0"/>
      <w:marTop w:val="0"/>
      <w:marBottom w:val="0"/>
      <w:divBdr>
        <w:top w:val="none" w:sz="0" w:space="0" w:color="auto"/>
        <w:left w:val="none" w:sz="0" w:space="0" w:color="auto"/>
        <w:bottom w:val="none" w:sz="0" w:space="0" w:color="auto"/>
        <w:right w:val="none" w:sz="0" w:space="0" w:color="auto"/>
      </w:divBdr>
    </w:div>
    <w:div w:id="708917707">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5546975">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7820049">
      <w:bodyDiv w:val="1"/>
      <w:marLeft w:val="0"/>
      <w:marRight w:val="0"/>
      <w:marTop w:val="0"/>
      <w:marBottom w:val="0"/>
      <w:divBdr>
        <w:top w:val="none" w:sz="0" w:space="0" w:color="auto"/>
        <w:left w:val="none" w:sz="0" w:space="0" w:color="auto"/>
        <w:bottom w:val="none" w:sz="0" w:space="0" w:color="auto"/>
        <w:right w:val="none" w:sz="0" w:space="0" w:color="auto"/>
      </w:divBdr>
    </w:div>
    <w:div w:id="719744354">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4185496">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59276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36781678">
      <w:bodyDiv w:val="1"/>
      <w:marLeft w:val="0"/>
      <w:marRight w:val="0"/>
      <w:marTop w:val="0"/>
      <w:marBottom w:val="0"/>
      <w:divBdr>
        <w:top w:val="none" w:sz="0" w:space="0" w:color="auto"/>
        <w:left w:val="none" w:sz="0" w:space="0" w:color="auto"/>
        <w:bottom w:val="none" w:sz="0" w:space="0" w:color="auto"/>
        <w:right w:val="none" w:sz="0" w:space="0" w:color="auto"/>
      </w:divBdr>
    </w:div>
    <w:div w:id="737677248">
      <w:bodyDiv w:val="1"/>
      <w:marLeft w:val="0"/>
      <w:marRight w:val="0"/>
      <w:marTop w:val="0"/>
      <w:marBottom w:val="0"/>
      <w:divBdr>
        <w:top w:val="none" w:sz="0" w:space="0" w:color="auto"/>
        <w:left w:val="none" w:sz="0" w:space="0" w:color="auto"/>
        <w:bottom w:val="none" w:sz="0" w:space="0" w:color="auto"/>
        <w:right w:val="none" w:sz="0" w:space="0" w:color="auto"/>
      </w:divBdr>
    </w:div>
    <w:div w:id="740563961">
      <w:bodyDiv w:val="1"/>
      <w:marLeft w:val="0"/>
      <w:marRight w:val="0"/>
      <w:marTop w:val="0"/>
      <w:marBottom w:val="0"/>
      <w:divBdr>
        <w:top w:val="none" w:sz="0" w:space="0" w:color="auto"/>
        <w:left w:val="none" w:sz="0" w:space="0" w:color="auto"/>
        <w:bottom w:val="none" w:sz="0" w:space="0" w:color="auto"/>
        <w:right w:val="none" w:sz="0" w:space="0" w:color="auto"/>
      </w:divBdr>
    </w:div>
    <w:div w:id="742066445">
      <w:bodyDiv w:val="1"/>
      <w:marLeft w:val="0"/>
      <w:marRight w:val="0"/>
      <w:marTop w:val="0"/>
      <w:marBottom w:val="0"/>
      <w:divBdr>
        <w:top w:val="none" w:sz="0" w:space="0" w:color="auto"/>
        <w:left w:val="none" w:sz="0" w:space="0" w:color="auto"/>
        <w:bottom w:val="none" w:sz="0" w:space="0" w:color="auto"/>
        <w:right w:val="none" w:sz="0" w:space="0" w:color="auto"/>
      </w:divBdr>
    </w:div>
    <w:div w:id="742989321">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5228098">
      <w:bodyDiv w:val="1"/>
      <w:marLeft w:val="0"/>
      <w:marRight w:val="0"/>
      <w:marTop w:val="0"/>
      <w:marBottom w:val="0"/>
      <w:divBdr>
        <w:top w:val="none" w:sz="0" w:space="0" w:color="auto"/>
        <w:left w:val="none" w:sz="0" w:space="0" w:color="auto"/>
        <w:bottom w:val="none" w:sz="0" w:space="0" w:color="auto"/>
        <w:right w:val="none" w:sz="0" w:space="0" w:color="auto"/>
      </w:divBdr>
    </w:div>
    <w:div w:id="746608230">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49036307">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2894040">
      <w:bodyDiv w:val="1"/>
      <w:marLeft w:val="0"/>
      <w:marRight w:val="0"/>
      <w:marTop w:val="0"/>
      <w:marBottom w:val="0"/>
      <w:divBdr>
        <w:top w:val="none" w:sz="0" w:space="0" w:color="auto"/>
        <w:left w:val="none" w:sz="0" w:space="0" w:color="auto"/>
        <w:bottom w:val="none" w:sz="0" w:space="0" w:color="auto"/>
        <w:right w:val="none" w:sz="0" w:space="0" w:color="auto"/>
      </w:divBdr>
    </w:div>
    <w:div w:id="754060075">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8988006">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2676699">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2480153">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7746095">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2913597">
      <w:bodyDiv w:val="1"/>
      <w:marLeft w:val="0"/>
      <w:marRight w:val="0"/>
      <w:marTop w:val="0"/>
      <w:marBottom w:val="0"/>
      <w:divBdr>
        <w:top w:val="none" w:sz="0" w:space="0" w:color="auto"/>
        <w:left w:val="none" w:sz="0" w:space="0" w:color="auto"/>
        <w:bottom w:val="none" w:sz="0" w:space="0" w:color="auto"/>
        <w:right w:val="none" w:sz="0" w:space="0" w:color="auto"/>
      </w:divBdr>
    </w:div>
    <w:div w:id="835074027">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3011557">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2259173">
      <w:bodyDiv w:val="1"/>
      <w:marLeft w:val="0"/>
      <w:marRight w:val="0"/>
      <w:marTop w:val="0"/>
      <w:marBottom w:val="0"/>
      <w:divBdr>
        <w:top w:val="none" w:sz="0" w:space="0" w:color="auto"/>
        <w:left w:val="none" w:sz="0" w:space="0" w:color="auto"/>
        <w:bottom w:val="none" w:sz="0" w:space="0" w:color="auto"/>
        <w:right w:val="none" w:sz="0" w:space="0" w:color="auto"/>
      </w:divBdr>
    </w:div>
    <w:div w:id="853105517">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1358854">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5581913">
      <w:bodyDiv w:val="1"/>
      <w:marLeft w:val="0"/>
      <w:marRight w:val="0"/>
      <w:marTop w:val="0"/>
      <w:marBottom w:val="0"/>
      <w:divBdr>
        <w:top w:val="none" w:sz="0" w:space="0" w:color="auto"/>
        <w:left w:val="none" w:sz="0" w:space="0" w:color="auto"/>
        <w:bottom w:val="none" w:sz="0" w:space="0" w:color="auto"/>
        <w:right w:val="none" w:sz="0" w:space="0" w:color="auto"/>
      </w:divBdr>
    </w:div>
    <w:div w:id="896548262">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712524">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1279869">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365822">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0525045">
      <w:bodyDiv w:val="1"/>
      <w:marLeft w:val="0"/>
      <w:marRight w:val="0"/>
      <w:marTop w:val="0"/>
      <w:marBottom w:val="0"/>
      <w:divBdr>
        <w:top w:val="none" w:sz="0" w:space="0" w:color="auto"/>
        <w:left w:val="none" w:sz="0" w:space="0" w:color="auto"/>
        <w:bottom w:val="none" w:sz="0" w:space="0" w:color="auto"/>
        <w:right w:val="none" w:sz="0" w:space="0" w:color="auto"/>
      </w:divBdr>
    </w:div>
    <w:div w:id="920866373">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6353749">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38948501">
      <w:bodyDiv w:val="1"/>
      <w:marLeft w:val="0"/>
      <w:marRight w:val="0"/>
      <w:marTop w:val="0"/>
      <w:marBottom w:val="0"/>
      <w:divBdr>
        <w:top w:val="none" w:sz="0" w:space="0" w:color="auto"/>
        <w:left w:val="none" w:sz="0" w:space="0" w:color="auto"/>
        <w:bottom w:val="none" w:sz="0" w:space="0" w:color="auto"/>
        <w:right w:val="none" w:sz="0" w:space="0" w:color="auto"/>
      </w:divBdr>
    </w:div>
    <w:div w:id="940649525">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48396978">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7445004">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1155008">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6662416">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70794233">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78610811">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0862434">
      <w:bodyDiv w:val="1"/>
      <w:marLeft w:val="0"/>
      <w:marRight w:val="0"/>
      <w:marTop w:val="0"/>
      <w:marBottom w:val="0"/>
      <w:divBdr>
        <w:top w:val="none" w:sz="0" w:space="0" w:color="auto"/>
        <w:left w:val="none" w:sz="0" w:space="0" w:color="auto"/>
        <w:bottom w:val="none" w:sz="0" w:space="0" w:color="auto"/>
        <w:right w:val="none" w:sz="0" w:space="0" w:color="auto"/>
      </w:divBdr>
    </w:div>
    <w:div w:id="992947423">
      <w:bodyDiv w:val="1"/>
      <w:marLeft w:val="0"/>
      <w:marRight w:val="0"/>
      <w:marTop w:val="0"/>
      <w:marBottom w:val="0"/>
      <w:divBdr>
        <w:top w:val="none" w:sz="0" w:space="0" w:color="auto"/>
        <w:left w:val="none" w:sz="0" w:space="0" w:color="auto"/>
        <w:bottom w:val="none" w:sz="0" w:space="0" w:color="auto"/>
        <w:right w:val="none" w:sz="0" w:space="0" w:color="auto"/>
      </w:divBdr>
    </w:div>
    <w:div w:id="998770633">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5328606">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17804822">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21419">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22363168">
      <w:bodyDiv w:val="1"/>
      <w:marLeft w:val="0"/>
      <w:marRight w:val="0"/>
      <w:marTop w:val="0"/>
      <w:marBottom w:val="0"/>
      <w:divBdr>
        <w:top w:val="none" w:sz="0" w:space="0" w:color="auto"/>
        <w:left w:val="none" w:sz="0" w:space="0" w:color="auto"/>
        <w:bottom w:val="none" w:sz="0" w:space="0" w:color="auto"/>
        <w:right w:val="none" w:sz="0" w:space="0" w:color="auto"/>
      </w:divBdr>
    </w:div>
    <w:div w:id="1024751483">
      <w:bodyDiv w:val="1"/>
      <w:marLeft w:val="0"/>
      <w:marRight w:val="0"/>
      <w:marTop w:val="0"/>
      <w:marBottom w:val="0"/>
      <w:divBdr>
        <w:top w:val="none" w:sz="0" w:space="0" w:color="auto"/>
        <w:left w:val="none" w:sz="0" w:space="0" w:color="auto"/>
        <w:bottom w:val="none" w:sz="0" w:space="0" w:color="auto"/>
        <w:right w:val="none" w:sz="0" w:space="0" w:color="auto"/>
      </w:divBdr>
    </w:div>
    <w:div w:id="1025911938">
      <w:bodyDiv w:val="1"/>
      <w:marLeft w:val="0"/>
      <w:marRight w:val="0"/>
      <w:marTop w:val="0"/>
      <w:marBottom w:val="0"/>
      <w:divBdr>
        <w:top w:val="none" w:sz="0" w:space="0" w:color="auto"/>
        <w:left w:val="none" w:sz="0" w:space="0" w:color="auto"/>
        <w:bottom w:val="none" w:sz="0" w:space="0" w:color="auto"/>
        <w:right w:val="none" w:sz="0" w:space="0" w:color="auto"/>
      </w:divBdr>
    </w:div>
    <w:div w:id="1030228348">
      <w:bodyDiv w:val="1"/>
      <w:marLeft w:val="0"/>
      <w:marRight w:val="0"/>
      <w:marTop w:val="0"/>
      <w:marBottom w:val="0"/>
      <w:divBdr>
        <w:top w:val="none" w:sz="0" w:space="0" w:color="auto"/>
        <w:left w:val="none" w:sz="0" w:space="0" w:color="auto"/>
        <w:bottom w:val="none" w:sz="0" w:space="0" w:color="auto"/>
        <w:right w:val="none" w:sz="0" w:space="0" w:color="auto"/>
      </w:divBdr>
    </w:div>
    <w:div w:id="1031153053">
      <w:bodyDiv w:val="1"/>
      <w:marLeft w:val="0"/>
      <w:marRight w:val="0"/>
      <w:marTop w:val="0"/>
      <w:marBottom w:val="0"/>
      <w:divBdr>
        <w:top w:val="none" w:sz="0" w:space="0" w:color="auto"/>
        <w:left w:val="none" w:sz="0" w:space="0" w:color="auto"/>
        <w:bottom w:val="none" w:sz="0" w:space="0" w:color="auto"/>
        <w:right w:val="none" w:sz="0" w:space="0" w:color="auto"/>
      </w:divBdr>
    </w:div>
    <w:div w:id="1031303414">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4213057">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4086344">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68069945">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080791">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81873609">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4111639">
      <w:bodyDiv w:val="1"/>
      <w:marLeft w:val="0"/>
      <w:marRight w:val="0"/>
      <w:marTop w:val="0"/>
      <w:marBottom w:val="0"/>
      <w:divBdr>
        <w:top w:val="none" w:sz="0" w:space="0" w:color="auto"/>
        <w:left w:val="none" w:sz="0" w:space="0" w:color="auto"/>
        <w:bottom w:val="none" w:sz="0" w:space="0" w:color="auto"/>
        <w:right w:val="none" w:sz="0" w:space="0" w:color="auto"/>
      </w:divBdr>
    </w:div>
    <w:div w:id="1086225564">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7407080">
      <w:bodyDiv w:val="1"/>
      <w:marLeft w:val="0"/>
      <w:marRight w:val="0"/>
      <w:marTop w:val="0"/>
      <w:marBottom w:val="0"/>
      <w:divBdr>
        <w:top w:val="none" w:sz="0" w:space="0" w:color="auto"/>
        <w:left w:val="none" w:sz="0" w:space="0" w:color="auto"/>
        <w:bottom w:val="none" w:sz="0" w:space="0" w:color="auto"/>
        <w:right w:val="none" w:sz="0" w:space="0" w:color="auto"/>
      </w:divBdr>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12700950">
      <w:bodyDiv w:val="1"/>
      <w:marLeft w:val="0"/>
      <w:marRight w:val="0"/>
      <w:marTop w:val="0"/>
      <w:marBottom w:val="0"/>
      <w:divBdr>
        <w:top w:val="none" w:sz="0" w:space="0" w:color="auto"/>
        <w:left w:val="none" w:sz="0" w:space="0" w:color="auto"/>
        <w:bottom w:val="none" w:sz="0" w:space="0" w:color="auto"/>
        <w:right w:val="none" w:sz="0" w:space="0" w:color="auto"/>
      </w:divBdr>
    </w:div>
    <w:div w:id="1114980408">
      <w:bodyDiv w:val="1"/>
      <w:marLeft w:val="0"/>
      <w:marRight w:val="0"/>
      <w:marTop w:val="0"/>
      <w:marBottom w:val="0"/>
      <w:divBdr>
        <w:top w:val="none" w:sz="0" w:space="0" w:color="auto"/>
        <w:left w:val="none" w:sz="0" w:space="0" w:color="auto"/>
        <w:bottom w:val="none" w:sz="0" w:space="0" w:color="auto"/>
        <w:right w:val="none" w:sz="0" w:space="0" w:color="auto"/>
      </w:divBdr>
    </w:div>
    <w:div w:id="1116102419">
      <w:bodyDiv w:val="1"/>
      <w:marLeft w:val="0"/>
      <w:marRight w:val="0"/>
      <w:marTop w:val="0"/>
      <w:marBottom w:val="0"/>
      <w:divBdr>
        <w:top w:val="none" w:sz="0" w:space="0" w:color="auto"/>
        <w:left w:val="none" w:sz="0" w:space="0" w:color="auto"/>
        <w:bottom w:val="none" w:sz="0" w:space="0" w:color="auto"/>
        <w:right w:val="none" w:sz="0" w:space="0" w:color="auto"/>
      </w:divBdr>
    </w:div>
    <w:div w:id="1119226276">
      <w:bodyDiv w:val="1"/>
      <w:marLeft w:val="0"/>
      <w:marRight w:val="0"/>
      <w:marTop w:val="0"/>
      <w:marBottom w:val="0"/>
      <w:divBdr>
        <w:top w:val="none" w:sz="0" w:space="0" w:color="auto"/>
        <w:left w:val="none" w:sz="0" w:space="0" w:color="auto"/>
        <w:bottom w:val="none" w:sz="0" w:space="0" w:color="auto"/>
        <w:right w:val="none" w:sz="0" w:space="0" w:color="auto"/>
      </w:divBdr>
    </w:div>
    <w:div w:id="1121605369">
      <w:bodyDiv w:val="1"/>
      <w:marLeft w:val="0"/>
      <w:marRight w:val="0"/>
      <w:marTop w:val="0"/>
      <w:marBottom w:val="0"/>
      <w:divBdr>
        <w:top w:val="none" w:sz="0" w:space="0" w:color="auto"/>
        <w:left w:val="none" w:sz="0" w:space="0" w:color="auto"/>
        <w:bottom w:val="none" w:sz="0" w:space="0" w:color="auto"/>
        <w:right w:val="none" w:sz="0" w:space="0" w:color="auto"/>
      </w:divBdr>
    </w:div>
    <w:div w:id="1125809752">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9472385">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3717019">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610248">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730322">
      <w:bodyDiv w:val="1"/>
      <w:marLeft w:val="0"/>
      <w:marRight w:val="0"/>
      <w:marTop w:val="0"/>
      <w:marBottom w:val="0"/>
      <w:divBdr>
        <w:top w:val="none" w:sz="0" w:space="0" w:color="auto"/>
        <w:left w:val="none" w:sz="0" w:space="0" w:color="auto"/>
        <w:bottom w:val="none" w:sz="0" w:space="0" w:color="auto"/>
        <w:right w:val="none" w:sz="0" w:space="0" w:color="auto"/>
      </w:divBdr>
    </w:div>
    <w:div w:id="1148208499">
      <w:bodyDiv w:val="1"/>
      <w:marLeft w:val="0"/>
      <w:marRight w:val="0"/>
      <w:marTop w:val="0"/>
      <w:marBottom w:val="0"/>
      <w:divBdr>
        <w:top w:val="none" w:sz="0" w:space="0" w:color="auto"/>
        <w:left w:val="none" w:sz="0" w:space="0" w:color="auto"/>
        <w:bottom w:val="none" w:sz="0" w:space="0" w:color="auto"/>
        <w:right w:val="none" w:sz="0" w:space="0" w:color="auto"/>
      </w:divBdr>
    </w:div>
    <w:div w:id="1149978019">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5682263">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5708054">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4497013">
      <w:bodyDiv w:val="1"/>
      <w:marLeft w:val="0"/>
      <w:marRight w:val="0"/>
      <w:marTop w:val="0"/>
      <w:marBottom w:val="0"/>
      <w:divBdr>
        <w:top w:val="none" w:sz="0" w:space="0" w:color="auto"/>
        <w:left w:val="none" w:sz="0" w:space="0" w:color="auto"/>
        <w:bottom w:val="none" w:sz="0" w:space="0" w:color="auto"/>
        <w:right w:val="none" w:sz="0" w:space="0" w:color="auto"/>
      </w:divBdr>
    </w:div>
    <w:div w:id="1175653823">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1580676">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324077">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8448707">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2456991">
      <w:bodyDiv w:val="1"/>
      <w:marLeft w:val="0"/>
      <w:marRight w:val="0"/>
      <w:marTop w:val="0"/>
      <w:marBottom w:val="0"/>
      <w:divBdr>
        <w:top w:val="none" w:sz="0" w:space="0" w:color="auto"/>
        <w:left w:val="none" w:sz="0" w:space="0" w:color="auto"/>
        <w:bottom w:val="none" w:sz="0" w:space="0" w:color="auto"/>
        <w:right w:val="none" w:sz="0" w:space="0" w:color="auto"/>
      </w:divBdr>
    </w:div>
    <w:div w:id="1198157616">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19709949">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4293842">
      <w:bodyDiv w:val="1"/>
      <w:marLeft w:val="0"/>
      <w:marRight w:val="0"/>
      <w:marTop w:val="0"/>
      <w:marBottom w:val="0"/>
      <w:divBdr>
        <w:top w:val="none" w:sz="0" w:space="0" w:color="auto"/>
        <w:left w:val="none" w:sz="0" w:space="0" w:color="auto"/>
        <w:bottom w:val="none" w:sz="0" w:space="0" w:color="auto"/>
        <w:right w:val="none" w:sz="0" w:space="0" w:color="auto"/>
      </w:divBdr>
    </w:div>
    <w:div w:id="1228607205">
      <w:bodyDiv w:val="1"/>
      <w:marLeft w:val="0"/>
      <w:marRight w:val="0"/>
      <w:marTop w:val="0"/>
      <w:marBottom w:val="0"/>
      <w:divBdr>
        <w:top w:val="none" w:sz="0" w:space="0" w:color="auto"/>
        <w:left w:val="none" w:sz="0" w:space="0" w:color="auto"/>
        <w:bottom w:val="none" w:sz="0" w:space="0" w:color="auto"/>
        <w:right w:val="none" w:sz="0" w:space="0" w:color="auto"/>
      </w:divBdr>
    </w:div>
    <w:div w:id="1231387242">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7666719">
      <w:bodyDiv w:val="1"/>
      <w:marLeft w:val="0"/>
      <w:marRight w:val="0"/>
      <w:marTop w:val="0"/>
      <w:marBottom w:val="0"/>
      <w:divBdr>
        <w:top w:val="none" w:sz="0" w:space="0" w:color="auto"/>
        <w:left w:val="none" w:sz="0" w:space="0" w:color="auto"/>
        <w:bottom w:val="none" w:sz="0" w:space="0" w:color="auto"/>
        <w:right w:val="none" w:sz="0" w:space="0" w:color="auto"/>
      </w:divBdr>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1479309">
      <w:bodyDiv w:val="1"/>
      <w:marLeft w:val="0"/>
      <w:marRight w:val="0"/>
      <w:marTop w:val="0"/>
      <w:marBottom w:val="0"/>
      <w:divBdr>
        <w:top w:val="none" w:sz="0" w:space="0" w:color="auto"/>
        <w:left w:val="none" w:sz="0" w:space="0" w:color="auto"/>
        <w:bottom w:val="none" w:sz="0" w:space="0" w:color="auto"/>
        <w:right w:val="none" w:sz="0" w:space="0" w:color="auto"/>
      </w:divBdr>
    </w:div>
    <w:div w:id="1242837330">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7417237">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48343061">
      <w:bodyDiv w:val="1"/>
      <w:marLeft w:val="0"/>
      <w:marRight w:val="0"/>
      <w:marTop w:val="0"/>
      <w:marBottom w:val="0"/>
      <w:divBdr>
        <w:top w:val="none" w:sz="0" w:space="0" w:color="auto"/>
        <w:left w:val="none" w:sz="0" w:space="0" w:color="auto"/>
        <w:bottom w:val="none" w:sz="0" w:space="0" w:color="auto"/>
        <w:right w:val="none" w:sz="0" w:space="0" w:color="auto"/>
      </w:divBdr>
    </w:div>
    <w:div w:id="1251159798">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3876582">
      <w:bodyDiv w:val="1"/>
      <w:marLeft w:val="0"/>
      <w:marRight w:val="0"/>
      <w:marTop w:val="0"/>
      <w:marBottom w:val="0"/>
      <w:divBdr>
        <w:top w:val="none" w:sz="0" w:space="0" w:color="auto"/>
        <w:left w:val="none" w:sz="0" w:space="0" w:color="auto"/>
        <w:bottom w:val="none" w:sz="0" w:space="0" w:color="auto"/>
        <w:right w:val="none" w:sz="0" w:space="0" w:color="auto"/>
      </w:divBdr>
    </w:div>
    <w:div w:id="1264652059">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5287372">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7083736">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91091469">
      <w:bodyDiv w:val="1"/>
      <w:marLeft w:val="0"/>
      <w:marRight w:val="0"/>
      <w:marTop w:val="0"/>
      <w:marBottom w:val="0"/>
      <w:divBdr>
        <w:top w:val="none" w:sz="0" w:space="0" w:color="auto"/>
        <w:left w:val="none" w:sz="0" w:space="0" w:color="auto"/>
        <w:bottom w:val="none" w:sz="0" w:space="0" w:color="auto"/>
        <w:right w:val="none" w:sz="0" w:space="0" w:color="auto"/>
      </w:divBdr>
    </w:div>
    <w:div w:id="1294672351">
      <w:bodyDiv w:val="1"/>
      <w:marLeft w:val="0"/>
      <w:marRight w:val="0"/>
      <w:marTop w:val="0"/>
      <w:marBottom w:val="0"/>
      <w:divBdr>
        <w:top w:val="none" w:sz="0" w:space="0" w:color="auto"/>
        <w:left w:val="none" w:sz="0" w:space="0" w:color="auto"/>
        <w:bottom w:val="none" w:sz="0" w:space="0" w:color="auto"/>
        <w:right w:val="none" w:sz="0" w:space="0" w:color="auto"/>
      </w:divBdr>
    </w:div>
    <w:div w:id="1296448457">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1981243">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3022666">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5137666">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1736090">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643">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29556890">
      <w:bodyDiv w:val="1"/>
      <w:marLeft w:val="0"/>
      <w:marRight w:val="0"/>
      <w:marTop w:val="0"/>
      <w:marBottom w:val="0"/>
      <w:divBdr>
        <w:top w:val="none" w:sz="0" w:space="0" w:color="auto"/>
        <w:left w:val="none" w:sz="0" w:space="0" w:color="auto"/>
        <w:bottom w:val="none" w:sz="0" w:space="0" w:color="auto"/>
        <w:right w:val="none" w:sz="0" w:space="0" w:color="auto"/>
      </w:divBdr>
    </w:div>
    <w:div w:id="1330251029">
      <w:bodyDiv w:val="1"/>
      <w:marLeft w:val="0"/>
      <w:marRight w:val="0"/>
      <w:marTop w:val="0"/>
      <w:marBottom w:val="0"/>
      <w:divBdr>
        <w:top w:val="none" w:sz="0" w:space="0" w:color="auto"/>
        <w:left w:val="none" w:sz="0" w:space="0" w:color="auto"/>
        <w:bottom w:val="none" w:sz="0" w:space="0" w:color="auto"/>
        <w:right w:val="none" w:sz="0" w:space="0" w:color="auto"/>
      </w:divBdr>
    </w:div>
    <w:div w:id="1331567028">
      <w:bodyDiv w:val="1"/>
      <w:marLeft w:val="0"/>
      <w:marRight w:val="0"/>
      <w:marTop w:val="0"/>
      <w:marBottom w:val="0"/>
      <w:divBdr>
        <w:top w:val="none" w:sz="0" w:space="0" w:color="auto"/>
        <w:left w:val="none" w:sz="0" w:space="0" w:color="auto"/>
        <w:bottom w:val="none" w:sz="0" w:space="0" w:color="auto"/>
        <w:right w:val="none" w:sz="0" w:space="0" w:color="auto"/>
      </w:divBdr>
    </w:div>
    <w:div w:id="1331832132">
      <w:bodyDiv w:val="1"/>
      <w:marLeft w:val="0"/>
      <w:marRight w:val="0"/>
      <w:marTop w:val="0"/>
      <w:marBottom w:val="0"/>
      <w:divBdr>
        <w:top w:val="none" w:sz="0" w:space="0" w:color="auto"/>
        <w:left w:val="none" w:sz="0" w:space="0" w:color="auto"/>
        <w:bottom w:val="none" w:sz="0" w:space="0" w:color="auto"/>
        <w:right w:val="none" w:sz="0" w:space="0" w:color="auto"/>
      </w:divBdr>
    </w:div>
    <w:div w:id="1334838063">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365891">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57926585">
      <w:bodyDiv w:val="1"/>
      <w:marLeft w:val="0"/>
      <w:marRight w:val="0"/>
      <w:marTop w:val="0"/>
      <w:marBottom w:val="0"/>
      <w:divBdr>
        <w:top w:val="none" w:sz="0" w:space="0" w:color="auto"/>
        <w:left w:val="none" w:sz="0" w:space="0" w:color="auto"/>
        <w:bottom w:val="none" w:sz="0" w:space="0" w:color="auto"/>
        <w:right w:val="none" w:sz="0" w:space="0" w:color="auto"/>
      </w:divBdr>
    </w:div>
    <w:div w:id="1358700437">
      <w:bodyDiv w:val="1"/>
      <w:marLeft w:val="0"/>
      <w:marRight w:val="0"/>
      <w:marTop w:val="0"/>
      <w:marBottom w:val="0"/>
      <w:divBdr>
        <w:top w:val="none" w:sz="0" w:space="0" w:color="auto"/>
        <w:left w:val="none" w:sz="0" w:space="0" w:color="auto"/>
        <w:bottom w:val="none" w:sz="0" w:space="0" w:color="auto"/>
        <w:right w:val="none" w:sz="0" w:space="0" w:color="auto"/>
      </w:divBdr>
    </w:div>
    <w:div w:id="1359814372">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097403">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9356622">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90421993">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4431965">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8242399">
      <w:bodyDiv w:val="1"/>
      <w:marLeft w:val="0"/>
      <w:marRight w:val="0"/>
      <w:marTop w:val="0"/>
      <w:marBottom w:val="0"/>
      <w:divBdr>
        <w:top w:val="none" w:sz="0" w:space="0" w:color="auto"/>
        <w:left w:val="none" w:sz="0" w:space="0" w:color="auto"/>
        <w:bottom w:val="none" w:sz="0" w:space="0" w:color="auto"/>
        <w:right w:val="none" w:sz="0" w:space="0" w:color="auto"/>
      </w:divBdr>
      <w:divsChild>
        <w:div w:id="860124118">
          <w:marLeft w:val="336"/>
          <w:marRight w:val="0"/>
          <w:marTop w:val="120"/>
          <w:marBottom w:val="312"/>
          <w:divBdr>
            <w:top w:val="none" w:sz="0" w:space="0" w:color="auto"/>
            <w:left w:val="none" w:sz="0" w:space="0" w:color="auto"/>
            <w:bottom w:val="none" w:sz="0" w:space="0" w:color="auto"/>
            <w:right w:val="none" w:sz="0" w:space="0" w:color="auto"/>
          </w:divBdr>
          <w:divsChild>
            <w:div w:id="1720130303">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582875">
      <w:bodyDiv w:val="1"/>
      <w:marLeft w:val="0"/>
      <w:marRight w:val="0"/>
      <w:marTop w:val="0"/>
      <w:marBottom w:val="0"/>
      <w:divBdr>
        <w:top w:val="none" w:sz="0" w:space="0" w:color="auto"/>
        <w:left w:val="none" w:sz="0" w:space="0" w:color="auto"/>
        <w:bottom w:val="none" w:sz="0" w:space="0" w:color="auto"/>
        <w:right w:val="none" w:sz="0" w:space="0" w:color="auto"/>
      </w:divBdr>
    </w:div>
    <w:div w:id="1416592705">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31200687">
      <w:bodyDiv w:val="1"/>
      <w:marLeft w:val="0"/>
      <w:marRight w:val="0"/>
      <w:marTop w:val="0"/>
      <w:marBottom w:val="0"/>
      <w:divBdr>
        <w:top w:val="none" w:sz="0" w:space="0" w:color="auto"/>
        <w:left w:val="none" w:sz="0" w:space="0" w:color="auto"/>
        <w:bottom w:val="none" w:sz="0" w:space="0" w:color="auto"/>
        <w:right w:val="none" w:sz="0" w:space="0" w:color="auto"/>
      </w:divBdr>
    </w:div>
    <w:div w:id="1432117242">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6100399">
      <w:bodyDiv w:val="1"/>
      <w:marLeft w:val="0"/>
      <w:marRight w:val="0"/>
      <w:marTop w:val="0"/>
      <w:marBottom w:val="0"/>
      <w:divBdr>
        <w:top w:val="none" w:sz="0" w:space="0" w:color="auto"/>
        <w:left w:val="none" w:sz="0" w:space="0" w:color="auto"/>
        <w:bottom w:val="none" w:sz="0" w:space="0" w:color="auto"/>
        <w:right w:val="none" w:sz="0" w:space="0" w:color="auto"/>
      </w:divBdr>
    </w:div>
    <w:div w:id="1436947944">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49163218">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58331624">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2502150">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7915208">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8086041">
      <w:bodyDiv w:val="1"/>
      <w:marLeft w:val="0"/>
      <w:marRight w:val="0"/>
      <w:marTop w:val="0"/>
      <w:marBottom w:val="0"/>
      <w:divBdr>
        <w:top w:val="none" w:sz="0" w:space="0" w:color="auto"/>
        <w:left w:val="none" w:sz="0" w:space="0" w:color="auto"/>
        <w:bottom w:val="none" w:sz="0" w:space="0" w:color="auto"/>
        <w:right w:val="none" w:sz="0" w:space="0" w:color="auto"/>
      </w:divBdr>
    </w:div>
    <w:div w:id="1490633061">
      <w:bodyDiv w:val="1"/>
      <w:marLeft w:val="0"/>
      <w:marRight w:val="0"/>
      <w:marTop w:val="0"/>
      <w:marBottom w:val="0"/>
      <w:divBdr>
        <w:top w:val="none" w:sz="0" w:space="0" w:color="auto"/>
        <w:left w:val="none" w:sz="0" w:space="0" w:color="auto"/>
        <w:bottom w:val="none" w:sz="0" w:space="0" w:color="auto"/>
        <w:right w:val="none" w:sz="0" w:space="0" w:color="auto"/>
      </w:divBdr>
    </w:div>
    <w:div w:id="1491798321">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088035">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1682517">
      <w:bodyDiv w:val="1"/>
      <w:marLeft w:val="0"/>
      <w:marRight w:val="0"/>
      <w:marTop w:val="0"/>
      <w:marBottom w:val="0"/>
      <w:divBdr>
        <w:top w:val="none" w:sz="0" w:space="0" w:color="auto"/>
        <w:left w:val="none" w:sz="0" w:space="0" w:color="auto"/>
        <w:bottom w:val="none" w:sz="0" w:space="0" w:color="auto"/>
        <w:right w:val="none" w:sz="0" w:space="0" w:color="auto"/>
      </w:divBdr>
    </w:div>
    <w:div w:id="1512064019">
      <w:bodyDiv w:val="1"/>
      <w:marLeft w:val="0"/>
      <w:marRight w:val="0"/>
      <w:marTop w:val="0"/>
      <w:marBottom w:val="0"/>
      <w:divBdr>
        <w:top w:val="none" w:sz="0" w:space="0" w:color="auto"/>
        <w:left w:val="none" w:sz="0" w:space="0" w:color="auto"/>
        <w:bottom w:val="none" w:sz="0" w:space="0" w:color="auto"/>
        <w:right w:val="none" w:sz="0" w:space="0" w:color="auto"/>
      </w:divBdr>
    </w:div>
    <w:div w:id="1515413547">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19852117">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2628540">
      <w:bodyDiv w:val="1"/>
      <w:marLeft w:val="0"/>
      <w:marRight w:val="0"/>
      <w:marTop w:val="0"/>
      <w:marBottom w:val="0"/>
      <w:divBdr>
        <w:top w:val="none" w:sz="0" w:space="0" w:color="auto"/>
        <w:left w:val="none" w:sz="0" w:space="0" w:color="auto"/>
        <w:bottom w:val="none" w:sz="0" w:space="0" w:color="auto"/>
        <w:right w:val="none" w:sz="0" w:space="0" w:color="auto"/>
      </w:divBdr>
    </w:div>
    <w:div w:id="1524704607">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29754263">
      <w:bodyDiv w:val="1"/>
      <w:marLeft w:val="0"/>
      <w:marRight w:val="0"/>
      <w:marTop w:val="0"/>
      <w:marBottom w:val="0"/>
      <w:divBdr>
        <w:top w:val="none" w:sz="0" w:space="0" w:color="auto"/>
        <w:left w:val="none" w:sz="0" w:space="0" w:color="auto"/>
        <w:bottom w:val="none" w:sz="0" w:space="0" w:color="auto"/>
        <w:right w:val="none" w:sz="0" w:space="0" w:color="auto"/>
      </w:divBdr>
    </w:div>
    <w:div w:id="1530297882">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3809139">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4294631">
      <w:bodyDiv w:val="1"/>
      <w:marLeft w:val="0"/>
      <w:marRight w:val="0"/>
      <w:marTop w:val="0"/>
      <w:marBottom w:val="0"/>
      <w:divBdr>
        <w:top w:val="none" w:sz="0" w:space="0" w:color="auto"/>
        <w:left w:val="none" w:sz="0" w:space="0" w:color="auto"/>
        <w:bottom w:val="none" w:sz="0" w:space="0" w:color="auto"/>
        <w:right w:val="none" w:sz="0" w:space="0" w:color="auto"/>
      </w:divBdr>
    </w:div>
    <w:div w:id="154640637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61211073">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2404282">
      <w:bodyDiv w:val="1"/>
      <w:marLeft w:val="0"/>
      <w:marRight w:val="0"/>
      <w:marTop w:val="0"/>
      <w:marBottom w:val="0"/>
      <w:divBdr>
        <w:top w:val="none" w:sz="0" w:space="0" w:color="auto"/>
        <w:left w:val="none" w:sz="0" w:space="0" w:color="auto"/>
        <w:bottom w:val="none" w:sz="0" w:space="0" w:color="auto"/>
        <w:right w:val="none" w:sz="0" w:space="0" w:color="auto"/>
      </w:divBdr>
    </w:div>
    <w:div w:id="15631760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1795726">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6033163">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31547584">
      <w:bodyDiv w:val="1"/>
      <w:marLeft w:val="0"/>
      <w:marRight w:val="0"/>
      <w:marTop w:val="0"/>
      <w:marBottom w:val="0"/>
      <w:divBdr>
        <w:top w:val="none" w:sz="0" w:space="0" w:color="auto"/>
        <w:left w:val="none" w:sz="0" w:space="0" w:color="auto"/>
        <w:bottom w:val="none" w:sz="0" w:space="0" w:color="auto"/>
        <w:right w:val="none" w:sz="0" w:space="0" w:color="auto"/>
      </w:divBdr>
    </w:div>
    <w:div w:id="1633250484">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4216924">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3148863">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798540">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2201680">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6443451">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2878395">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8336796">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762443">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2530477">
      <w:bodyDiv w:val="1"/>
      <w:marLeft w:val="0"/>
      <w:marRight w:val="0"/>
      <w:marTop w:val="0"/>
      <w:marBottom w:val="0"/>
      <w:divBdr>
        <w:top w:val="none" w:sz="0" w:space="0" w:color="auto"/>
        <w:left w:val="none" w:sz="0" w:space="0" w:color="auto"/>
        <w:bottom w:val="none" w:sz="0" w:space="0" w:color="auto"/>
        <w:right w:val="none" w:sz="0" w:space="0" w:color="auto"/>
      </w:divBdr>
    </w:div>
    <w:div w:id="1716392428">
      <w:bodyDiv w:val="1"/>
      <w:marLeft w:val="0"/>
      <w:marRight w:val="0"/>
      <w:marTop w:val="0"/>
      <w:marBottom w:val="0"/>
      <w:divBdr>
        <w:top w:val="none" w:sz="0" w:space="0" w:color="auto"/>
        <w:left w:val="none" w:sz="0" w:space="0" w:color="auto"/>
        <w:bottom w:val="none" w:sz="0" w:space="0" w:color="auto"/>
        <w:right w:val="none" w:sz="0" w:space="0" w:color="auto"/>
      </w:divBdr>
    </w:div>
    <w:div w:id="1718163219">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19862812">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2844130">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4935629">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2173210">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2504310">
      <w:bodyDiv w:val="1"/>
      <w:marLeft w:val="0"/>
      <w:marRight w:val="0"/>
      <w:marTop w:val="0"/>
      <w:marBottom w:val="0"/>
      <w:divBdr>
        <w:top w:val="none" w:sz="0" w:space="0" w:color="auto"/>
        <w:left w:val="none" w:sz="0" w:space="0" w:color="auto"/>
        <w:bottom w:val="none" w:sz="0" w:space="0" w:color="auto"/>
        <w:right w:val="none" w:sz="0" w:space="0" w:color="auto"/>
      </w:divBdr>
    </w:div>
    <w:div w:id="1774202816">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699896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90080176">
      <w:bodyDiv w:val="1"/>
      <w:marLeft w:val="0"/>
      <w:marRight w:val="0"/>
      <w:marTop w:val="0"/>
      <w:marBottom w:val="0"/>
      <w:divBdr>
        <w:top w:val="none" w:sz="0" w:space="0" w:color="auto"/>
        <w:left w:val="none" w:sz="0" w:space="0" w:color="auto"/>
        <w:bottom w:val="none" w:sz="0" w:space="0" w:color="auto"/>
        <w:right w:val="none" w:sz="0" w:space="0" w:color="auto"/>
      </w:divBdr>
    </w:div>
    <w:div w:id="1794009808">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612803">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5806443">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21995004">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29250165">
      <w:bodyDiv w:val="1"/>
      <w:marLeft w:val="0"/>
      <w:marRight w:val="0"/>
      <w:marTop w:val="0"/>
      <w:marBottom w:val="0"/>
      <w:divBdr>
        <w:top w:val="none" w:sz="0" w:space="0" w:color="auto"/>
        <w:left w:val="none" w:sz="0" w:space="0" w:color="auto"/>
        <w:bottom w:val="none" w:sz="0" w:space="0" w:color="auto"/>
        <w:right w:val="none" w:sz="0" w:space="0" w:color="auto"/>
      </w:divBdr>
    </w:div>
    <w:div w:id="1831210544">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251622">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7836659">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500706">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51288218">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5723308">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0896941">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7325332">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79277537">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3788064">
      <w:bodyDiv w:val="1"/>
      <w:marLeft w:val="0"/>
      <w:marRight w:val="0"/>
      <w:marTop w:val="0"/>
      <w:marBottom w:val="0"/>
      <w:divBdr>
        <w:top w:val="none" w:sz="0" w:space="0" w:color="auto"/>
        <w:left w:val="none" w:sz="0" w:space="0" w:color="auto"/>
        <w:bottom w:val="none" w:sz="0" w:space="0" w:color="auto"/>
        <w:right w:val="none" w:sz="0" w:space="0" w:color="auto"/>
      </w:divBdr>
    </w:div>
    <w:div w:id="1898971965">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05992612">
      <w:bodyDiv w:val="1"/>
      <w:marLeft w:val="0"/>
      <w:marRight w:val="0"/>
      <w:marTop w:val="0"/>
      <w:marBottom w:val="0"/>
      <w:divBdr>
        <w:top w:val="none" w:sz="0" w:space="0" w:color="auto"/>
        <w:left w:val="none" w:sz="0" w:space="0" w:color="auto"/>
        <w:bottom w:val="none" w:sz="0" w:space="0" w:color="auto"/>
        <w:right w:val="none" w:sz="0" w:space="0" w:color="auto"/>
      </w:divBdr>
    </w:div>
    <w:div w:id="1907298616">
      <w:bodyDiv w:val="1"/>
      <w:marLeft w:val="0"/>
      <w:marRight w:val="0"/>
      <w:marTop w:val="0"/>
      <w:marBottom w:val="0"/>
      <w:divBdr>
        <w:top w:val="none" w:sz="0" w:space="0" w:color="auto"/>
        <w:left w:val="none" w:sz="0" w:space="0" w:color="auto"/>
        <w:bottom w:val="none" w:sz="0" w:space="0" w:color="auto"/>
        <w:right w:val="none" w:sz="0" w:space="0" w:color="auto"/>
      </w:divBdr>
    </w:div>
    <w:div w:id="1916209114">
      <w:bodyDiv w:val="1"/>
      <w:marLeft w:val="0"/>
      <w:marRight w:val="0"/>
      <w:marTop w:val="0"/>
      <w:marBottom w:val="0"/>
      <w:divBdr>
        <w:top w:val="none" w:sz="0" w:space="0" w:color="auto"/>
        <w:left w:val="none" w:sz="0" w:space="0" w:color="auto"/>
        <w:bottom w:val="none" w:sz="0" w:space="0" w:color="auto"/>
        <w:right w:val="none" w:sz="0" w:space="0" w:color="auto"/>
      </w:divBdr>
    </w:div>
    <w:div w:id="1917937072">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5256857">
      <w:bodyDiv w:val="1"/>
      <w:marLeft w:val="0"/>
      <w:marRight w:val="0"/>
      <w:marTop w:val="0"/>
      <w:marBottom w:val="0"/>
      <w:divBdr>
        <w:top w:val="none" w:sz="0" w:space="0" w:color="auto"/>
        <w:left w:val="none" w:sz="0" w:space="0" w:color="auto"/>
        <w:bottom w:val="none" w:sz="0" w:space="0" w:color="auto"/>
        <w:right w:val="none" w:sz="0" w:space="0" w:color="auto"/>
      </w:divBdr>
    </w:div>
    <w:div w:id="1925918544">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30312296">
      <w:bodyDiv w:val="1"/>
      <w:marLeft w:val="0"/>
      <w:marRight w:val="0"/>
      <w:marTop w:val="0"/>
      <w:marBottom w:val="0"/>
      <w:divBdr>
        <w:top w:val="none" w:sz="0" w:space="0" w:color="auto"/>
        <w:left w:val="none" w:sz="0" w:space="0" w:color="auto"/>
        <w:bottom w:val="none" w:sz="0" w:space="0" w:color="auto"/>
        <w:right w:val="none" w:sz="0" w:space="0" w:color="auto"/>
      </w:divBdr>
    </w:div>
    <w:div w:id="1930387954">
      <w:bodyDiv w:val="1"/>
      <w:marLeft w:val="0"/>
      <w:marRight w:val="0"/>
      <w:marTop w:val="0"/>
      <w:marBottom w:val="0"/>
      <w:divBdr>
        <w:top w:val="none" w:sz="0" w:space="0" w:color="auto"/>
        <w:left w:val="none" w:sz="0" w:space="0" w:color="auto"/>
        <w:bottom w:val="none" w:sz="0" w:space="0" w:color="auto"/>
        <w:right w:val="none" w:sz="0" w:space="0" w:color="auto"/>
      </w:divBdr>
    </w:div>
    <w:div w:id="1936936050">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39100599">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6889764">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63224010">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4017457">
      <w:bodyDiv w:val="1"/>
      <w:marLeft w:val="0"/>
      <w:marRight w:val="0"/>
      <w:marTop w:val="0"/>
      <w:marBottom w:val="0"/>
      <w:divBdr>
        <w:top w:val="none" w:sz="0" w:space="0" w:color="auto"/>
        <w:left w:val="none" w:sz="0" w:space="0" w:color="auto"/>
        <w:bottom w:val="none" w:sz="0" w:space="0" w:color="auto"/>
        <w:right w:val="none" w:sz="0" w:space="0" w:color="auto"/>
      </w:divBdr>
    </w:div>
    <w:div w:id="1974479470">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234850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87854813">
      <w:bodyDiv w:val="1"/>
      <w:marLeft w:val="0"/>
      <w:marRight w:val="0"/>
      <w:marTop w:val="0"/>
      <w:marBottom w:val="0"/>
      <w:divBdr>
        <w:top w:val="none" w:sz="0" w:space="0" w:color="auto"/>
        <w:left w:val="none" w:sz="0" w:space="0" w:color="auto"/>
        <w:bottom w:val="none" w:sz="0" w:space="0" w:color="auto"/>
        <w:right w:val="none" w:sz="0" w:space="0" w:color="auto"/>
      </w:divBdr>
    </w:div>
    <w:div w:id="1989551591">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1014941">
      <w:bodyDiv w:val="1"/>
      <w:marLeft w:val="0"/>
      <w:marRight w:val="0"/>
      <w:marTop w:val="0"/>
      <w:marBottom w:val="0"/>
      <w:divBdr>
        <w:top w:val="none" w:sz="0" w:space="0" w:color="auto"/>
        <w:left w:val="none" w:sz="0" w:space="0" w:color="auto"/>
        <w:bottom w:val="none" w:sz="0" w:space="0" w:color="auto"/>
        <w:right w:val="none" w:sz="0" w:space="0" w:color="auto"/>
      </w:divBdr>
    </w:div>
    <w:div w:id="1993950469">
      <w:bodyDiv w:val="1"/>
      <w:marLeft w:val="0"/>
      <w:marRight w:val="0"/>
      <w:marTop w:val="0"/>
      <w:marBottom w:val="0"/>
      <w:divBdr>
        <w:top w:val="none" w:sz="0" w:space="0" w:color="auto"/>
        <w:left w:val="none" w:sz="0" w:space="0" w:color="auto"/>
        <w:bottom w:val="none" w:sz="0" w:space="0" w:color="auto"/>
        <w:right w:val="none" w:sz="0" w:space="0" w:color="auto"/>
      </w:divBdr>
    </w:div>
    <w:div w:id="1997565407">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5669484">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11563746">
      <w:bodyDiv w:val="1"/>
      <w:marLeft w:val="0"/>
      <w:marRight w:val="0"/>
      <w:marTop w:val="0"/>
      <w:marBottom w:val="0"/>
      <w:divBdr>
        <w:top w:val="none" w:sz="0" w:space="0" w:color="auto"/>
        <w:left w:val="none" w:sz="0" w:space="0" w:color="auto"/>
        <w:bottom w:val="none" w:sz="0" w:space="0" w:color="auto"/>
        <w:right w:val="none" w:sz="0" w:space="0" w:color="auto"/>
      </w:divBdr>
    </w:div>
    <w:div w:id="2013684302">
      <w:bodyDiv w:val="1"/>
      <w:marLeft w:val="0"/>
      <w:marRight w:val="0"/>
      <w:marTop w:val="0"/>
      <w:marBottom w:val="0"/>
      <w:divBdr>
        <w:top w:val="none" w:sz="0" w:space="0" w:color="auto"/>
        <w:left w:val="none" w:sz="0" w:space="0" w:color="auto"/>
        <w:bottom w:val="none" w:sz="0" w:space="0" w:color="auto"/>
        <w:right w:val="none" w:sz="0" w:space="0" w:color="auto"/>
      </w:divBdr>
    </w:div>
    <w:div w:id="2013796755">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4285621">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2955362">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1936207">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45906733">
      <w:bodyDiv w:val="1"/>
      <w:marLeft w:val="0"/>
      <w:marRight w:val="0"/>
      <w:marTop w:val="0"/>
      <w:marBottom w:val="0"/>
      <w:divBdr>
        <w:top w:val="none" w:sz="0" w:space="0" w:color="auto"/>
        <w:left w:val="none" w:sz="0" w:space="0" w:color="auto"/>
        <w:bottom w:val="none" w:sz="0" w:space="0" w:color="auto"/>
        <w:right w:val="none" w:sz="0" w:space="0" w:color="auto"/>
      </w:divBdr>
    </w:div>
    <w:div w:id="2046174535">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3386259">
      <w:bodyDiv w:val="1"/>
      <w:marLeft w:val="0"/>
      <w:marRight w:val="0"/>
      <w:marTop w:val="0"/>
      <w:marBottom w:val="0"/>
      <w:divBdr>
        <w:top w:val="none" w:sz="0" w:space="0" w:color="auto"/>
        <w:left w:val="none" w:sz="0" w:space="0" w:color="auto"/>
        <w:bottom w:val="none" w:sz="0" w:space="0" w:color="auto"/>
        <w:right w:val="none" w:sz="0" w:space="0" w:color="auto"/>
      </w:divBdr>
    </w:div>
    <w:div w:id="2055034155">
      <w:bodyDiv w:val="1"/>
      <w:marLeft w:val="0"/>
      <w:marRight w:val="0"/>
      <w:marTop w:val="0"/>
      <w:marBottom w:val="0"/>
      <w:divBdr>
        <w:top w:val="none" w:sz="0" w:space="0" w:color="auto"/>
        <w:left w:val="none" w:sz="0" w:space="0" w:color="auto"/>
        <w:bottom w:val="none" w:sz="0" w:space="0" w:color="auto"/>
        <w:right w:val="none" w:sz="0" w:space="0" w:color="auto"/>
      </w:divBdr>
    </w:div>
    <w:div w:id="2056462884">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0104004">
      <w:bodyDiv w:val="1"/>
      <w:marLeft w:val="0"/>
      <w:marRight w:val="0"/>
      <w:marTop w:val="0"/>
      <w:marBottom w:val="0"/>
      <w:divBdr>
        <w:top w:val="none" w:sz="0" w:space="0" w:color="auto"/>
        <w:left w:val="none" w:sz="0" w:space="0" w:color="auto"/>
        <w:bottom w:val="none" w:sz="0" w:space="0" w:color="auto"/>
        <w:right w:val="none" w:sz="0" w:space="0" w:color="auto"/>
      </w:divBdr>
    </w:div>
    <w:div w:id="2070807959">
      <w:bodyDiv w:val="1"/>
      <w:marLeft w:val="0"/>
      <w:marRight w:val="0"/>
      <w:marTop w:val="0"/>
      <w:marBottom w:val="0"/>
      <w:divBdr>
        <w:top w:val="none" w:sz="0" w:space="0" w:color="auto"/>
        <w:left w:val="none" w:sz="0" w:space="0" w:color="auto"/>
        <w:bottom w:val="none" w:sz="0" w:space="0" w:color="auto"/>
        <w:right w:val="none" w:sz="0" w:space="0" w:color="auto"/>
      </w:divBdr>
    </w:div>
    <w:div w:id="2071265606">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7704319">
      <w:bodyDiv w:val="1"/>
      <w:marLeft w:val="0"/>
      <w:marRight w:val="0"/>
      <w:marTop w:val="0"/>
      <w:marBottom w:val="0"/>
      <w:divBdr>
        <w:top w:val="none" w:sz="0" w:space="0" w:color="auto"/>
        <w:left w:val="none" w:sz="0" w:space="0" w:color="auto"/>
        <w:bottom w:val="none" w:sz="0" w:space="0" w:color="auto"/>
        <w:right w:val="none" w:sz="0" w:space="0" w:color="auto"/>
      </w:divBdr>
    </w:div>
    <w:div w:id="2103330944">
      <w:bodyDiv w:val="1"/>
      <w:marLeft w:val="0"/>
      <w:marRight w:val="0"/>
      <w:marTop w:val="0"/>
      <w:marBottom w:val="0"/>
      <w:divBdr>
        <w:top w:val="none" w:sz="0" w:space="0" w:color="auto"/>
        <w:left w:val="none" w:sz="0" w:space="0" w:color="auto"/>
        <w:bottom w:val="none" w:sz="0" w:space="0" w:color="auto"/>
        <w:right w:val="none" w:sz="0" w:space="0" w:color="auto"/>
      </w:divBdr>
    </w:div>
    <w:div w:id="2104956844">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4418384">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0950674">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5811765">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3.wmf"/><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4.wmf"/><Relationship Id="rId10" Type="http://schemas.openxmlformats.org/officeDocument/2006/relationships/hyperlink" Target="file:///E:\&#1071;&#1085;&#1076;&#1077;&#1082;&#1089;%20&#1076;&#1080;&#1089;&#1082;\YandexDisk\YandexDisk\YandexDisk\&#1087;&#1080;&#1089;&#1100;&#1084;&#1072;,%20&#1079;&#1072;&#1087;&#1088;&#1086;&#1089;&#1099;,%20&#1086;&#1090;&#1095;&#1077;&#1090;&#1099;\&#1090;&#1080;&#1090;&#1091;&#1083;&#1100;&#1085;&#1080;&#1082;\ea503532@yandex.ru" TargetMode="Externa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yperlink" Target="https://5s-proekt.ru/" TargetMode="External"/><Relationship Id="rId14" Type="http://schemas.openxmlformats.org/officeDocument/2006/relationships/footer" Target="footer2.xml"/><Relationship Id="rId22" Type="http://schemas.openxmlformats.org/officeDocument/2006/relationships/oleObject" Target="embeddings/oleObject1.bin"/><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9" Type="http://schemas.openxmlformats.org/officeDocument/2006/relationships/font" Target="fonts/font39.odttf"/><Relationship Id="rId21" Type="http://schemas.openxmlformats.org/officeDocument/2006/relationships/font" Target="fonts/font21.odttf"/><Relationship Id="rId34" Type="http://schemas.openxmlformats.org/officeDocument/2006/relationships/font" Target="fonts/font34.odttf"/><Relationship Id="rId42" Type="http://schemas.openxmlformats.org/officeDocument/2006/relationships/font" Target="fonts/font42.odttf"/><Relationship Id="rId47" Type="http://schemas.openxmlformats.org/officeDocument/2006/relationships/font" Target="fonts/font47.odttf"/><Relationship Id="rId50" Type="http://schemas.openxmlformats.org/officeDocument/2006/relationships/font" Target="fonts/font50.odttf"/><Relationship Id="rId55" Type="http://schemas.openxmlformats.org/officeDocument/2006/relationships/font" Target="fonts/font55.odttf"/><Relationship Id="rId7" Type="http://schemas.openxmlformats.org/officeDocument/2006/relationships/font" Target="fonts/font7.odttf"/><Relationship Id="rId2" Type="http://schemas.openxmlformats.org/officeDocument/2006/relationships/font" Target="fonts/font2.odttf"/><Relationship Id="rId16" Type="http://schemas.openxmlformats.org/officeDocument/2006/relationships/font" Target="fonts/font16.odttf"/><Relationship Id="rId29" Type="http://schemas.openxmlformats.org/officeDocument/2006/relationships/font" Target="fonts/font29.odttf"/><Relationship Id="rId11" Type="http://schemas.openxmlformats.org/officeDocument/2006/relationships/font" Target="fonts/font11.odttf"/><Relationship Id="rId24" Type="http://schemas.openxmlformats.org/officeDocument/2006/relationships/font" Target="fonts/font24.odttf"/><Relationship Id="rId32" Type="http://schemas.openxmlformats.org/officeDocument/2006/relationships/font" Target="fonts/font32.odttf"/><Relationship Id="rId37" Type="http://schemas.openxmlformats.org/officeDocument/2006/relationships/font" Target="fonts/font37.odttf"/><Relationship Id="rId40" Type="http://schemas.openxmlformats.org/officeDocument/2006/relationships/font" Target="fonts/font40.odttf"/><Relationship Id="rId45" Type="http://schemas.openxmlformats.org/officeDocument/2006/relationships/font" Target="fonts/font45.odttf"/><Relationship Id="rId53" Type="http://schemas.openxmlformats.org/officeDocument/2006/relationships/font" Target="fonts/font53.odttf"/><Relationship Id="rId5" Type="http://schemas.openxmlformats.org/officeDocument/2006/relationships/font" Target="fonts/font5.odttf"/><Relationship Id="rId10" Type="http://schemas.openxmlformats.org/officeDocument/2006/relationships/font" Target="fonts/font10.odttf"/><Relationship Id="rId19" Type="http://schemas.openxmlformats.org/officeDocument/2006/relationships/font" Target="fonts/font19.odttf"/><Relationship Id="rId31" Type="http://schemas.openxmlformats.org/officeDocument/2006/relationships/font" Target="fonts/font31.odttf"/><Relationship Id="rId44" Type="http://schemas.openxmlformats.org/officeDocument/2006/relationships/font" Target="fonts/font44.odttf"/><Relationship Id="rId52" Type="http://schemas.openxmlformats.org/officeDocument/2006/relationships/font" Target="fonts/font52.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 Id="rId35" Type="http://schemas.openxmlformats.org/officeDocument/2006/relationships/font" Target="fonts/font35.odttf"/><Relationship Id="rId43" Type="http://schemas.openxmlformats.org/officeDocument/2006/relationships/font" Target="fonts/font43.odttf"/><Relationship Id="rId48" Type="http://schemas.openxmlformats.org/officeDocument/2006/relationships/font" Target="fonts/font48.odttf"/><Relationship Id="rId8" Type="http://schemas.openxmlformats.org/officeDocument/2006/relationships/font" Target="fonts/font8.odttf"/><Relationship Id="rId51" Type="http://schemas.openxmlformats.org/officeDocument/2006/relationships/font" Target="fonts/font51.odttf"/><Relationship Id="rId3" Type="http://schemas.openxmlformats.org/officeDocument/2006/relationships/font" Target="fonts/font3.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33" Type="http://schemas.openxmlformats.org/officeDocument/2006/relationships/font" Target="fonts/font33.odttf"/><Relationship Id="rId38" Type="http://schemas.openxmlformats.org/officeDocument/2006/relationships/font" Target="fonts/font38.odttf"/><Relationship Id="rId46" Type="http://schemas.openxmlformats.org/officeDocument/2006/relationships/font" Target="fonts/font46.odttf"/><Relationship Id="rId20" Type="http://schemas.openxmlformats.org/officeDocument/2006/relationships/font" Target="fonts/font20.odttf"/><Relationship Id="rId41" Type="http://schemas.openxmlformats.org/officeDocument/2006/relationships/font" Target="fonts/font41.odttf"/><Relationship Id="rId54" Type="http://schemas.openxmlformats.org/officeDocument/2006/relationships/font" Target="fonts/font54.odttf"/><Relationship Id="rId1" Type="http://schemas.openxmlformats.org/officeDocument/2006/relationships/font" Target="fonts/font1.odttf"/><Relationship Id="rId6" Type="http://schemas.openxmlformats.org/officeDocument/2006/relationships/font" Target="fonts/font6.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36" Type="http://schemas.openxmlformats.org/officeDocument/2006/relationships/font" Target="fonts/font36.odttf"/><Relationship Id="rId49" Type="http://schemas.openxmlformats.org/officeDocument/2006/relationships/font" Target="fonts/font49.odtt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D22D15D-30B4-4CA6-AF89-72621ED66B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186</TotalTime>
  <Pages>1</Pages>
  <Words>20768</Words>
  <Characters>118383</Characters>
  <Application>Microsoft Office Word</Application>
  <DocSecurity>0</DocSecurity>
  <Lines>986</Lines>
  <Paragraphs>277</Paragraphs>
  <ScaleCrop>false</ScaleCrop>
  <HeadingPairs>
    <vt:vector size="2" baseType="variant">
      <vt:variant>
        <vt:lpstr>Название</vt:lpstr>
      </vt:variant>
      <vt:variant>
        <vt:i4>1</vt:i4>
      </vt:variant>
    </vt:vector>
  </HeadingPairs>
  <TitlesOfParts>
    <vt:vector size="1" baseType="lpstr">
      <vt:lpstr/>
    </vt:vector>
  </TitlesOfParts>
  <Company>HP Inc.</Company>
  <LinksUpToDate>false</LinksUpToDate>
  <CharactersWithSpaces>138874</CharactersWithSpaces>
  <SharedDoc>false</SharedDoc>
  <HLinks>
    <vt:vector size="462" baseType="variant">
      <vt:variant>
        <vt:i4>1572916</vt:i4>
      </vt:variant>
      <vt:variant>
        <vt:i4>452</vt:i4>
      </vt:variant>
      <vt:variant>
        <vt:i4>0</vt:i4>
      </vt:variant>
      <vt:variant>
        <vt:i4>5</vt:i4>
      </vt:variant>
      <vt:variant>
        <vt:lpwstr/>
      </vt:variant>
      <vt:variant>
        <vt:lpwstr>_Toc103729418</vt:lpwstr>
      </vt:variant>
      <vt:variant>
        <vt:i4>1572916</vt:i4>
      </vt:variant>
      <vt:variant>
        <vt:i4>446</vt:i4>
      </vt:variant>
      <vt:variant>
        <vt:i4>0</vt:i4>
      </vt:variant>
      <vt:variant>
        <vt:i4>5</vt:i4>
      </vt:variant>
      <vt:variant>
        <vt:lpwstr/>
      </vt:variant>
      <vt:variant>
        <vt:lpwstr>_Toc103729417</vt:lpwstr>
      </vt:variant>
      <vt:variant>
        <vt:i4>1572916</vt:i4>
      </vt:variant>
      <vt:variant>
        <vt:i4>440</vt:i4>
      </vt:variant>
      <vt:variant>
        <vt:i4>0</vt:i4>
      </vt:variant>
      <vt:variant>
        <vt:i4>5</vt:i4>
      </vt:variant>
      <vt:variant>
        <vt:lpwstr/>
      </vt:variant>
      <vt:variant>
        <vt:lpwstr>_Toc103729416</vt:lpwstr>
      </vt:variant>
      <vt:variant>
        <vt:i4>1572916</vt:i4>
      </vt:variant>
      <vt:variant>
        <vt:i4>434</vt:i4>
      </vt:variant>
      <vt:variant>
        <vt:i4>0</vt:i4>
      </vt:variant>
      <vt:variant>
        <vt:i4>5</vt:i4>
      </vt:variant>
      <vt:variant>
        <vt:lpwstr/>
      </vt:variant>
      <vt:variant>
        <vt:lpwstr>_Toc103729415</vt:lpwstr>
      </vt:variant>
      <vt:variant>
        <vt:i4>1572916</vt:i4>
      </vt:variant>
      <vt:variant>
        <vt:i4>428</vt:i4>
      </vt:variant>
      <vt:variant>
        <vt:i4>0</vt:i4>
      </vt:variant>
      <vt:variant>
        <vt:i4>5</vt:i4>
      </vt:variant>
      <vt:variant>
        <vt:lpwstr/>
      </vt:variant>
      <vt:variant>
        <vt:lpwstr>_Toc103729414</vt:lpwstr>
      </vt:variant>
      <vt:variant>
        <vt:i4>1572916</vt:i4>
      </vt:variant>
      <vt:variant>
        <vt:i4>422</vt:i4>
      </vt:variant>
      <vt:variant>
        <vt:i4>0</vt:i4>
      </vt:variant>
      <vt:variant>
        <vt:i4>5</vt:i4>
      </vt:variant>
      <vt:variant>
        <vt:lpwstr/>
      </vt:variant>
      <vt:variant>
        <vt:lpwstr>_Toc103729413</vt:lpwstr>
      </vt:variant>
      <vt:variant>
        <vt:i4>1572916</vt:i4>
      </vt:variant>
      <vt:variant>
        <vt:i4>416</vt:i4>
      </vt:variant>
      <vt:variant>
        <vt:i4>0</vt:i4>
      </vt:variant>
      <vt:variant>
        <vt:i4>5</vt:i4>
      </vt:variant>
      <vt:variant>
        <vt:lpwstr/>
      </vt:variant>
      <vt:variant>
        <vt:lpwstr>_Toc103729412</vt:lpwstr>
      </vt:variant>
      <vt:variant>
        <vt:i4>1572916</vt:i4>
      </vt:variant>
      <vt:variant>
        <vt:i4>410</vt:i4>
      </vt:variant>
      <vt:variant>
        <vt:i4>0</vt:i4>
      </vt:variant>
      <vt:variant>
        <vt:i4>5</vt:i4>
      </vt:variant>
      <vt:variant>
        <vt:lpwstr/>
      </vt:variant>
      <vt:variant>
        <vt:lpwstr>_Toc103729411</vt:lpwstr>
      </vt:variant>
      <vt:variant>
        <vt:i4>1572916</vt:i4>
      </vt:variant>
      <vt:variant>
        <vt:i4>404</vt:i4>
      </vt:variant>
      <vt:variant>
        <vt:i4>0</vt:i4>
      </vt:variant>
      <vt:variant>
        <vt:i4>5</vt:i4>
      </vt:variant>
      <vt:variant>
        <vt:lpwstr/>
      </vt:variant>
      <vt:variant>
        <vt:lpwstr>_Toc103729410</vt:lpwstr>
      </vt:variant>
      <vt:variant>
        <vt:i4>1638452</vt:i4>
      </vt:variant>
      <vt:variant>
        <vt:i4>398</vt:i4>
      </vt:variant>
      <vt:variant>
        <vt:i4>0</vt:i4>
      </vt:variant>
      <vt:variant>
        <vt:i4>5</vt:i4>
      </vt:variant>
      <vt:variant>
        <vt:lpwstr/>
      </vt:variant>
      <vt:variant>
        <vt:lpwstr>_Toc103729409</vt:lpwstr>
      </vt:variant>
      <vt:variant>
        <vt:i4>1638452</vt:i4>
      </vt:variant>
      <vt:variant>
        <vt:i4>392</vt:i4>
      </vt:variant>
      <vt:variant>
        <vt:i4>0</vt:i4>
      </vt:variant>
      <vt:variant>
        <vt:i4>5</vt:i4>
      </vt:variant>
      <vt:variant>
        <vt:lpwstr/>
      </vt:variant>
      <vt:variant>
        <vt:lpwstr>_Toc103729408</vt:lpwstr>
      </vt:variant>
      <vt:variant>
        <vt:i4>1638452</vt:i4>
      </vt:variant>
      <vt:variant>
        <vt:i4>386</vt:i4>
      </vt:variant>
      <vt:variant>
        <vt:i4>0</vt:i4>
      </vt:variant>
      <vt:variant>
        <vt:i4>5</vt:i4>
      </vt:variant>
      <vt:variant>
        <vt:lpwstr/>
      </vt:variant>
      <vt:variant>
        <vt:lpwstr>_Toc103729407</vt:lpwstr>
      </vt:variant>
      <vt:variant>
        <vt:i4>1638452</vt:i4>
      </vt:variant>
      <vt:variant>
        <vt:i4>380</vt:i4>
      </vt:variant>
      <vt:variant>
        <vt:i4>0</vt:i4>
      </vt:variant>
      <vt:variant>
        <vt:i4>5</vt:i4>
      </vt:variant>
      <vt:variant>
        <vt:lpwstr/>
      </vt:variant>
      <vt:variant>
        <vt:lpwstr>_Toc103729406</vt:lpwstr>
      </vt:variant>
      <vt:variant>
        <vt:i4>1638452</vt:i4>
      </vt:variant>
      <vt:variant>
        <vt:i4>374</vt:i4>
      </vt:variant>
      <vt:variant>
        <vt:i4>0</vt:i4>
      </vt:variant>
      <vt:variant>
        <vt:i4>5</vt:i4>
      </vt:variant>
      <vt:variant>
        <vt:lpwstr/>
      </vt:variant>
      <vt:variant>
        <vt:lpwstr>_Toc103729405</vt:lpwstr>
      </vt:variant>
      <vt:variant>
        <vt:i4>1638452</vt:i4>
      </vt:variant>
      <vt:variant>
        <vt:i4>368</vt:i4>
      </vt:variant>
      <vt:variant>
        <vt:i4>0</vt:i4>
      </vt:variant>
      <vt:variant>
        <vt:i4>5</vt:i4>
      </vt:variant>
      <vt:variant>
        <vt:lpwstr/>
      </vt:variant>
      <vt:variant>
        <vt:lpwstr>_Toc103729403</vt:lpwstr>
      </vt:variant>
      <vt:variant>
        <vt:i4>1638452</vt:i4>
      </vt:variant>
      <vt:variant>
        <vt:i4>362</vt:i4>
      </vt:variant>
      <vt:variant>
        <vt:i4>0</vt:i4>
      </vt:variant>
      <vt:variant>
        <vt:i4>5</vt:i4>
      </vt:variant>
      <vt:variant>
        <vt:lpwstr/>
      </vt:variant>
      <vt:variant>
        <vt:lpwstr>_Toc103729402</vt:lpwstr>
      </vt:variant>
      <vt:variant>
        <vt:i4>1638452</vt:i4>
      </vt:variant>
      <vt:variant>
        <vt:i4>356</vt:i4>
      </vt:variant>
      <vt:variant>
        <vt:i4>0</vt:i4>
      </vt:variant>
      <vt:variant>
        <vt:i4>5</vt:i4>
      </vt:variant>
      <vt:variant>
        <vt:lpwstr/>
      </vt:variant>
      <vt:variant>
        <vt:lpwstr>_Toc103729401</vt:lpwstr>
      </vt:variant>
      <vt:variant>
        <vt:i4>1638452</vt:i4>
      </vt:variant>
      <vt:variant>
        <vt:i4>350</vt:i4>
      </vt:variant>
      <vt:variant>
        <vt:i4>0</vt:i4>
      </vt:variant>
      <vt:variant>
        <vt:i4>5</vt:i4>
      </vt:variant>
      <vt:variant>
        <vt:lpwstr/>
      </vt:variant>
      <vt:variant>
        <vt:lpwstr>_Toc103729400</vt:lpwstr>
      </vt:variant>
      <vt:variant>
        <vt:i4>1048627</vt:i4>
      </vt:variant>
      <vt:variant>
        <vt:i4>344</vt:i4>
      </vt:variant>
      <vt:variant>
        <vt:i4>0</vt:i4>
      </vt:variant>
      <vt:variant>
        <vt:i4>5</vt:i4>
      </vt:variant>
      <vt:variant>
        <vt:lpwstr/>
      </vt:variant>
      <vt:variant>
        <vt:lpwstr>_Toc103729399</vt:lpwstr>
      </vt:variant>
      <vt:variant>
        <vt:i4>1048627</vt:i4>
      </vt:variant>
      <vt:variant>
        <vt:i4>338</vt:i4>
      </vt:variant>
      <vt:variant>
        <vt:i4>0</vt:i4>
      </vt:variant>
      <vt:variant>
        <vt:i4>5</vt:i4>
      </vt:variant>
      <vt:variant>
        <vt:lpwstr/>
      </vt:variant>
      <vt:variant>
        <vt:lpwstr>_Toc103729398</vt:lpwstr>
      </vt:variant>
      <vt:variant>
        <vt:i4>1048627</vt:i4>
      </vt:variant>
      <vt:variant>
        <vt:i4>332</vt:i4>
      </vt:variant>
      <vt:variant>
        <vt:i4>0</vt:i4>
      </vt:variant>
      <vt:variant>
        <vt:i4>5</vt:i4>
      </vt:variant>
      <vt:variant>
        <vt:lpwstr/>
      </vt:variant>
      <vt:variant>
        <vt:lpwstr>_Toc103729397</vt:lpwstr>
      </vt:variant>
      <vt:variant>
        <vt:i4>1048627</vt:i4>
      </vt:variant>
      <vt:variant>
        <vt:i4>326</vt:i4>
      </vt:variant>
      <vt:variant>
        <vt:i4>0</vt:i4>
      </vt:variant>
      <vt:variant>
        <vt:i4>5</vt:i4>
      </vt:variant>
      <vt:variant>
        <vt:lpwstr/>
      </vt:variant>
      <vt:variant>
        <vt:lpwstr>_Toc103729396</vt:lpwstr>
      </vt:variant>
      <vt:variant>
        <vt:i4>1048627</vt:i4>
      </vt:variant>
      <vt:variant>
        <vt:i4>320</vt:i4>
      </vt:variant>
      <vt:variant>
        <vt:i4>0</vt:i4>
      </vt:variant>
      <vt:variant>
        <vt:i4>5</vt:i4>
      </vt:variant>
      <vt:variant>
        <vt:lpwstr/>
      </vt:variant>
      <vt:variant>
        <vt:lpwstr>_Toc103729395</vt:lpwstr>
      </vt:variant>
      <vt:variant>
        <vt:i4>1048627</vt:i4>
      </vt:variant>
      <vt:variant>
        <vt:i4>314</vt:i4>
      </vt:variant>
      <vt:variant>
        <vt:i4>0</vt:i4>
      </vt:variant>
      <vt:variant>
        <vt:i4>5</vt:i4>
      </vt:variant>
      <vt:variant>
        <vt:lpwstr/>
      </vt:variant>
      <vt:variant>
        <vt:lpwstr>_Toc103729394</vt:lpwstr>
      </vt:variant>
      <vt:variant>
        <vt:i4>1048627</vt:i4>
      </vt:variant>
      <vt:variant>
        <vt:i4>308</vt:i4>
      </vt:variant>
      <vt:variant>
        <vt:i4>0</vt:i4>
      </vt:variant>
      <vt:variant>
        <vt:i4>5</vt:i4>
      </vt:variant>
      <vt:variant>
        <vt:lpwstr/>
      </vt:variant>
      <vt:variant>
        <vt:lpwstr>_Toc103729393</vt:lpwstr>
      </vt:variant>
      <vt:variant>
        <vt:i4>1048627</vt:i4>
      </vt:variant>
      <vt:variant>
        <vt:i4>302</vt:i4>
      </vt:variant>
      <vt:variant>
        <vt:i4>0</vt:i4>
      </vt:variant>
      <vt:variant>
        <vt:i4>5</vt:i4>
      </vt:variant>
      <vt:variant>
        <vt:lpwstr/>
      </vt:variant>
      <vt:variant>
        <vt:lpwstr>_Toc103729392</vt:lpwstr>
      </vt:variant>
      <vt:variant>
        <vt:i4>1048627</vt:i4>
      </vt:variant>
      <vt:variant>
        <vt:i4>296</vt:i4>
      </vt:variant>
      <vt:variant>
        <vt:i4>0</vt:i4>
      </vt:variant>
      <vt:variant>
        <vt:i4>5</vt:i4>
      </vt:variant>
      <vt:variant>
        <vt:lpwstr/>
      </vt:variant>
      <vt:variant>
        <vt:lpwstr>_Toc103729391</vt:lpwstr>
      </vt:variant>
      <vt:variant>
        <vt:i4>1048627</vt:i4>
      </vt:variant>
      <vt:variant>
        <vt:i4>290</vt:i4>
      </vt:variant>
      <vt:variant>
        <vt:i4>0</vt:i4>
      </vt:variant>
      <vt:variant>
        <vt:i4>5</vt:i4>
      </vt:variant>
      <vt:variant>
        <vt:lpwstr/>
      </vt:variant>
      <vt:variant>
        <vt:lpwstr>_Toc103729390</vt:lpwstr>
      </vt:variant>
      <vt:variant>
        <vt:i4>1114163</vt:i4>
      </vt:variant>
      <vt:variant>
        <vt:i4>284</vt:i4>
      </vt:variant>
      <vt:variant>
        <vt:i4>0</vt:i4>
      </vt:variant>
      <vt:variant>
        <vt:i4>5</vt:i4>
      </vt:variant>
      <vt:variant>
        <vt:lpwstr/>
      </vt:variant>
      <vt:variant>
        <vt:lpwstr>_Toc103729389</vt:lpwstr>
      </vt:variant>
      <vt:variant>
        <vt:i4>1114163</vt:i4>
      </vt:variant>
      <vt:variant>
        <vt:i4>278</vt:i4>
      </vt:variant>
      <vt:variant>
        <vt:i4>0</vt:i4>
      </vt:variant>
      <vt:variant>
        <vt:i4>5</vt:i4>
      </vt:variant>
      <vt:variant>
        <vt:lpwstr/>
      </vt:variant>
      <vt:variant>
        <vt:lpwstr>_Toc103729388</vt:lpwstr>
      </vt:variant>
      <vt:variant>
        <vt:i4>1114163</vt:i4>
      </vt:variant>
      <vt:variant>
        <vt:i4>272</vt:i4>
      </vt:variant>
      <vt:variant>
        <vt:i4>0</vt:i4>
      </vt:variant>
      <vt:variant>
        <vt:i4>5</vt:i4>
      </vt:variant>
      <vt:variant>
        <vt:lpwstr/>
      </vt:variant>
      <vt:variant>
        <vt:lpwstr>_Toc103729387</vt:lpwstr>
      </vt:variant>
      <vt:variant>
        <vt:i4>1114163</vt:i4>
      </vt:variant>
      <vt:variant>
        <vt:i4>266</vt:i4>
      </vt:variant>
      <vt:variant>
        <vt:i4>0</vt:i4>
      </vt:variant>
      <vt:variant>
        <vt:i4>5</vt:i4>
      </vt:variant>
      <vt:variant>
        <vt:lpwstr/>
      </vt:variant>
      <vt:variant>
        <vt:lpwstr>_Toc103729386</vt:lpwstr>
      </vt:variant>
      <vt:variant>
        <vt:i4>1114163</vt:i4>
      </vt:variant>
      <vt:variant>
        <vt:i4>260</vt:i4>
      </vt:variant>
      <vt:variant>
        <vt:i4>0</vt:i4>
      </vt:variant>
      <vt:variant>
        <vt:i4>5</vt:i4>
      </vt:variant>
      <vt:variant>
        <vt:lpwstr/>
      </vt:variant>
      <vt:variant>
        <vt:lpwstr>_Toc103729385</vt:lpwstr>
      </vt:variant>
      <vt:variant>
        <vt:i4>1114163</vt:i4>
      </vt:variant>
      <vt:variant>
        <vt:i4>254</vt:i4>
      </vt:variant>
      <vt:variant>
        <vt:i4>0</vt:i4>
      </vt:variant>
      <vt:variant>
        <vt:i4>5</vt:i4>
      </vt:variant>
      <vt:variant>
        <vt:lpwstr/>
      </vt:variant>
      <vt:variant>
        <vt:lpwstr>_Toc103729384</vt:lpwstr>
      </vt:variant>
      <vt:variant>
        <vt:i4>1114163</vt:i4>
      </vt:variant>
      <vt:variant>
        <vt:i4>248</vt:i4>
      </vt:variant>
      <vt:variant>
        <vt:i4>0</vt:i4>
      </vt:variant>
      <vt:variant>
        <vt:i4>5</vt:i4>
      </vt:variant>
      <vt:variant>
        <vt:lpwstr/>
      </vt:variant>
      <vt:variant>
        <vt:lpwstr>_Toc103729383</vt:lpwstr>
      </vt:variant>
      <vt:variant>
        <vt:i4>1114163</vt:i4>
      </vt:variant>
      <vt:variant>
        <vt:i4>242</vt:i4>
      </vt:variant>
      <vt:variant>
        <vt:i4>0</vt:i4>
      </vt:variant>
      <vt:variant>
        <vt:i4>5</vt:i4>
      </vt:variant>
      <vt:variant>
        <vt:lpwstr/>
      </vt:variant>
      <vt:variant>
        <vt:lpwstr>_Toc103729382</vt:lpwstr>
      </vt:variant>
      <vt:variant>
        <vt:i4>1114163</vt:i4>
      </vt:variant>
      <vt:variant>
        <vt:i4>236</vt:i4>
      </vt:variant>
      <vt:variant>
        <vt:i4>0</vt:i4>
      </vt:variant>
      <vt:variant>
        <vt:i4>5</vt:i4>
      </vt:variant>
      <vt:variant>
        <vt:lpwstr/>
      </vt:variant>
      <vt:variant>
        <vt:lpwstr>_Toc103729381</vt:lpwstr>
      </vt:variant>
      <vt:variant>
        <vt:i4>1114163</vt:i4>
      </vt:variant>
      <vt:variant>
        <vt:i4>230</vt:i4>
      </vt:variant>
      <vt:variant>
        <vt:i4>0</vt:i4>
      </vt:variant>
      <vt:variant>
        <vt:i4>5</vt:i4>
      </vt:variant>
      <vt:variant>
        <vt:lpwstr/>
      </vt:variant>
      <vt:variant>
        <vt:lpwstr>_Toc103729380</vt:lpwstr>
      </vt:variant>
      <vt:variant>
        <vt:i4>1966131</vt:i4>
      </vt:variant>
      <vt:variant>
        <vt:i4>224</vt:i4>
      </vt:variant>
      <vt:variant>
        <vt:i4>0</vt:i4>
      </vt:variant>
      <vt:variant>
        <vt:i4>5</vt:i4>
      </vt:variant>
      <vt:variant>
        <vt:lpwstr/>
      </vt:variant>
      <vt:variant>
        <vt:lpwstr>_Toc103729379</vt:lpwstr>
      </vt:variant>
      <vt:variant>
        <vt:i4>1966131</vt:i4>
      </vt:variant>
      <vt:variant>
        <vt:i4>218</vt:i4>
      </vt:variant>
      <vt:variant>
        <vt:i4>0</vt:i4>
      </vt:variant>
      <vt:variant>
        <vt:i4>5</vt:i4>
      </vt:variant>
      <vt:variant>
        <vt:lpwstr/>
      </vt:variant>
      <vt:variant>
        <vt:lpwstr>_Toc103729378</vt:lpwstr>
      </vt:variant>
      <vt:variant>
        <vt:i4>1966131</vt:i4>
      </vt:variant>
      <vt:variant>
        <vt:i4>212</vt:i4>
      </vt:variant>
      <vt:variant>
        <vt:i4>0</vt:i4>
      </vt:variant>
      <vt:variant>
        <vt:i4>5</vt:i4>
      </vt:variant>
      <vt:variant>
        <vt:lpwstr/>
      </vt:variant>
      <vt:variant>
        <vt:lpwstr>_Toc103729377</vt:lpwstr>
      </vt:variant>
      <vt:variant>
        <vt:i4>1966131</vt:i4>
      </vt:variant>
      <vt:variant>
        <vt:i4>206</vt:i4>
      </vt:variant>
      <vt:variant>
        <vt:i4>0</vt:i4>
      </vt:variant>
      <vt:variant>
        <vt:i4>5</vt:i4>
      </vt:variant>
      <vt:variant>
        <vt:lpwstr/>
      </vt:variant>
      <vt:variant>
        <vt:lpwstr>_Toc103729376</vt:lpwstr>
      </vt:variant>
      <vt:variant>
        <vt:i4>1966131</vt:i4>
      </vt:variant>
      <vt:variant>
        <vt:i4>200</vt:i4>
      </vt:variant>
      <vt:variant>
        <vt:i4>0</vt:i4>
      </vt:variant>
      <vt:variant>
        <vt:i4>5</vt:i4>
      </vt:variant>
      <vt:variant>
        <vt:lpwstr/>
      </vt:variant>
      <vt:variant>
        <vt:lpwstr>_Toc103729375</vt:lpwstr>
      </vt:variant>
      <vt:variant>
        <vt:i4>1966131</vt:i4>
      </vt:variant>
      <vt:variant>
        <vt:i4>194</vt:i4>
      </vt:variant>
      <vt:variant>
        <vt:i4>0</vt:i4>
      </vt:variant>
      <vt:variant>
        <vt:i4>5</vt:i4>
      </vt:variant>
      <vt:variant>
        <vt:lpwstr/>
      </vt:variant>
      <vt:variant>
        <vt:lpwstr>_Toc103729374</vt:lpwstr>
      </vt:variant>
      <vt:variant>
        <vt:i4>1966131</vt:i4>
      </vt:variant>
      <vt:variant>
        <vt:i4>188</vt:i4>
      </vt:variant>
      <vt:variant>
        <vt:i4>0</vt:i4>
      </vt:variant>
      <vt:variant>
        <vt:i4>5</vt:i4>
      </vt:variant>
      <vt:variant>
        <vt:lpwstr/>
      </vt:variant>
      <vt:variant>
        <vt:lpwstr>_Toc103729373</vt:lpwstr>
      </vt:variant>
      <vt:variant>
        <vt:i4>1966131</vt:i4>
      </vt:variant>
      <vt:variant>
        <vt:i4>182</vt:i4>
      </vt:variant>
      <vt:variant>
        <vt:i4>0</vt:i4>
      </vt:variant>
      <vt:variant>
        <vt:i4>5</vt:i4>
      </vt:variant>
      <vt:variant>
        <vt:lpwstr/>
      </vt:variant>
      <vt:variant>
        <vt:lpwstr>_Toc103729372</vt:lpwstr>
      </vt:variant>
      <vt:variant>
        <vt:i4>1966131</vt:i4>
      </vt:variant>
      <vt:variant>
        <vt:i4>176</vt:i4>
      </vt:variant>
      <vt:variant>
        <vt:i4>0</vt:i4>
      </vt:variant>
      <vt:variant>
        <vt:i4>5</vt:i4>
      </vt:variant>
      <vt:variant>
        <vt:lpwstr/>
      </vt:variant>
      <vt:variant>
        <vt:lpwstr>_Toc103729371</vt:lpwstr>
      </vt:variant>
      <vt:variant>
        <vt:i4>1966131</vt:i4>
      </vt:variant>
      <vt:variant>
        <vt:i4>170</vt:i4>
      </vt:variant>
      <vt:variant>
        <vt:i4>0</vt:i4>
      </vt:variant>
      <vt:variant>
        <vt:i4>5</vt:i4>
      </vt:variant>
      <vt:variant>
        <vt:lpwstr/>
      </vt:variant>
      <vt:variant>
        <vt:lpwstr>_Toc103729370</vt:lpwstr>
      </vt:variant>
      <vt:variant>
        <vt:i4>2031667</vt:i4>
      </vt:variant>
      <vt:variant>
        <vt:i4>164</vt:i4>
      </vt:variant>
      <vt:variant>
        <vt:i4>0</vt:i4>
      </vt:variant>
      <vt:variant>
        <vt:i4>5</vt:i4>
      </vt:variant>
      <vt:variant>
        <vt:lpwstr/>
      </vt:variant>
      <vt:variant>
        <vt:lpwstr>_Toc103729369</vt:lpwstr>
      </vt:variant>
      <vt:variant>
        <vt:i4>2031667</vt:i4>
      </vt:variant>
      <vt:variant>
        <vt:i4>158</vt:i4>
      </vt:variant>
      <vt:variant>
        <vt:i4>0</vt:i4>
      </vt:variant>
      <vt:variant>
        <vt:i4>5</vt:i4>
      </vt:variant>
      <vt:variant>
        <vt:lpwstr/>
      </vt:variant>
      <vt:variant>
        <vt:lpwstr>_Toc103729368</vt:lpwstr>
      </vt:variant>
      <vt:variant>
        <vt:i4>2031667</vt:i4>
      </vt:variant>
      <vt:variant>
        <vt:i4>152</vt:i4>
      </vt:variant>
      <vt:variant>
        <vt:i4>0</vt:i4>
      </vt:variant>
      <vt:variant>
        <vt:i4>5</vt:i4>
      </vt:variant>
      <vt:variant>
        <vt:lpwstr/>
      </vt:variant>
      <vt:variant>
        <vt:lpwstr>_Toc103729367</vt:lpwstr>
      </vt:variant>
      <vt:variant>
        <vt:i4>2031667</vt:i4>
      </vt:variant>
      <vt:variant>
        <vt:i4>146</vt:i4>
      </vt:variant>
      <vt:variant>
        <vt:i4>0</vt:i4>
      </vt:variant>
      <vt:variant>
        <vt:i4>5</vt:i4>
      </vt:variant>
      <vt:variant>
        <vt:lpwstr/>
      </vt:variant>
      <vt:variant>
        <vt:lpwstr>_Toc103729366</vt:lpwstr>
      </vt:variant>
      <vt:variant>
        <vt:i4>2031667</vt:i4>
      </vt:variant>
      <vt:variant>
        <vt:i4>140</vt:i4>
      </vt:variant>
      <vt:variant>
        <vt:i4>0</vt:i4>
      </vt:variant>
      <vt:variant>
        <vt:i4>5</vt:i4>
      </vt:variant>
      <vt:variant>
        <vt:lpwstr/>
      </vt:variant>
      <vt:variant>
        <vt:lpwstr>_Toc103729365</vt:lpwstr>
      </vt:variant>
      <vt:variant>
        <vt:i4>2031667</vt:i4>
      </vt:variant>
      <vt:variant>
        <vt:i4>134</vt:i4>
      </vt:variant>
      <vt:variant>
        <vt:i4>0</vt:i4>
      </vt:variant>
      <vt:variant>
        <vt:i4>5</vt:i4>
      </vt:variant>
      <vt:variant>
        <vt:lpwstr/>
      </vt:variant>
      <vt:variant>
        <vt:lpwstr>_Toc103729364</vt:lpwstr>
      </vt:variant>
      <vt:variant>
        <vt:i4>2031667</vt:i4>
      </vt:variant>
      <vt:variant>
        <vt:i4>128</vt:i4>
      </vt:variant>
      <vt:variant>
        <vt:i4>0</vt:i4>
      </vt:variant>
      <vt:variant>
        <vt:i4>5</vt:i4>
      </vt:variant>
      <vt:variant>
        <vt:lpwstr/>
      </vt:variant>
      <vt:variant>
        <vt:lpwstr>_Toc103729363</vt:lpwstr>
      </vt:variant>
      <vt:variant>
        <vt:i4>2031667</vt:i4>
      </vt:variant>
      <vt:variant>
        <vt:i4>122</vt:i4>
      </vt:variant>
      <vt:variant>
        <vt:i4>0</vt:i4>
      </vt:variant>
      <vt:variant>
        <vt:i4>5</vt:i4>
      </vt:variant>
      <vt:variant>
        <vt:lpwstr/>
      </vt:variant>
      <vt:variant>
        <vt:lpwstr>_Toc103729362</vt:lpwstr>
      </vt:variant>
      <vt:variant>
        <vt:i4>2031667</vt:i4>
      </vt:variant>
      <vt:variant>
        <vt:i4>116</vt:i4>
      </vt:variant>
      <vt:variant>
        <vt:i4>0</vt:i4>
      </vt:variant>
      <vt:variant>
        <vt:i4>5</vt:i4>
      </vt:variant>
      <vt:variant>
        <vt:lpwstr/>
      </vt:variant>
      <vt:variant>
        <vt:lpwstr>_Toc103729361</vt:lpwstr>
      </vt:variant>
      <vt:variant>
        <vt:i4>2031667</vt:i4>
      </vt:variant>
      <vt:variant>
        <vt:i4>110</vt:i4>
      </vt:variant>
      <vt:variant>
        <vt:i4>0</vt:i4>
      </vt:variant>
      <vt:variant>
        <vt:i4>5</vt:i4>
      </vt:variant>
      <vt:variant>
        <vt:lpwstr/>
      </vt:variant>
      <vt:variant>
        <vt:lpwstr>_Toc103729360</vt:lpwstr>
      </vt:variant>
      <vt:variant>
        <vt:i4>1835059</vt:i4>
      </vt:variant>
      <vt:variant>
        <vt:i4>104</vt:i4>
      </vt:variant>
      <vt:variant>
        <vt:i4>0</vt:i4>
      </vt:variant>
      <vt:variant>
        <vt:i4>5</vt:i4>
      </vt:variant>
      <vt:variant>
        <vt:lpwstr/>
      </vt:variant>
      <vt:variant>
        <vt:lpwstr>_Toc103729359</vt:lpwstr>
      </vt:variant>
      <vt:variant>
        <vt:i4>1835059</vt:i4>
      </vt:variant>
      <vt:variant>
        <vt:i4>98</vt:i4>
      </vt:variant>
      <vt:variant>
        <vt:i4>0</vt:i4>
      </vt:variant>
      <vt:variant>
        <vt:i4>5</vt:i4>
      </vt:variant>
      <vt:variant>
        <vt:lpwstr/>
      </vt:variant>
      <vt:variant>
        <vt:lpwstr>_Toc103729358</vt:lpwstr>
      </vt:variant>
      <vt:variant>
        <vt:i4>1835059</vt:i4>
      </vt:variant>
      <vt:variant>
        <vt:i4>92</vt:i4>
      </vt:variant>
      <vt:variant>
        <vt:i4>0</vt:i4>
      </vt:variant>
      <vt:variant>
        <vt:i4>5</vt:i4>
      </vt:variant>
      <vt:variant>
        <vt:lpwstr/>
      </vt:variant>
      <vt:variant>
        <vt:lpwstr>_Toc103729357</vt:lpwstr>
      </vt:variant>
      <vt:variant>
        <vt:i4>1835059</vt:i4>
      </vt:variant>
      <vt:variant>
        <vt:i4>86</vt:i4>
      </vt:variant>
      <vt:variant>
        <vt:i4>0</vt:i4>
      </vt:variant>
      <vt:variant>
        <vt:i4>5</vt:i4>
      </vt:variant>
      <vt:variant>
        <vt:lpwstr/>
      </vt:variant>
      <vt:variant>
        <vt:lpwstr>_Toc103729356</vt:lpwstr>
      </vt:variant>
      <vt:variant>
        <vt:i4>1835059</vt:i4>
      </vt:variant>
      <vt:variant>
        <vt:i4>80</vt:i4>
      </vt:variant>
      <vt:variant>
        <vt:i4>0</vt:i4>
      </vt:variant>
      <vt:variant>
        <vt:i4>5</vt:i4>
      </vt:variant>
      <vt:variant>
        <vt:lpwstr/>
      </vt:variant>
      <vt:variant>
        <vt:lpwstr>_Toc103729355</vt:lpwstr>
      </vt:variant>
      <vt:variant>
        <vt:i4>1835059</vt:i4>
      </vt:variant>
      <vt:variant>
        <vt:i4>74</vt:i4>
      </vt:variant>
      <vt:variant>
        <vt:i4>0</vt:i4>
      </vt:variant>
      <vt:variant>
        <vt:i4>5</vt:i4>
      </vt:variant>
      <vt:variant>
        <vt:lpwstr/>
      </vt:variant>
      <vt:variant>
        <vt:lpwstr>_Toc103729354</vt:lpwstr>
      </vt:variant>
      <vt:variant>
        <vt:i4>1835059</vt:i4>
      </vt:variant>
      <vt:variant>
        <vt:i4>68</vt:i4>
      </vt:variant>
      <vt:variant>
        <vt:i4>0</vt:i4>
      </vt:variant>
      <vt:variant>
        <vt:i4>5</vt:i4>
      </vt:variant>
      <vt:variant>
        <vt:lpwstr/>
      </vt:variant>
      <vt:variant>
        <vt:lpwstr>_Toc103729353</vt:lpwstr>
      </vt:variant>
      <vt:variant>
        <vt:i4>1835059</vt:i4>
      </vt:variant>
      <vt:variant>
        <vt:i4>62</vt:i4>
      </vt:variant>
      <vt:variant>
        <vt:i4>0</vt:i4>
      </vt:variant>
      <vt:variant>
        <vt:i4>5</vt:i4>
      </vt:variant>
      <vt:variant>
        <vt:lpwstr/>
      </vt:variant>
      <vt:variant>
        <vt:lpwstr>_Toc103729352</vt:lpwstr>
      </vt:variant>
      <vt:variant>
        <vt:i4>1835059</vt:i4>
      </vt:variant>
      <vt:variant>
        <vt:i4>56</vt:i4>
      </vt:variant>
      <vt:variant>
        <vt:i4>0</vt:i4>
      </vt:variant>
      <vt:variant>
        <vt:i4>5</vt:i4>
      </vt:variant>
      <vt:variant>
        <vt:lpwstr/>
      </vt:variant>
      <vt:variant>
        <vt:lpwstr>_Toc103729351</vt:lpwstr>
      </vt:variant>
      <vt:variant>
        <vt:i4>1835059</vt:i4>
      </vt:variant>
      <vt:variant>
        <vt:i4>50</vt:i4>
      </vt:variant>
      <vt:variant>
        <vt:i4>0</vt:i4>
      </vt:variant>
      <vt:variant>
        <vt:i4>5</vt:i4>
      </vt:variant>
      <vt:variant>
        <vt:lpwstr/>
      </vt:variant>
      <vt:variant>
        <vt:lpwstr>_Toc103729350</vt:lpwstr>
      </vt:variant>
      <vt:variant>
        <vt:i4>1900595</vt:i4>
      </vt:variant>
      <vt:variant>
        <vt:i4>44</vt:i4>
      </vt:variant>
      <vt:variant>
        <vt:i4>0</vt:i4>
      </vt:variant>
      <vt:variant>
        <vt:i4>5</vt:i4>
      </vt:variant>
      <vt:variant>
        <vt:lpwstr/>
      </vt:variant>
      <vt:variant>
        <vt:lpwstr>_Toc103729349</vt:lpwstr>
      </vt:variant>
      <vt:variant>
        <vt:i4>1900595</vt:i4>
      </vt:variant>
      <vt:variant>
        <vt:i4>38</vt:i4>
      </vt:variant>
      <vt:variant>
        <vt:i4>0</vt:i4>
      </vt:variant>
      <vt:variant>
        <vt:i4>5</vt:i4>
      </vt:variant>
      <vt:variant>
        <vt:lpwstr/>
      </vt:variant>
      <vt:variant>
        <vt:lpwstr>_Toc103729348</vt:lpwstr>
      </vt:variant>
      <vt:variant>
        <vt:i4>1900595</vt:i4>
      </vt:variant>
      <vt:variant>
        <vt:i4>32</vt:i4>
      </vt:variant>
      <vt:variant>
        <vt:i4>0</vt:i4>
      </vt:variant>
      <vt:variant>
        <vt:i4>5</vt:i4>
      </vt:variant>
      <vt:variant>
        <vt:lpwstr/>
      </vt:variant>
      <vt:variant>
        <vt:lpwstr>_Toc103729347</vt:lpwstr>
      </vt:variant>
      <vt:variant>
        <vt:i4>1900595</vt:i4>
      </vt:variant>
      <vt:variant>
        <vt:i4>26</vt:i4>
      </vt:variant>
      <vt:variant>
        <vt:i4>0</vt:i4>
      </vt:variant>
      <vt:variant>
        <vt:i4>5</vt:i4>
      </vt:variant>
      <vt:variant>
        <vt:lpwstr/>
      </vt:variant>
      <vt:variant>
        <vt:lpwstr>_Toc103729346</vt:lpwstr>
      </vt:variant>
      <vt:variant>
        <vt:i4>1900595</vt:i4>
      </vt:variant>
      <vt:variant>
        <vt:i4>20</vt:i4>
      </vt:variant>
      <vt:variant>
        <vt:i4>0</vt:i4>
      </vt:variant>
      <vt:variant>
        <vt:i4>5</vt:i4>
      </vt:variant>
      <vt:variant>
        <vt:lpwstr/>
      </vt:variant>
      <vt:variant>
        <vt:lpwstr>_Toc103729345</vt:lpwstr>
      </vt:variant>
      <vt:variant>
        <vt:i4>1900595</vt:i4>
      </vt:variant>
      <vt:variant>
        <vt:i4>14</vt:i4>
      </vt:variant>
      <vt:variant>
        <vt:i4>0</vt:i4>
      </vt:variant>
      <vt:variant>
        <vt:i4>5</vt:i4>
      </vt:variant>
      <vt:variant>
        <vt:lpwstr/>
      </vt:variant>
      <vt:variant>
        <vt:lpwstr>_Toc103729344</vt:lpwstr>
      </vt:variant>
      <vt:variant>
        <vt:i4>1900595</vt:i4>
      </vt:variant>
      <vt:variant>
        <vt:i4>8</vt:i4>
      </vt:variant>
      <vt:variant>
        <vt:i4>0</vt:i4>
      </vt:variant>
      <vt:variant>
        <vt:i4>5</vt:i4>
      </vt:variant>
      <vt:variant>
        <vt:lpwstr/>
      </vt:variant>
      <vt:variant>
        <vt:lpwstr>_Toc103729343</vt:lpwstr>
      </vt:variant>
      <vt:variant>
        <vt:i4>1310796</vt:i4>
      </vt:variant>
      <vt:variant>
        <vt:i4>3</vt:i4>
      </vt:variant>
      <vt:variant>
        <vt:i4>0</vt:i4>
      </vt:variant>
      <vt:variant>
        <vt:i4>5</vt:i4>
      </vt:variant>
      <vt:variant>
        <vt:lpwstr>E:\Яндекс диск\YandexDisk\YandexDisk\YandexDisk\письма, запросы, отчеты\титульник\ea503532@yandex.ru</vt:lpwstr>
      </vt:variant>
      <vt:variant>
        <vt:lpwstr/>
      </vt:variant>
      <vt:variant>
        <vt:i4>5046345</vt:i4>
      </vt:variant>
      <vt:variant>
        <vt:i4>0</vt:i4>
      </vt:variant>
      <vt:variant>
        <vt:i4>0</vt:i4>
      </vt:variant>
      <vt:variant>
        <vt:i4>5</vt:i4>
      </vt:variant>
      <vt:variant>
        <vt:lpwstr>https://5s-proekt.ru/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PVN</dc:creator>
  <cp:keywords/>
  <cp:lastModifiedBy>Иван Крылов</cp:lastModifiedBy>
  <cp:revision>25</cp:revision>
  <cp:lastPrinted>2021-12-10T08:40:00Z</cp:lastPrinted>
  <dcterms:created xsi:type="dcterms:W3CDTF">2025-05-05T18:41:00Z</dcterms:created>
  <dcterms:modified xsi:type="dcterms:W3CDTF">2025-06-27T06:14:00Z</dcterms:modified>
</cp:coreProperties>
</file>